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E80B" w14:textId="78A348FB" w:rsidR="00F37B70" w:rsidRPr="00F37B70" w:rsidRDefault="00F37B70" w:rsidP="00F37B70">
      <w:pPr>
        <w:snapToGrid w:val="0"/>
        <w:spacing w:after="0" w:line="240" w:lineRule="auto"/>
        <w:ind w:firstLineChars="200" w:firstLine="721"/>
        <w:jc w:val="center"/>
        <w:rPr>
          <w:rFonts w:ascii="Times New Roman" w:eastAsia="標楷體" w:hAnsi="Times New Roman" w:hint="eastAsia"/>
          <w:b/>
          <w:bCs/>
          <w:sz w:val="36"/>
          <w:szCs w:val="36"/>
        </w:rPr>
      </w:pPr>
      <w:r w:rsidRPr="00F37B70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F37B70">
        <w:rPr>
          <w:rFonts w:ascii="Times New Roman" w:eastAsia="標楷體" w:hAnsi="Times New Roman" w:hint="eastAsia"/>
          <w:b/>
          <w:bCs/>
          <w:sz w:val="36"/>
          <w:szCs w:val="36"/>
        </w:rPr>
        <w:t>1</w:t>
      </w:r>
      <w:r w:rsidRPr="00F37B70">
        <w:rPr>
          <w:rFonts w:ascii="Times New Roman" w:eastAsia="標楷體" w:hAnsi="Times New Roman" w:hint="eastAsia"/>
          <w:b/>
          <w:bCs/>
          <w:sz w:val="36"/>
          <w:szCs w:val="36"/>
        </w:rPr>
        <w:t>章　前言</w:t>
      </w:r>
    </w:p>
    <w:p w14:paraId="5C5CA458" w14:textId="4771E25D" w:rsidR="00E92AA3" w:rsidRPr="00F37B70" w:rsidRDefault="00E92AA3" w:rsidP="00F37B70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1-1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背景介紹</w:t>
      </w:r>
    </w:p>
    <w:p w14:paraId="714562DF" w14:textId="0D7094FF" w:rsidR="00E55934" w:rsidRPr="00F37B70" w:rsidRDefault="00E55934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隨著電子商務與即時配送需求激增，物流配送效率已成為企業營運核心及競爭力的分水嶺。現代智慧物流不再僅限於貨物搬運，而是「路徑規劃」、「人力調度」與「時效承諾」三者的深度協同。在節點密集、資源有限且時間緊迫的實務場景下，如何產出兼具成本效益與服務品質的調度方案，是智慧物流最具挑戰性的議題。</w:t>
      </w:r>
    </w:p>
    <w:p w14:paraId="131711FD" w14:textId="6CAF734E" w:rsidR="00E55934" w:rsidRPr="00F37B70" w:rsidRDefault="00E55934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車輛路由問題（</w:t>
      </w:r>
      <w:r w:rsidRPr="00F37B70">
        <w:rPr>
          <w:rFonts w:ascii="Times New Roman" w:eastAsia="標楷體" w:hAnsi="Times New Roman" w:hint="eastAsia"/>
          <w:sz w:val="28"/>
          <w:szCs w:val="28"/>
        </w:rPr>
        <w:t>Vehicle Routing Problem, VRP</w:t>
      </w:r>
      <w:r w:rsidRPr="00F37B70">
        <w:rPr>
          <w:rFonts w:ascii="Times New Roman" w:eastAsia="標楷體" w:hAnsi="Times New Roman" w:hint="eastAsia"/>
          <w:sz w:val="28"/>
          <w:szCs w:val="28"/>
        </w:rPr>
        <w:t>）自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 1959 </w:t>
      </w:r>
      <w:r w:rsidRPr="00F37B70">
        <w:rPr>
          <w:rFonts w:ascii="Times New Roman" w:eastAsia="標楷體" w:hAnsi="Times New Roman" w:hint="eastAsia"/>
          <w:sz w:val="28"/>
          <w:szCs w:val="28"/>
        </w:rPr>
        <w:t>年提出以來，始終是作業研究領域中極具代表性的組合最佳化難題。在實務應用中，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VRP </w:t>
      </w:r>
      <w:r w:rsidRPr="00F37B70">
        <w:rPr>
          <w:rFonts w:ascii="Times New Roman" w:eastAsia="標楷體" w:hAnsi="Times New Roman" w:hint="eastAsia"/>
          <w:sz w:val="28"/>
          <w:szCs w:val="28"/>
        </w:rPr>
        <w:t>往往演化為具備時間窗限制（</w:t>
      </w:r>
      <w:r w:rsidRPr="00F37B70">
        <w:rPr>
          <w:rFonts w:ascii="Times New Roman" w:eastAsia="標楷體" w:hAnsi="Times New Roman" w:hint="eastAsia"/>
          <w:sz w:val="28"/>
          <w:szCs w:val="28"/>
        </w:rPr>
        <w:t>VRPTW</w:t>
      </w:r>
      <w:r w:rsidRPr="00F37B70">
        <w:rPr>
          <w:rFonts w:ascii="Times New Roman" w:eastAsia="標楷體" w:hAnsi="Times New Roman" w:hint="eastAsia"/>
          <w:sz w:val="28"/>
          <w:szCs w:val="28"/>
        </w:rPr>
        <w:t>）及考量人員技能、工時負載的異質調度挑戰。誠如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 Laporte</w:t>
      </w:r>
      <w:r w:rsidRPr="00F37B70">
        <w:rPr>
          <w:rFonts w:ascii="Times New Roman" w:eastAsia="標楷體" w:hAnsi="Times New Roman" w:hint="eastAsia"/>
          <w:sz w:val="28"/>
          <w:szCs w:val="28"/>
        </w:rPr>
        <w:t>（</w:t>
      </w:r>
      <w:r w:rsidRPr="00F37B70">
        <w:rPr>
          <w:rFonts w:ascii="Times New Roman" w:eastAsia="標楷體" w:hAnsi="Times New Roman" w:hint="eastAsia"/>
          <w:sz w:val="28"/>
          <w:szCs w:val="28"/>
        </w:rPr>
        <w:t>2009</w:t>
      </w:r>
      <w:r w:rsidRPr="00F37B70">
        <w:rPr>
          <w:rFonts w:ascii="Times New Roman" w:eastAsia="標楷體" w:hAnsi="Times New Roman" w:hint="eastAsia"/>
          <w:sz w:val="28"/>
          <w:szCs w:val="28"/>
        </w:rPr>
        <w:t>）所述，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VRP </w:t>
      </w:r>
      <w:r w:rsidRPr="00F37B70">
        <w:rPr>
          <w:rFonts w:ascii="Times New Roman" w:eastAsia="標楷體" w:hAnsi="Times New Roman" w:hint="eastAsia"/>
          <w:sz w:val="28"/>
          <w:szCs w:val="28"/>
        </w:rPr>
        <w:t>具備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 NP-hard </w:t>
      </w:r>
      <w:r w:rsidRPr="00F37B70">
        <w:rPr>
          <w:rFonts w:ascii="Times New Roman" w:eastAsia="標楷體" w:hAnsi="Times New Roman" w:hint="eastAsia"/>
          <w:sz w:val="28"/>
          <w:szCs w:val="28"/>
        </w:rPr>
        <w:t>特性，其計算複雜度隨規模呈指數成長，為大規模即時配送設定了極高的運算門檻。</w:t>
      </w:r>
    </w:p>
    <w:p w14:paraId="7DE8F296" w14:textId="77777777" w:rsidR="00E55934" w:rsidRDefault="00E55934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儘管現有文獻已提出精確解法、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啟發式及後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設啟發式演算法等策略，但當系統需同時應對員工工時、動態路況與精確服務時段等多重約束時，如何在決策時效（</w:t>
      </w:r>
      <w:r w:rsidRPr="00F37B70">
        <w:rPr>
          <w:rFonts w:ascii="Times New Roman" w:eastAsia="標楷體" w:hAnsi="Times New Roman" w:hint="eastAsia"/>
          <w:sz w:val="28"/>
          <w:szCs w:val="28"/>
        </w:rPr>
        <w:t>Efficiency</w:t>
      </w:r>
      <w:r w:rsidRPr="00F37B70">
        <w:rPr>
          <w:rFonts w:ascii="Times New Roman" w:eastAsia="標楷體" w:hAnsi="Times New Roman" w:hint="eastAsia"/>
          <w:sz w:val="28"/>
          <w:szCs w:val="28"/>
        </w:rPr>
        <w:t>）與路徑品質（</w:t>
      </w:r>
      <w:r w:rsidRPr="00F37B70">
        <w:rPr>
          <w:rFonts w:ascii="Times New Roman" w:eastAsia="標楷體" w:hAnsi="Times New Roman" w:hint="eastAsia"/>
          <w:sz w:val="28"/>
          <w:szCs w:val="28"/>
        </w:rPr>
        <w:t>Solution Quality</w:t>
      </w:r>
      <w:r w:rsidRPr="00F37B70">
        <w:rPr>
          <w:rFonts w:ascii="Times New Roman" w:eastAsia="標楷體" w:hAnsi="Times New Roman" w:hint="eastAsia"/>
          <w:sz w:val="28"/>
          <w:szCs w:val="28"/>
        </w:rPr>
        <w:t>）間取得平衡，仍是現今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智慧派工系統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的技術瓶頸。因此，研發一套能深度整合人力與路徑的最佳化演算法，對於建構高韌性的智慧物流體系具有關鍵的實務價值與研究意義。</w:t>
      </w:r>
    </w:p>
    <w:p w14:paraId="1BBDE3BC" w14:textId="77777777" w:rsidR="00B23B7A" w:rsidRPr="00F37B70" w:rsidRDefault="00B23B7A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 w:hint="eastAsia"/>
          <w:sz w:val="28"/>
          <w:szCs w:val="28"/>
        </w:rPr>
      </w:pPr>
    </w:p>
    <w:p w14:paraId="2714C86B" w14:textId="2FEB9098" w:rsidR="00E92AA3" w:rsidRPr="00F37B70" w:rsidRDefault="00E92AA3" w:rsidP="00F37B70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1-2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動機</w:t>
      </w:r>
    </w:p>
    <w:p w14:paraId="25445A0F" w14:textId="185F427E" w:rsidR="00E55934" w:rsidRPr="00F37B70" w:rsidRDefault="0022346A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在實務物流派工環境中，路徑規劃並非單純的地理路徑計算，而是受限於配送時間限制、員工工時與專業技能以及交通動態狀況等多重維度交織的複雜決策。相關研究指出，隨著配送規模擴大，傳統的人工排程或經驗法則已無法在有限時間內做處理，導致資源配置效率低下且難以應對突發狀況。</w:t>
      </w:r>
    </w:p>
    <w:p w14:paraId="698FBF2A" w14:textId="7960DC25" w:rsidR="0022346A" w:rsidRPr="00F37B70" w:rsidRDefault="0022346A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儘管現有研究多採用遺傳演算法（</w:t>
      </w:r>
      <w:r w:rsidRPr="00F37B70">
        <w:rPr>
          <w:rFonts w:ascii="Times New Roman" w:eastAsia="標楷體" w:hAnsi="Times New Roman" w:hint="eastAsia"/>
          <w:sz w:val="28"/>
          <w:szCs w:val="28"/>
        </w:rPr>
        <w:t>GA</w:t>
      </w:r>
      <w:r w:rsidRPr="00F37B70">
        <w:rPr>
          <w:rFonts w:ascii="Times New Roman" w:eastAsia="標楷體" w:hAnsi="Times New Roman" w:hint="eastAsia"/>
          <w:sz w:val="28"/>
          <w:szCs w:val="28"/>
        </w:rPr>
        <w:t>）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或螞蟻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演算法（</w:t>
      </w:r>
      <w:r w:rsidRPr="00F37B70">
        <w:rPr>
          <w:rFonts w:ascii="Times New Roman" w:eastAsia="標楷體" w:hAnsi="Times New Roman" w:hint="eastAsia"/>
          <w:sz w:val="28"/>
          <w:szCs w:val="28"/>
        </w:rPr>
        <w:t>ACO</w:t>
      </w:r>
      <w:r w:rsidRPr="00F37B70">
        <w:rPr>
          <w:rFonts w:ascii="Times New Roman" w:eastAsia="標楷體" w:hAnsi="Times New Roman" w:hint="eastAsia"/>
          <w:sz w:val="28"/>
          <w:szCs w:val="28"/>
        </w:rPr>
        <w:t>）等後設啟發式策略，在合理時間內求得近似解；然而，當系統需同時整合人力調度、精確時間與多</w:t>
      </w:r>
      <w:r w:rsidR="00A5723E" w:rsidRPr="00F37B70">
        <w:rPr>
          <w:rFonts w:ascii="Times New Roman" w:eastAsia="標楷體" w:hAnsi="Times New Roman" w:hint="eastAsia"/>
          <w:sz w:val="28"/>
          <w:szCs w:val="28"/>
        </w:rPr>
        <w:t>路徑</w:t>
      </w:r>
      <w:r w:rsidRPr="00F37B70">
        <w:rPr>
          <w:rFonts w:ascii="Times New Roman" w:eastAsia="標楷體" w:hAnsi="Times New Roman" w:hint="eastAsia"/>
          <w:sz w:val="28"/>
          <w:szCs w:val="28"/>
        </w:rPr>
        <w:t>時，傳統演算法常面臨收斂緩慢或陷入局部最佳解的困境。因此，發展具備動態適應性的混合式或改良型演算法，已成為突破運算限制的核心趨勢。</w:t>
      </w:r>
    </w:p>
    <w:p w14:paraId="5BBC2A34" w14:textId="1EB9049A" w:rsidR="0022346A" w:rsidRDefault="0022346A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基於此，本專題旨在實作一套整合的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智慧派工系統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，解決實務中資源配置脫節的痛點。透過最佳化演算法我們將深入分析演算法在複雜限制下的執行效能，目標是提升配送效率的同時，亦能提供兼顧員工權益與服務品質的決策支援。</w:t>
      </w:r>
    </w:p>
    <w:p w14:paraId="440B407C" w14:textId="77777777" w:rsidR="00B23B7A" w:rsidRPr="00F37B70" w:rsidRDefault="00B23B7A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 w:hint="eastAsia"/>
          <w:sz w:val="28"/>
          <w:szCs w:val="28"/>
        </w:rPr>
      </w:pPr>
    </w:p>
    <w:p w14:paraId="75234F3B" w14:textId="7B16E4EB" w:rsidR="00E92AA3" w:rsidRPr="00F37B70" w:rsidRDefault="00E92AA3" w:rsidP="00B23B7A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1-3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系統目的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與目標</w:t>
      </w:r>
    </w:p>
    <w:p w14:paraId="7E287E80" w14:textId="0793DF04" w:rsidR="00A5723E" w:rsidRPr="00F37B70" w:rsidRDefault="00A5723E" w:rsidP="00F37B70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本專題旨在實作一套整合之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智慧派工系統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，並透過演算法優化提升調度效率，具體目標如下：</w:t>
      </w:r>
    </w:p>
    <w:p w14:paraId="6A2C568F" w14:textId="485096EA" w:rsidR="00A5723E" w:rsidRPr="00F37B70" w:rsidRDefault="0085579E" w:rsidP="00F37B70">
      <w:pPr>
        <w:pStyle w:val="a9"/>
        <w:numPr>
          <w:ilvl w:val="0"/>
          <w:numId w:val="1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建立整合多維度路徑建模</w:t>
      </w:r>
      <w:r w:rsidRPr="00F37B70">
        <w:rPr>
          <w:rFonts w:ascii="Times New Roman" w:eastAsia="標楷體" w:hAnsi="Times New Roman" w:hint="eastAsia"/>
          <w:sz w:val="28"/>
          <w:szCs w:val="28"/>
        </w:rPr>
        <w:t>:</w:t>
      </w:r>
      <w:r w:rsidRPr="00F37B70">
        <w:rPr>
          <w:rFonts w:ascii="Times New Roman" w:eastAsia="標楷體" w:hAnsi="Times New Roman" w:hint="eastAsia"/>
          <w:sz w:val="28"/>
          <w:szCs w:val="28"/>
        </w:rPr>
        <w:t>深入探討路徑最佳化問題的建模方式，除了傳統的配送需求外，將員工工時限制、客戶服務時間及路徑成本納入設定。透過精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準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建模，使系統能同時處理物流行動與人力資源的複雜約束。</w:t>
      </w:r>
    </w:p>
    <w:p w14:paraId="21655A94" w14:textId="31519319" w:rsidR="0085579E" w:rsidRPr="00F37B70" w:rsidRDefault="0085579E" w:rsidP="00F37B70">
      <w:pPr>
        <w:pStyle w:val="a9"/>
        <w:numPr>
          <w:ilvl w:val="0"/>
          <w:numId w:val="1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研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析並應用高效能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啟發式與後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設啟發式演算法</w:t>
      </w:r>
      <w:r w:rsidRPr="00F37B70">
        <w:rPr>
          <w:rFonts w:ascii="Times New Roman" w:eastAsia="標楷體" w:hAnsi="Times New Roman" w:hint="eastAsia"/>
          <w:sz w:val="28"/>
          <w:szCs w:val="28"/>
        </w:rPr>
        <w:t>: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探討並實作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各類路徑優化技術，從基礎的貪婪法（</w:t>
      </w:r>
      <w:r w:rsidRPr="00F37B70">
        <w:rPr>
          <w:rFonts w:ascii="Times New Roman" w:eastAsia="標楷體" w:hAnsi="Times New Roman" w:hint="eastAsia"/>
          <w:sz w:val="28"/>
          <w:szCs w:val="28"/>
        </w:rPr>
        <w:t>Greedy</w:t>
      </w:r>
      <w:r w:rsidRPr="00F37B70">
        <w:rPr>
          <w:rFonts w:ascii="Times New Roman" w:eastAsia="標楷體" w:hAnsi="Times New Roman" w:hint="eastAsia"/>
          <w:sz w:val="28"/>
          <w:szCs w:val="28"/>
        </w:rPr>
        <w:t>）與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最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近鄰演算法，到進階的後設啟發式演算法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（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如：遺傳演算法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 GA</w:t>
      </w:r>
      <w:r w:rsidRPr="00F37B70">
        <w:rPr>
          <w:rFonts w:ascii="Times New Roman" w:eastAsia="標楷體" w:hAnsi="Times New Roman" w:hint="eastAsia"/>
          <w:sz w:val="28"/>
          <w:szCs w:val="28"/>
        </w:rPr>
        <w:t>、螞蟻演算法</w:t>
      </w:r>
      <w:r w:rsidRPr="00F37B70">
        <w:rPr>
          <w:rFonts w:ascii="Times New Roman" w:eastAsia="標楷體" w:hAnsi="Times New Roman" w:hint="eastAsia"/>
          <w:sz w:val="28"/>
          <w:szCs w:val="28"/>
        </w:rPr>
        <w:t xml:space="preserve"> ACO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）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。分析其如何應用於具備多重限制的車輛路由問題（</w:t>
      </w:r>
      <w:r w:rsidRPr="00F37B70">
        <w:rPr>
          <w:rFonts w:ascii="Times New Roman" w:eastAsia="標楷體" w:hAnsi="Times New Roman" w:hint="eastAsia"/>
          <w:sz w:val="28"/>
          <w:szCs w:val="28"/>
        </w:rPr>
        <w:t>VRP</w:t>
      </w:r>
      <w:r w:rsidRPr="00F37B70">
        <w:rPr>
          <w:rFonts w:ascii="Times New Roman" w:eastAsia="標楷體" w:hAnsi="Times New Roman" w:hint="eastAsia"/>
          <w:sz w:val="28"/>
          <w:szCs w:val="28"/>
        </w:rPr>
        <w:t>），並評估其在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複雜派工場景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下的適用性。</w:t>
      </w:r>
    </w:p>
    <w:p w14:paraId="02A07D59" w14:textId="022DE02D" w:rsidR="0085579E" w:rsidRPr="00F37B70" w:rsidRDefault="0085579E" w:rsidP="00F37B70">
      <w:pPr>
        <w:pStyle w:val="a9"/>
        <w:numPr>
          <w:ilvl w:val="0"/>
          <w:numId w:val="1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開發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智慧派工系統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架構</w:t>
      </w:r>
      <w:r w:rsidRPr="00F37B70">
        <w:rPr>
          <w:rFonts w:ascii="Times New Roman" w:eastAsia="標楷體" w:hAnsi="Times New Roman" w:hint="eastAsia"/>
          <w:sz w:val="28"/>
          <w:szCs w:val="28"/>
        </w:rPr>
        <w:t>:</w:t>
      </w:r>
      <w:r w:rsidRPr="00F37B70">
        <w:rPr>
          <w:rFonts w:ascii="Times New Roman" w:eastAsia="標楷體" w:hAnsi="Times New Roman" w:hint="eastAsia"/>
          <w:sz w:val="28"/>
          <w:szCs w:val="28"/>
        </w:rPr>
        <w:t>實作至少一種核心優化演算法，並建立完整的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自動化</w:t>
      </w:r>
      <w:r w:rsidRPr="00F37B70">
        <w:rPr>
          <w:rFonts w:ascii="Times New Roman" w:eastAsia="標楷體" w:hAnsi="Times New Roman" w:hint="eastAsia"/>
          <w:sz w:val="28"/>
          <w:szCs w:val="28"/>
        </w:rPr>
        <w:lastRenderedPageBreak/>
        <w:t>派工流程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。系統需具備自動分配任務、規劃最佳行駛路徑，並能在符合員工負載平衡與服務時效承諾的前提下，產出可執行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的派工調度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方案。</w:t>
      </w:r>
    </w:p>
    <w:p w14:paraId="060E985C" w14:textId="2C3D0214" w:rsidR="0085579E" w:rsidRDefault="0085579E" w:rsidP="00F37B70">
      <w:pPr>
        <w:pStyle w:val="a9"/>
        <w:numPr>
          <w:ilvl w:val="0"/>
          <w:numId w:val="1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評估演算法在實務數據規模下的執行效能</w:t>
      </w:r>
      <w:r w:rsidRPr="00F37B70">
        <w:rPr>
          <w:rFonts w:ascii="Times New Roman" w:eastAsia="標楷體" w:hAnsi="Times New Roman" w:hint="eastAsia"/>
          <w:sz w:val="28"/>
          <w:szCs w:val="28"/>
        </w:rPr>
        <w:t>:</w:t>
      </w:r>
      <w:r w:rsidRPr="00F37B70">
        <w:rPr>
          <w:rFonts w:ascii="Times New Roman" w:eastAsia="標楷體" w:hAnsi="Times New Roman" w:hint="eastAsia"/>
          <w:sz w:val="28"/>
          <w:szCs w:val="28"/>
        </w:rPr>
        <w:t>針對不同規模的配送資料，量化分析演算法在計算效率與解品質上的差異。透過模擬真實配送情境，評估系統在面對大規模任務與動態限制時的強健性，作為未來實務應用之科學依據。</w:t>
      </w:r>
    </w:p>
    <w:p w14:paraId="5FD73B15" w14:textId="77777777" w:rsidR="00B23B7A" w:rsidRPr="00F37B70" w:rsidRDefault="00B23B7A" w:rsidP="00F37B70">
      <w:pPr>
        <w:pStyle w:val="a9"/>
        <w:numPr>
          <w:ilvl w:val="0"/>
          <w:numId w:val="1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48E093D5" w14:textId="3858F313" w:rsidR="00E92AA3" w:rsidRPr="00F37B70" w:rsidRDefault="00E92AA3" w:rsidP="00B23B7A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1-4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預期成果</w:t>
      </w:r>
    </w:p>
    <w:p w14:paraId="6720AB9B" w14:textId="27500ECD" w:rsidR="00937992" w:rsidRPr="00F37B70" w:rsidRDefault="00937992" w:rsidP="00F37B70">
      <w:pPr>
        <w:pStyle w:val="a9"/>
        <w:numPr>
          <w:ilvl w:val="0"/>
          <w:numId w:val="6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建立一組小型配送案例資料集，</w:t>
      </w:r>
      <w:r w:rsidRPr="00F37B70">
        <w:rPr>
          <w:rFonts w:ascii="Times New Roman" w:eastAsia="標楷體" w:hAnsi="Times New Roman"/>
          <w:sz w:val="28"/>
          <w:szCs w:val="28"/>
        </w:rPr>
        <w:t>此資料集將作為後續演算法測試與基準比較之基礎</w:t>
      </w:r>
      <w:r w:rsidRPr="00F37B70">
        <w:rPr>
          <w:rFonts w:ascii="Times New Roman" w:eastAsia="標楷體" w:hAnsi="Times New Roman" w:hint="eastAsia"/>
          <w:sz w:val="28"/>
          <w:szCs w:val="28"/>
        </w:rPr>
        <w:t>。</w:t>
      </w:r>
    </w:p>
    <w:p w14:paraId="580CA1CC" w14:textId="596BACAD" w:rsidR="00937992" w:rsidRPr="00F37B70" w:rsidRDefault="00937992" w:rsidP="00F37B70">
      <w:pPr>
        <w:pStyle w:val="a9"/>
        <w:numPr>
          <w:ilvl w:val="0"/>
          <w:numId w:val="6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成功實作至少一種路徑最佳化演算法，並能產生可行的配送路線結果。</w:t>
      </w:r>
    </w:p>
    <w:p w14:paraId="42F316EB" w14:textId="677E0720" w:rsidR="00937992" w:rsidRPr="00F37B70" w:rsidRDefault="00763F4A" w:rsidP="00F37B70">
      <w:pPr>
        <w:pStyle w:val="a9"/>
        <w:numPr>
          <w:ilvl w:val="0"/>
          <w:numId w:val="6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F37B70">
        <w:rPr>
          <w:rFonts w:ascii="Times New Roman" w:eastAsia="標楷體" w:hAnsi="Times New Roman" w:hint="eastAsia"/>
          <w:sz w:val="28"/>
          <w:szCs w:val="28"/>
        </w:rPr>
        <w:t>開發一套具備邏輯流程的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智慧派工原型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系統。系統能展示</w:t>
      </w: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最佳化派工清單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的完整流程，驗證演算法在實際調度情境中的應用可行性。</w:t>
      </w:r>
    </w:p>
    <w:p w14:paraId="17184067" w14:textId="4FF6A665" w:rsidR="00F37B70" w:rsidRDefault="00763F4A" w:rsidP="00F37B70">
      <w:pPr>
        <w:pStyle w:val="a9"/>
        <w:numPr>
          <w:ilvl w:val="0"/>
          <w:numId w:val="6"/>
        </w:numPr>
        <w:snapToGrid w:val="0"/>
        <w:spacing w:after="0" w:line="240" w:lineRule="auto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F37B70">
        <w:rPr>
          <w:rFonts w:ascii="Times New Roman" w:eastAsia="標楷體" w:hAnsi="Times New Roman" w:hint="eastAsia"/>
          <w:sz w:val="28"/>
          <w:szCs w:val="28"/>
        </w:rPr>
        <w:t>分析派工系統</w:t>
      </w:r>
      <w:proofErr w:type="gramEnd"/>
      <w:r w:rsidRPr="00F37B70">
        <w:rPr>
          <w:rFonts w:ascii="Times New Roman" w:eastAsia="標楷體" w:hAnsi="Times New Roman" w:hint="eastAsia"/>
          <w:sz w:val="28"/>
          <w:szCs w:val="28"/>
        </w:rPr>
        <w:t>在縮短總行駛距離、提升時間效率及優化資源使用率等方面的具體效益。</w:t>
      </w:r>
    </w:p>
    <w:p w14:paraId="445A4330" w14:textId="77777777" w:rsidR="00F37B70" w:rsidRDefault="00F37B70">
      <w:pPr>
        <w:widowControl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br w:type="page"/>
      </w:r>
    </w:p>
    <w:p w14:paraId="598A72B2" w14:textId="68E175B4" w:rsidR="00F37B70" w:rsidRDefault="00F37B70" w:rsidP="00F37B70">
      <w:pPr>
        <w:pStyle w:val="a9"/>
        <w:snapToGrid w:val="0"/>
        <w:spacing w:after="0" w:line="240" w:lineRule="auto"/>
        <w:ind w:left="560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F37B70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>2</w:t>
      </w:r>
      <w:r w:rsidRPr="00F37B70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章　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>運營計畫</w:t>
      </w:r>
    </w:p>
    <w:p w14:paraId="6AAD3355" w14:textId="1AFC8852" w:rsidR="00F37B70" w:rsidRPr="00F37B70" w:rsidRDefault="00B23B7A" w:rsidP="00B23B7A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 w:hint="eastAsia"/>
          <w:b/>
          <w:bCs/>
          <w:sz w:val="32"/>
          <w:szCs w:val="32"/>
        </w:rPr>
        <w:t>2</w:t>
      </w:r>
      <w:r w:rsidR="00F37B70" w:rsidRPr="00F37B70">
        <w:rPr>
          <w:rFonts w:ascii="Times New Roman" w:eastAsia="標楷體" w:hAnsi="Times New Roman" w:hint="eastAsia"/>
          <w:b/>
          <w:bCs/>
          <w:sz w:val="32"/>
          <w:szCs w:val="32"/>
        </w:rPr>
        <w:t>-</w:t>
      </w:r>
      <w:r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1 </w:t>
      </w:r>
      <w:r>
        <w:rPr>
          <w:rFonts w:ascii="Times New Roman" w:eastAsia="標楷體" w:hAnsi="Times New Roman" w:hint="eastAsia"/>
          <w:b/>
          <w:bCs/>
          <w:sz w:val="32"/>
          <w:szCs w:val="32"/>
        </w:rPr>
        <w:t>可行性分析</w:t>
      </w:r>
    </w:p>
    <w:p w14:paraId="29EE8068" w14:textId="661AB222" w:rsidR="003F2E4B" w:rsidRDefault="003F2E4B" w:rsidP="003F2E4B">
      <w:pPr>
        <w:pStyle w:val="a9"/>
        <w:numPr>
          <w:ilvl w:val="0"/>
          <w:numId w:val="7"/>
        </w:numPr>
        <w:snapToGrid w:val="0"/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3F2E4B">
        <w:rPr>
          <w:rFonts w:ascii="Times New Roman" w:eastAsia="標楷體" w:hAnsi="Times New Roman"/>
          <w:b/>
          <w:bCs/>
          <w:sz w:val="28"/>
          <w:szCs w:val="28"/>
        </w:rPr>
        <w:t>操作可行性</w:t>
      </w:r>
    </w:p>
    <w:p w14:paraId="3A392516" w14:textId="4ABAB185" w:rsidR="00FB7344" w:rsidRDefault="00FB7344" w:rsidP="00FB7344">
      <w:pPr>
        <w:pStyle w:val="a9"/>
        <w:snapToGrid w:val="0"/>
        <w:spacing w:after="0"/>
        <w:ind w:left="480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智慧派工系統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>在設計上強調操作流程的簡易性與直觀性。使用者僅需提供配送資料表，包括倉庫別（平鎮倉或五股倉）、服務地點地址、服務地點經緯度、維護服務時間以及服務頻率（</w:t>
      </w: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週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>清1或</w:t>
      </w: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週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>清2）等基本資訊，系統即可自動完成資料處理與路徑規劃。</w:t>
      </w:r>
    </w:p>
    <w:p w14:paraId="07368CDC" w14:textId="77777777" w:rsidR="005120ED" w:rsidRPr="00FB7344" w:rsidRDefault="005120ED" w:rsidP="00FB7344">
      <w:pPr>
        <w:pStyle w:val="a9"/>
        <w:snapToGrid w:val="0"/>
        <w:spacing w:after="0"/>
        <w:ind w:left="480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7CAE8FB4" w14:textId="69BA98AA" w:rsidR="00FB7344" w:rsidRDefault="00FB7344" w:rsidP="005120ED">
      <w:pPr>
        <w:pStyle w:val="a9"/>
        <w:snapToGrid w:val="0"/>
        <w:spacing w:after="0"/>
        <w:ind w:left="480"/>
        <w:rPr>
          <w:rFonts w:ascii="新細明體" w:eastAsia="新細明體" w:hAnsi="新細明體" w:cs="新細明體"/>
          <w:kern w:val="0"/>
          <w14:ligatures w14:val="none"/>
        </w:rPr>
      </w:pPr>
      <w:r w:rsidRPr="00FB7344">
        <w:rPr>
          <w:rFonts w:ascii="新細明體" w:eastAsia="新細明體" w:hAnsi="新細明體" w:cs="新細明體"/>
          <w:kern w:val="0"/>
          <w14:ligatures w14:val="none"/>
        </w:rPr>
        <w:t>系統完成運算後，會輸出多種結果檔案，</w:t>
      </w:r>
      <w:r w:rsidRPr="005120ED">
        <w:rPr>
          <w:rFonts w:ascii="新細明體" w:eastAsia="新細明體" w:hAnsi="新細明體" w:cs="新細明體"/>
          <w:kern w:val="0"/>
          <w14:ligatures w14:val="none"/>
        </w:rPr>
        <w:t>其中Excel報表可供管理者</w:t>
      </w:r>
      <w:proofErr w:type="gramStart"/>
      <w:r w:rsidRPr="005120ED">
        <w:rPr>
          <w:rFonts w:ascii="新細明體" w:eastAsia="新細明體" w:hAnsi="新細明體" w:cs="新細明體"/>
          <w:kern w:val="0"/>
          <w14:ligatures w14:val="none"/>
        </w:rPr>
        <w:t>進行派工管理</w:t>
      </w:r>
      <w:proofErr w:type="gramEnd"/>
      <w:r w:rsidRPr="005120ED">
        <w:rPr>
          <w:rFonts w:ascii="新細明體" w:eastAsia="新細明體" w:hAnsi="新細明體" w:cs="新細明體"/>
          <w:kern w:val="0"/>
          <w14:ligatures w14:val="none"/>
        </w:rPr>
        <w:t>與資料分析，而HTML地圖檔可透過瀏覽器直接開啟，顯示倉庫位置與各服務節點之路線順序，使管理者能直觀理解配送路線。</w:t>
      </w:r>
    </w:p>
    <w:p w14:paraId="522ED3B9" w14:textId="77777777" w:rsidR="005120ED" w:rsidRPr="005120ED" w:rsidRDefault="005120ED" w:rsidP="005120ED">
      <w:pPr>
        <w:pStyle w:val="a9"/>
        <w:snapToGrid w:val="0"/>
        <w:spacing w:after="0"/>
        <w:ind w:left="480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4FCBDA76" w14:textId="34CBF4F2" w:rsidR="00FB7344" w:rsidRPr="00FB7344" w:rsidRDefault="00FB7344" w:rsidP="00FB7344">
      <w:pPr>
        <w:pStyle w:val="a9"/>
        <w:snapToGrid w:val="0"/>
        <w:spacing w:after="0"/>
        <w:ind w:left="480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此外，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 xml:space="preserve">系統亦提供 </w:t>
      </w:r>
      <w:r w:rsidRPr="00FB7344">
        <w:rPr>
          <w:rFonts w:ascii="新細明體" w:eastAsia="新細明體" w:hAnsi="新細明體" w:cs="新細明體"/>
          <w:b/>
          <w:bCs/>
          <w:kern w:val="0"/>
          <w14:ligatures w14:val="none"/>
        </w:rPr>
        <w:t>顯示所有點位」的功能</w:t>
      </w:r>
      <w:r w:rsidRPr="00FB7344">
        <w:rPr>
          <w:rFonts w:ascii="新細明體" w:eastAsia="新細明體" w:hAnsi="新細明體" w:cs="新細明體"/>
          <w:kern w:val="0"/>
          <w14:ligatures w14:val="none"/>
        </w:rPr>
        <w:t>，並透過</w:t>
      </w:r>
      <w:r w:rsidRPr="00FB7344">
        <w:rPr>
          <w:rFonts w:ascii="新細明體" w:eastAsia="新細明體" w:hAnsi="新細明體" w:cs="新細明體"/>
          <w:b/>
          <w:bCs/>
          <w:kern w:val="0"/>
          <w14:ligatures w14:val="none"/>
        </w:rPr>
        <w:t>分頁（Pagination）機制</w:t>
      </w:r>
      <w:r w:rsidRPr="00FB7344">
        <w:rPr>
          <w:rFonts w:ascii="新細明體" w:eastAsia="新細明體" w:hAnsi="新細明體" w:cs="新細明體"/>
          <w:kern w:val="0"/>
          <w14:ligatures w14:val="none"/>
        </w:rPr>
        <w:t>進行資料呈現。當服務節點數量較</w:t>
      </w: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多時，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>系統會將點位資料分批顯示，例如每頁顯示部分節點，以避免一次載入大量資料造成網頁效能下降。透過分頁機制，使用者仍可完整查看所有服務點位，同時維持系統操作的流暢度。</w:t>
      </w:r>
    </w:p>
    <w:p w14:paraId="73AD4DE3" w14:textId="3775D56E" w:rsidR="00FB7344" w:rsidRDefault="00FB7344" w:rsidP="005120ED">
      <w:pPr>
        <w:pStyle w:val="a9"/>
        <w:snapToGrid w:val="0"/>
        <w:spacing w:after="0"/>
        <w:ind w:left="480"/>
        <w:rPr>
          <w:rFonts w:ascii="新細明體" w:eastAsia="新細明體" w:hAnsi="新細明體" w:cs="新細明體"/>
          <w:kern w:val="0"/>
          <w14:ligatures w14:val="none"/>
        </w:rPr>
      </w:pPr>
      <w:r w:rsidRPr="00FB7344">
        <w:rPr>
          <w:rFonts w:ascii="新細明體" w:eastAsia="新細明體" w:hAnsi="新細明體" w:cs="新細明體"/>
          <w:kern w:val="0"/>
          <w14:ligatures w14:val="none"/>
        </w:rPr>
        <w:t>系統亦提供</w:t>
      </w:r>
      <w:r w:rsidRPr="00FB7344">
        <w:rPr>
          <w:rFonts w:ascii="新細明體" w:eastAsia="新細明體" w:hAnsi="新細明體" w:cs="新細明體"/>
          <w:b/>
          <w:bCs/>
          <w:kern w:val="0"/>
          <w14:ligatures w14:val="none"/>
        </w:rPr>
        <w:t>資料匯入與</w:t>
      </w:r>
      <w:proofErr w:type="gramStart"/>
      <w:r w:rsidRPr="00FB7344">
        <w:rPr>
          <w:rFonts w:ascii="新細明體" w:eastAsia="新細明體" w:hAnsi="新細明體" w:cs="新細明體"/>
          <w:b/>
          <w:bCs/>
          <w:kern w:val="0"/>
          <w14:ligatures w14:val="none"/>
        </w:rPr>
        <w:t>一</w:t>
      </w:r>
      <w:proofErr w:type="gramEnd"/>
      <w:r w:rsidRPr="00FB7344">
        <w:rPr>
          <w:rFonts w:ascii="新細明體" w:eastAsia="新細明體" w:hAnsi="新細明體" w:cs="新細明體"/>
          <w:b/>
          <w:bCs/>
          <w:kern w:val="0"/>
          <w14:ligatures w14:val="none"/>
        </w:rPr>
        <w:t>鍵執行功能</w:t>
      </w:r>
      <w:r w:rsidRPr="00FB7344">
        <w:rPr>
          <w:rFonts w:ascii="新細明體" w:eastAsia="新細明體" w:hAnsi="新細明體" w:cs="新細明體"/>
          <w:kern w:val="0"/>
          <w14:ligatures w14:val="none"/>
        </w:rPr>
        <w:t>。使用者可透過網頁介面上傳最新的 Excel 或 CSV 資料，並點擊「開始執行」按鈕，即可重新執行</w:t>
      </w:r>
      <w:proofErr w:type="gramStart"/>
      <w:r w:rsidRPr="00FB7344">
        <w:rPr>
          <w:rFonts w:ascii="新細明體" w:eastAsia="新細明體" w:hAnsi="新細明體" w:cs="新細明體"/>
          <w:kern w:val="0"/>
          <w14:ligatures w14:val="none"/>
        </w:rPr>
        <w:t>派工排</w:t>
      </w:r>
      <w:proofErr w:type="gramEnd"/>
      <w:r w:rsidRPr="00FB7344">
        <w:rPr>
          <w:rFonts w:ascii="新細明體" w:eastAsia="新細明體" w:hAnsi="新細明體" w:cs="新細明體"/>
          <w:kern w:val="0"/>
          <w14:ligatures w14:val="none"/>
        </w:rPr>
        <w:t>程運算。透過此機制，使用者可將新增資料與既有資料整合後一併上傳，避免資料更新不同步的問題，提升系統在實際操作上的便利性。</w:t>
      </w:r>
    </w:p>
    <w:p w14:paraId="510B3ED2" w14:textId="77777777" w:rsidR="005120ED" w:rsidRPr="005120ED" w:rsidRDefault="005120ED" w:rsidP="005120ED">
      <w:pPr>
        <w:pStyle w:val="a9"/>
        <w:snapToGrid w:val="0"/>
        <w:spacing w:after="0"/>
        <w:ind w:left="480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5F737496" w14:textId="0021AEDC" w:rsidR="003F2E4B" w:rsidRDefault="003F2E4B" w:rsidP="003F2E4B">
      <w:pPr>
        <w:pStyle w:val="a9"/>
        <w:numPr>
          <w:ilvl w:val="0"/>
          <w:numId w:val="7"/>
        </w:numPr>
        <w:snapToGrid w:val="0"/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3F2E4B">
        <w:rPr>
          <w:rFonts w:ascii="Times New Roman" w:eastAsia="標楷體" w:hAnsi="Times New Roman"/>
          <w:b/>
          <w:bCs/>
          <w:sz w:val="28"/>
          <w:szCs w:val="28"/>
        </w:rPr>
        <w:t>時程可行性</w:t>
      </w:r>
    </w:p>
    <w:p w14:paraId="0933F7CE" w14:textId="29A3C9E8" w:rsidR="003F2E4B" w:rsidRDefault="003F2E4B" w:rsidP="003F2E4B">
      <w:pPr>
        <w:pStyle w:val="a9"/>
        <w:numPr>
          <w:ilvl w:val="0"/>
          <w:numId w:val="7"/>
        </w:numPr>
        <w:snapToGrid w:val="0"/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3F2E4B">
        <w:rPr>
          <w:rFonts w:ascii="Times New Roman" w:eastAsia="標楷體" w:hAnsi="Times New Roman"/>
          <w:b/>
          <w:bCs/>
          <w:sz w:val="28"/>
          <w:szCs w:val="28"/>
        </w:rPr>
        <w:t>經濟可行性</w:t>
      </w:r>
    </w:p>
    <w:p w14:paraId="536F9644" w14:textId="61409C2A" w:rsidR="003F2E4B" w:rsidRDefault="003F2E4B" w:rsidP="003F2E4B">
      <w:pPr>
        <w:pStyle w:val="a9"/>
        <w:numPr>
          <w:ilvl w:val="0"/>
          <w:numId w:val="7"/>
        </w:numPr>
        <w:snapToGrid w:val="0"/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3F2E4B">
        <w:rPr>
          <w:rFonts w:ascii="Times New Roman" w:eastAsia="標楷體" w:hAnsi="Times New Roman"/>
          <w:b/>
          <w:bCs/>
          <w:sz w:val="28"/>
          <w:szCs w:val="28"/>
        </w:rPr>
        <w:t>技術可行性</w:t>
      </w:r>
    </w:p>
    <w:p w14:paraId="1BE37D69" w14:textId="77777777" w:rsidR="003F2E4B" w:rsidRPr="003F2E4B" w:rsidRDefault="003F2E4B" w:rsidP="003F2E4B">
      <w:pPr>
        <w:pStyle w:val="a9"/>
        <w:numPr>
          <w:ilvl w:val="0"/>
          <w:numId w:val="7"/>
        </w:numPr>
        <w:snapToGrid w:val="0"/>
        <w:spacing w:after="0" w:line="240" w:lineRule="auto"/>
        <w:rPr>
          <w:rFonts w:ascii="Times New Roman" w:eastAsia="標楷體" w:hAnsi="Times New Roman" w:hint="eastAsia"/>
          <w:b/>
          <w:bCs/>
          <w:sz w:val="28"/>
          <w:szCs w:val="28"/>
        </w:rPr>
      </w:pPr>
    </w:p>
    <w:sectPr w:rsidR="003F2E4B" w:rsidRPr="003F2E4B" w:rsidSect="00F37B70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DC8"/>
    <w:multiLevelType w:val="hybridMultilevel"/>
    <w:tmpl w:val="118A4A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F0D172E"/>
    <w:multiLevelType w:val="hybridMultilevel"/>
    <w:tmpl w:val="FBC8CE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9CC2982"/>
    <w:multiLevelType w:val="hybridMultilevel"/>
    <w:tmpl w:val="952C3BBE"/>
    <w:lvl w:ilvl="0" w:tplc="80BC1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E8731A"/>
    <w:multiLevelType w:val="hybridMultilevel"/>
    <w:tmpl w:val="D56654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47C2F96"/>
    <w:multiLevelType w:val="hybridMultilevel"/>
    <w:tmpl w:val="9A7E40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74936D3"/>
    <w:multiLevelType w:val="hybridMultilevel"/>
    <w:tmpl w:val="15D265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9134CE7"/>
    <w:multiLevelType w:val="multilevel"/>
    <w:tmpl w:val="192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11D40"/>
    <w:multiLevelType w:val="hybridMultilevel"/>
    <w:tmpl w:val="C5CEF9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09278999">
    <w:abstractNumId w:val="2"/>
  </w:num>
  <w:num w:numId="2" w16cid:durableId="739790028">
    <w:abstractNumId w:val="7"/>
  </w:num>
  <w:num w:numId="3" w16cid:durableId="794635803">
    <w:abstractNumId w:val="1"/>
  </w:num>
  <w:num w:numId="4" w16cid:durableId="775250555">
    <w:abstractNumId w:val="5"/>
  </w:num>
  <w:num w:numId="5" w16cid:durableId="1465582811">
    <w:abstractNumId w:val="0"/>
  </w:num>
  <w:num w:numId="6" w16cid:durableId="448278019">
    <w:abstractNumId w:val="3"/>
  </w:num>
  <w:num w:numId="7" w16cid:durableId="536890592">
    <w:abstractNumId w:val="4"/>
  </w:num>
  <w:num w:numId="8" w16cid:durableId="1895660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A3"/>
    <w:rsid w:val="00182F1A"/>
    <w:rsid w:val="0022346A"/>
    <w:rsid w:val="00390FA1"/>
    <w:rsid w:val="003F2E4B"/>
    <w:rsid w:val="004705FC"/>
    <w:rsid w:val="005120ED"/>
    <w:rsid w:val="006D6237"/>
    <w:rsid w:val="00763F4A"/>
    <w:rsid w:val="007B209B"/>
    <w:rsid w:val="0085579E"/>
    <w:rsid w:val="008D2846"/>
    <w:rsid w:val="00937992"/>
    <w:rsid w:val="00A5723E"/>
    <w:rsid w:val="00A65D98"/>
    <w:rsid w:val="00A9604D"/>
    <w:rsid w:val="00B23B7A"/>
    <w:rsid w:val="00B87D85"/>
    <w:rsid w:val="00D8603C"/>
    <w:rsid w:val="00E55934"/>
    <w:rsid w:val="00E92AA3"/>
    <w:rsid w:val="00F37B70"/>
    <w:rsid w:val="00FB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D720"/>
  <w15:chartTrackingRefBased/>
  <w15:docId w15:val="{48C3299E-8EC9-4B0F-A3AA-5279A621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2A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AA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AA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A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A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A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A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2A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2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2AA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2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2AA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2A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2A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2A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A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A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2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2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A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2A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2AA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FB73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FB7344"/>
    <w:rPr>
      <w:b/>
      <w:bCs/>
    </w:rPr>
  </w:style>
  <w:style w:type="character" w:customStyle="1" w:styleId="relative">
    <w:name w:val="relative"/>
    <w:basedOn w:val="a0"/>
    <w:rsid w:val="00FB7344"/>
  </w:style>
  <w:style w:type="paragraph" w:customStyle="1" w:styleId="not-prose">
    <w:name w:val="not-prose"/>
    <w:basedOn w:val="a"/>
    <w:rsid w:val="00FB73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詩晴 李</dc:creator>
  <cp:keywords/>
  <dc:description/>
  <cp:lastModifiedBy>pei ma</cp:lastModifiedBy>
  <cp:revision>2</cp:revision>
  <dcterms:created xsi:type="dcterms:W3CDTF">2026-03-09T03:38:00Z</dcterms:created>
  <dcterms:modified xsi:type="dcterms:W3CDTF">2026-03-09T08:28:00Z</dcterms:modified>
</cp:coreProperties>
</file>