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0701" w14:textId="486806EE" w:rsidR="00947AA5" w:rsidRPr="005C0733" w:rsidRDefault="00947AA5" w:rsidP="005C0733">
      <w:pPr>
        <w:widowControl/>
        <w:spacing w:before="60" w:after="60"/>
        <w:rPr>
          <w:rFonts w:ascii="Times New Roman" w:eastAsia="DFKai-SB" w:hAnsi="Times New Roman"/>
          <w:bCs/>
          <w:sz w:val="28"/>
          <w:szCs w:val="36"/>
        </w:rPr>
      </w:pPr>
      <w:bookmarkStart w:id="0" w:name="_Hlk193807390"/>
      <w:r w:rsidRPr="001A0AE9">
        <w:rPr>
          <w:rFonts w:ascii="Times New Roman" w:eastAsia="DFKai-SB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DFKai-SB" w:hAnsi="Times New Roman"/>
          <w:bCs/>
          <w:sz w:val="28"/>
          <w:szCs w:val="36"/>
        </w:rPr>
        <w:t>-1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：系統概述文件</w:t>
      </w:r>
    </w:p>
    <w:p w14:paraId="755B8F19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編號：（</w:t>
      </w:r>
      <w:r w:rsidRPr="001A0AE9">
        <w:rPr>
          <w:rFonts w:hint="eastAsia"/>
          <w:szCs w:val="24"/>
        </w:rPr>
        <w:t>此欄位由</w:t>
      </w:r>
      <w:r w:rsidRPr="001A0AE9">
        <w:rPr>
          <w:szCs w:val="24"/>
        </w:rPr>
        <w:t>主辦單位填寫）</w:t>
      </w:r>
    </w:p>
    <w:p w14:paraId="548DA339" w14:textId="268A8B01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5C0733">
        <w:rPr>
          <w:rFonts w:hint="eastAsia"/>
          <w:szCs w:val="24"/>
        </w:rPr>
        <w:t>一派清鬆</w:t>
      </w:r>
    </w:p>
    <w:p w14:paraId="58BBA656" w14:textId="0B0CF7AD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1E908E9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DFKai-SB" w:hAnsi="Times New Roman"/>
          <w:bCs/>
          <w:sz w:val="28"/>
        </w:rPr>
      </w:pPr>
    </w:p>
    <w:p w14:paraId="54079A0D" w14:textId="34829E83" w:rsidR="00947AA5" w:rsidRPr="00944A11" w:rsidRDefault="00944A11" w:rsidP="00944A11">
      <w:pPr>
        <w:adjustRightInd w:val="0"/>
        <w:snapToGrid w:val="0"/>
        <w:spacing w:before="60" w:after="60"/>
        <w:ind w:left="42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一、</w:t>
      </w:r>
      <w:r w:rsidR="00947AA5" w:rsidRPr="00944A11">
        <w:rPr>
          <w:rFonts w:ascii="Times New Roman" w:eastAsia="DFKai-SB" w:hAnsi="Times New Roman"/>
          <w:bCs/>
          <w:sz w:val="28"/>
        </w:rPr>
        <w:t>前言</w:t>
      </w:r>
    </w:p>
    <w:p w14:paraId="59D789FE" w14:textId="77777777" w:rsidR="005D09A1" w:rsidRPr="005D09A1" w:rsidRDefault="005D09A1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D09A1">
        <w:rPr>
          <w:rFonts w:ascii="Times New Roman" w:eastAsia="DFKai-SB" w:hAnsi="Times New Roman" w:hint="eastAsia"/>
          <w:bCs/>
          <w:sz w:val="28"/>
        </w:rPr>
        <w:t>隨著外勤服務據點增加，每日任務安排除了需要考量服務地點與人力，也必須兼顧行駛路線、工作時間及現場作業情形。若主要依靠人工進行資料整理與路線安排，當據點數量增加時，不僅規劃過程較為繁瑣，也容易出現路線繞行、工作量分配不均，以及現場資訊難以及時掌握等問題。</w:t>
      </w:r>
    </w:p>
    <w:p w14:paraId="36D17375" w14:textId="3CD5C1FF" w:rsidR="001E0B3C" w:rsidRDefault="005D09A1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D09A1">
        <w:rPr>
          <w:rFonts w:ascii="Times New Roman" w:eastAsia="DFKai-SB" w:hAnsi="Times New Roman" w:hint="eastAsia"/>
          <w:bCs/>
          <w:sz w:val="28"/>
        </w:rPr>
        <w:t>因此，本專題以流動廁所清掃作業作為實際應用情境，開發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Dispatch Nav </w:t>
      </w:r>
      <w:r w:rsidRPr="005D09A1">
        <w:rPr>
          <w:rFonts w:ascii="Times New Roman" w:eastAsia="DFKai-SB" w:hAnsi="Times New Roman" w:hint="eastAsia"/>
          <w:bCs/>
          <w:sz w:val="28"/>
        </w:rPr>
        <w:t>智慧派工系統，將智慧派工、道路路線規劃、現場作業與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5D09A1">
        <w:rPr>
          <w:rFonts w:ascii="Times New Roman" w:eastAsia="DFKai-SB" w:hAnsi="Times New Roman" w:hint="eastAsia"/>
          <w:bCs/>
          <w:sz w:val="28"/>
        </w:rPr>
        <w:t>技術整合於同一系統。除了協助安排每日任務及行駛路線，也透過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5D09A1">
        <w:rPr>
          <w:rFonts w:ascii="Times New Roman" w:eastAsia="DFKai-SB" w:hAnsi="Times New Roman" w:hint="eastAsia"/>
          <w:bCs/>
          <w:sz w:val="28"/>
        </w:rPr>
        <w:t>影像辨識分析清掃前後照片，讓系統不只處理「如何派工」，也能進一步協助掌握「現場是否完成」，使派工、執行與清掃結果能形成較完整的作業流程。</w:t>
      </w:r>
    </w:p>
    <w:p w14:paraId="57A70432" w14:textId="77777777" w:rsidR="0047603D" w:rsidRPr="001E0B3C" w:rsidRDefault="0047603D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2ADC288" w14:textId="54AECFF8" w:rsidR="00947AA5" w:rsidRPr="00944A11" w:rsidRDefault="00944A11" w:rsidP="00944A11">
      <w:pPr>
        <w:adjustRightInd w:val="0"/>
        <w:snapToGrid w:val="0"/>
        <w:spacing w:before="60" w:after="60"/>
        <w:ind w:left="42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二、</w:t>
      </w:r>
      <w:r w:rsidR="00947AA5" w:rsidRPr="00944A11">
        <w:rPr>
          <w:rFonts w:ascii="Times New Roman" w:eastAsia="DFKai-SB" w:hAnsi="Times New Roman"/>
          <w:bCs/>
          <w:sz w:val="28"/>
        </w:rPr>
        <w:t>創意描述</w:t>
      </w:r>
    </w:p>
    <w:p w14:paraId="0DE4EA63" w14:textId="77777777" w:rsidR="00D514CC" w:rsidRPr="00D514CC" w:rsidRDefault="00D514CC" w:rsidP="00D514C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D514CC">
        <w:rPr>
          <w:rFonts w:ascii="Times New Roman" w:eastAsia="DFKai-SB" w:hAnsi="Times New Roman" w:hint="eastAsia"/>
          <w:bCs/>
          <w:sz w:val="28"/>
        </w:rPr>
        <w:t>的設計重點，是將原本分開進行的派工、路線規劃、現場回報與清掃查核整合成完整流程。系統會依據服務據點、清掃週期、服務時間、人力及每日工時等條件安排任務，再搭配實際道路資訊調整行駛順序，使路線規劃更貼近實際外勤作業情況。</w:t>
      </w:r>
    </w:p>
    <w:p w14:paraId="220085D0" w14:textId="77777777" w:rsidR="00D514CC" w:rsidRPr="00D514CC" w:rsidRDefault="00D514CC" w:rsidP="00D514C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>在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D514CC">
        <w:rPr>
          <w:rFonts w:ascii="Times New Roman" w:eastAsia="DFKai-SB" w:hAnsi="Times New Roman" w:hint="eastAsia"/>
          <w:bCs/>
          <w:sz w:val="28"/>
        </w:rPr>
        <w:t>應用方面，系統導入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D514CC">
        <w:rPr>
          <w:rFonts w:ascii="Times New Roman" w:eastAsia="DFKai-SB" w:hAnsi="Times New Roman" w:hint="eastAsia"/>
          <w:bCs/>
          <w:sz w:val="28"/>
        </w:rPr>
        <w:t>影像辨識模型，分析司機於現場上傳的清掃前後照片。清掃前可辨識垃圾、垃圾桶滿溢及髒污等情形，協助了解現場環境狀況；清掃後則透過辨識結果輔助判斷清掃品質，並將結果保存至清掃紀錄中。透過這項設計，原本僅作為工作證明的照片，也能進一步轉換為可供系統分析與管理的資訊。</w:t>
      </w:r>
    </w:p>
    <w:p w14:paraId="729EF6B8" w14:textId="7BD8FB05" w:rsidR="00D66B6F" w:rsidRDefault="00D514CC" w:rsidP="00D66B6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>此外，系統將派工與清掃所累積的資料延伸至營運分析，包含清掃品質、不同區域需求以及路線改善所帶來的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ESG </w:t>
      </w:r>
      <w:r w:rsidRPr="00D514CC">
        <w:rPr>
          <w:rFonts w:ascii="Times New Roman" w:eastAsia="DFKai-SB" w:hAnsi="Times New Roman" w:hint="eastAsia"/>
          <w:bCs/>
          <w:sz w:val="28"/>
        </w:rPr>
        <w:t>效益，使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D514CC">
        <w:rPr>
          <w:rFonts w:ascii="Times New Roman" w:eastAsia="DFKai-SB" w:hAnsi="Times New Roman" w:hint="eastAsia"/>
          <w:bCs/>
          <w:sz w:val="28"/>
        </w:rPr>
        <w:t>辨識結果能與實際外勤管理流程結合，而不是單獨存在的辨識功能。</w:t>
      </w:r>
    </w:p>
    <w:p w14:paraId="161DB845" w14:textId="77777777" w:rsidR="00D66B6F" w:rsidRDefault="00D66B6F" w:rsidP="00D66B6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A130EE0" w14:textId="77777777" w:rsidR="003F50CD" w:rsidRDefault="003F50CD" w:rsidP="003F50CD"/>
    <w:p w14:paraId="08B5E876" w14:textId="77777777" w:rsidR="003F50CD" w:rsidRDefault="003F50CD" w:rsidP="003F50CD"/>
    <w:p w14:paraId="33465E15" w14:textId="0DE01A3E" w:rsidR="003F50CD" w:rsidRDefault="003F50CD" w:rsidP="003F50CD"/>
    <w:p w14:paraId="7215B67E" w14:textId="77777777" w:rsidR="003F50CD" w:rsidRDefault="003F50CD" w:rsidP="003F50CD"/>
    <w:p w14:paraId="1177FAF5" w14:textId="56823D7F" w:rsidR="003F50CD" w:rsidRPr="003F50CD" w:rsidRDefault="003F50CD" w:rsidP="003F50CD">
      <w:pPr>
        <w:jc w:val="center"/>
        <w:rPr>
          <w:rFonts w:ascii="Times New Roman" w:eastAsia="DFKai-SB" w:hAnsi="Times New Roman" w:hint="eastAsia"/>
          <w:bCs/>
          <w:sz w:val="28"/>
        </w:rPr>
      </w:pPr>
      <w:r w:rsidRPr="003F50CD">
        <w:rPr>
          <w:rFonts w:ascii="Times New Roman" w:eastAsia="DFKai-SB" w:hAnsi="Times New Roman" w:hint="eastAsia"/>
          <w:bCs/>
          <w:sz w:val="28"/>
        </w:rPr>
        <w:lastRenderedPageBreak/>
        <w:t>表</w:t>
      </w:r>
      <w:r w:rsidRPr="003F50CD">
        <w:rPr>
          <w:rFonts w:ascii="Times New Roman" w:eastAsia="DFKai-SB" w:hAnsi="Times New Roman" w:hint="eastAsia"/>
          <w:bCs/>
          <w:sz w:val="28"/>
        </w:rPr>
        <w:t xml:space="preserve">1 </w:t>
      </w:r>
      <w:r w:rsidRPr="003F50CD">
        <w:rPr>
          <w:rFonts w:ascii="Times New Roman" w:eastAsia="DFKai-SB" w:hAnsi="Times New Roman"/>
          <w:bCs/>
          <w:sz w:val="28"/>
        </w:rPr>
        <w:t xml:space="preserve">AI </w:t>
      </w:r>
      <w:r w:rsidRPr="003F50CD">
        <w:rPr>
          <w:rFonts w:ascii="Times New Roman" w:eastAsia="DFKai-SB" w:hAnsi="Times New Roman"/>
          <w:bCs/>
          <w:sz w:val="28"/>
        </w:rPr>
        <w:t>技術與系統應用方式</w:t>
      </w:r>
    </w:p>
    <w:tbl>
      <w:tblPr>
        <w:tblStyle w:val="4-5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D66B6F" w14:paraId="447DE52E" w14:textId="77777777" w:rsidTr="00D66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5F624014" w14:textId="04F30037" w:rsidR="00D66B6F" w:rsidRDefault="00D66B6F" w:rsidP="00D66B6F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AI</w:t>
            </w:r>
            <w:r>
              <w:rPr>
                <w:rFonts w:ascii="Times New Roman" w:eastAsia="DFKai-SB" w:hAnsi="Times New Roman" w:hint="eastAsia"/>
                <w:bCs w:val="0"/>
                <w:sz w:val="28"/>
              </w:rPr>
              <w:t>應用</w:t>
            </w:r>
          </w:p>
        </w:tc>
        <w:tc>
          <w:tcPr>
            <w:tcW w:w="3020" w:type="dxa"/>
            <w:vAlign w:val="center"/>
          </w:tcPr>
          <w:p w14:paraId="57413520" w14:textId="465E0AA8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使用技術</w:t>
            </w:r>
          </w:p>
        </w:tc>
        <w:tc>
          <w:tcPr>
            <w:tcW w:w="3021" w:type="dxa"/>
            <w:vAlign w:val="center"/>
          </w:tcPr>
          <w:p w14:paraId="7BA0021C" w14:textId="665C118C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實際應用方式</w:t>
            </w:r>
          </w:p>
        </w:tc>
      </w:tr>
      <w:tr w:rsidR="00D66B6F" w14:paraId="783875EC" w14:textId="77777777" w:rsidTr="00D66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2CCDFD0A" w14:textId="14FF7D0F" w:rsidR="00D66B6F" w:rsidRDefault="00D66B6F" w:rsidP="00D66B6F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D66B6F">
              <w:rPr>
                <w:rFonts w:ascii="Times New Roman" w:eastAsia="DFKai-SB" w:hAnsi="Times New Roman"/>
                <w:sz w:val="28"/>
              </w:rPr>
              <w:t xml:space="preserve">AI </w:t>
            </w:r>
            <w:r w:rsidRPr="00D66B6F">
              <w:rPr>
                <w:rFonts w:ascii="Times New Roman" w:eastAsia="DFKai-SB" w:hAnsi="Times New Roman"/>
                <w:sz w:val="28"/>
              </w:rPr>
              <w:t>清掃影像辨識</w:t>
            </w:r>
          </w:p>
        </w:tc>
        <w:tc>
          <w:tcPr>
            <w:tcW w:w="3020" w:type="dxa"/>
            <w:vAlign w:val="center"/>
          </w:tcPr>
          <w:p w14:paraId="75712E9D" w14:textId="050AF91E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514CC">
              <w:rPr>
                <w:rFonts w:ascii="Times New Roman" w:eastAsia="DFKai-SB" w:hAnsi="Times New Roman" w:hint="eastAsia"/>
                <w:bCs/>
                <w:sz w:val="28"/>
              </w:rPr>
              <w:t>YOLOv8s</w:t>
            </w:r>
          </w:p>
        </w:tc>
        <w:tc>
          <w:tcPr>
            <w:tcW w:w="3021" w:type="dxa"/>
            <w:vAlign w:val="center"/>
          </w:tcPr>
          <w:p w14:paraId="12162FE7" w14:textId="5D49DA1E" w:rsidR="00D66B6F" w:rsidRDefault="00D66B6F" w:rsidP="00D66B6F">
            <w:pPr>
              <w:adjustRightInd w:val="0"/>
              <w:snapToGrid w:val="0"/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分析清掃前後照片，辨識現場狀況</w:t>
            </w:r>
          </w:p>
        </w:tc>
      </w:tr>
      <w:tr w:rsidR="00D66B6F" w14:paraId="3CE7C480" w14:textId="77777777" w:rsidTr="00D66B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2910EA1A" w14:textId="1181C7BB" w:rsidR="00D66B6F" w:rsidRDefault="00D66B6F" w:rsidP="00D66B6F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753584">
              <w:rPr>
                <w:rFonts w:ascii="Times New Roman" w:eastAsia="DFKai-SB" w:hAnsi="Times New Roman" w:hint="eastAsia"/>
                <w:sz w:val="28"/>
              </w:rPr>
              <w:t>AI</w:t>
            </w:r>
            <w:r w:rsidRPr="00753584">
              <w:rPr>
                <w:rFonts w:ascii="Times New Roman" w:eastAsia="DFKai-SB" w:hAnsi="Times New Roman" w:hint="eastAsia"/>
                <w:sz w:val="28"/>
              </w:rPr>
              <w:t>智慧管理助理</w:t>
            </w:r>
          </w:p>
        </w:tc>
        <w:tc>
          <w:tcPr>
            <w:tcW w:w="3020" w:type="dxa"/>
            <w:vAlign w:val="center"/>
          </w:tcPr>
          <w:p w14:paraId="08F1BB98" w14:textId="3CADF227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Gemini API</w:t>
            </w:r>
          </w:p>
        </w:tc>
        <w:tc>
          <w:tcPr>
            <w:tcW w:w="3021" w:type="dxa"/>
            <w:vAlign w:val="center"/>
          </w:tcPr>
          <w:p w14:paraId="3CB66905" w14:textId="3F6736A7" w:rsidR="00D66B6F" w:rsidRDefault="00D66B6F" w:rsidP="00D66B6F">
            <w:pPr>
              <w:adjustRightInd w:val="0"/>
              <w:snapToGrid w:val="0"/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以自然語言查詢派工、工時、里程、異常站點及營運資訊</w:t>
            </w:r>
          </w:p>
        </w:tc>
      </w:tr>
      <w:tr w:rsidR="00D66B6F" w14:paraId="053E2CA4" w14:textId="77777777" w:rsidTr="00D66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226A3A9E" w14:textId="672E6E5A" w:rsidR="00D66B6F" w:rsidRDefault="00D66B6F" w:rsidP="00D66B6F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D66B6F">
              <w:rPr>
                <w:rFonts w:ascii="Times New Roman" w:eastAsia="DFKai-SB" w:hAnsi="Times New Roman"/>
                <w:sz w:val="28"/>
              </w:rPr>
              <w:t>清掃資料分析</w:t>
            </w:r>
          </w:p>
        </w:tc>
        <w:tc>
          <w:tcPr>
            <w:tcW w:w="3020" w:type="dxa"/>
            <w:vAlign w:val="center"/>
          </w:tcPr>
          <w:p w14:paraId="60578A40" w14:textId="10A34B21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AI</w:t>
            </w:r>
            <w:r w:rsidRPr="00D66B6F">
              <w:rPr>
                <w:rFonts w:ascii="Times New Roman" w:eastAsia="DFKai-SB" w:hAnsi="Times New Roman"/>
                <w:bCs/>
                <w:sz w:val="28"/>
              </w:rPr>
              <w:t>辨識結果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+</w:t>
            </w:r>
            <w:r w:rsidRPr="00D66B6F">
              <w:rPr>
                <w:rFonts w:ascii="Times New Roman" w:eastAsia="DFKai-SB" w:hAnsi="Times New Roman"/>
                <w:bCs/>
                <w:sz w:val="28"/>
              </w:rPr>
              <w:t>歷史紀錄</w:t>
            </w:r>
          </w:p>
        </w:tc>
        <w:tc>
          <w:tcPr>
            <w:tcW w:w="3021" w:type="dxa"/>
            <w:vAlign w:val="center"/>
          </w:tcPr>
          <w:p w14:paraId="195FA4B3" w14:textId="220B98A5" w:rsidR="00D66B6F" w:rsidRDefault="00D66B6F" w:rsidP="00D66B6F">
            <w:pPr>
              <w:adjustRightInd w:val="0"/>
              <w:snapToGrid w:val="0"/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整理清掃品質與站點使用情形</w:t>
            </w:r>
          </w:p>
        </w:tc>
      </w:tr>
    </w:tbl>
    <w:p w14:paraId="3B7A45E9" w14:textId="77777777" w:rsidR="003F50CD" w:rsidRDefault="003F50CD" w:rsidP="003F50CD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1F0CC522" w14:textId="31EBBB39" w:rsidR="00947AA5" w:rsidRPr="00944A11" w:rsidRDefault="00944A11" w:rsidP="003F50CD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三、</w:t>
      </w:r>
      <w:r w:rsidR="00947AA5" w:rsidRPr="00944A11">
        <w:rPr>
          <w:rFonts w:ascii="Times New Roman" w:eastAsia="DFKai-SB" w:hAnsi="Times New Roman"/>
          <w:bCs/>
          <w:sz w:val="28"/>
        </w:rPr>
        <w:t>系統功能簡介</w:t>
      </w:r>
    </w:p>
    <w:p w14:paraId="7893DD6D" w14:textId="6A4D742B" w:rsidR="00944A11" w:rsidRPr="00944A11" w:rsidRDefault="00944A11" w:rsidP="00944A1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944A11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944A11">
        <w:rPr>
          <w:rFonts w:ascii="Times New Roman" w:eastAsia="DFKai-SB" w:hAnsi="Times New Roman" w:hint="eastAsia"/>
          <w:bCs/>
          <w:sz w:val="28"/>
        </w:rPr>
        <w:t>主要分為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944A11">
        <w:rPr>
          <w:rFonts w:ascii="Times New Roman" w:eastAsia="DFKai-SB" w:hAnsi="Times New Roman" w:hint="eastAsia"/>
          <w:bCs/>
          <w:sz w:val="28"/>
        </w:rPr>
        <w:t>管理平台與司機端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944A11">
        <w:rPr>
          <w:rFonts w:ascii="Times New Roman" w:eastAsia="DFKai-SB" w:hAnsi="Times New Roman" w:hint="eastAsia"/>
          <w:bCs/>
          <w:sz w:val="28"/>
        </w:rPr>
        <w:t>。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Web </w:t>
      </w:r>
      <w:r w:rsidRPr="00944A11">
        <w:rPr>
          <w:rFonts w:ascii="Times New Roman" w:eastAsia="DFKai-SB" w:hAnsi="Times New Roman" w:hint="eastAsia"/>
          <w:bCs/>
          <w:sz w:val="28"/>
        </w:rPr>
        <w:t>管理平台提供服務據點與司機資料管理、智慧派工、道路路線規劃、即時監控、問題回報及清掃紀錄查詢等功能。完成派工後，可透過地圖查看各司機的服務站點與行駛路線，並掌握任務執行進度及現場回報情形。</w:t>
      </w:r>
    </w:p>
    <w:p w14:paraId="5BA28D31" w14:textId="77777777" w:rsidR="00944A11" w:rsidRPr="00944A11" w:rsidRDefault="00944A11" w:rsidP="00944A1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944A11">
        <w:rPr>
          <w:rFonts w:ascii="Times New Roman" w:eastAsia="DFKai-SB" w:hAnsi="Times New Roman" w:hint="eastAsia"/>
          <w:bCs/>
          <w:sz w:val="28"/>
        </w:rPr>
        <w:t>司機端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944A11">
        <w:rPr>
          <w:rFonts w:ascii="Times New Roman" w:eastAsia="DFKai-SB" w:hAnsi="Times New Roman" w:hint="eastAsia"/>
          <w:bCs/>
          <w:sz w:val="28"/>
        </w:rPr>
        <w:t>則提供每日任務查看、路線導航、即時定位、清掃照片上傳及問題回報等功能。抵達服務據點後，司機可依作業流程上傳清掃前後照片，照片會送入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944A11">
        <w:rPr>
          <w:rFonts w:ascii="Times New Roman" w:eastAsia="DFKai-SB" w:hAnsi="Times New Roman" w:hint="eastAsia"/>
          <w:bCs/>
          <w:sz w:val="28"/>
        </w:rPr>
        <w:t>模型進行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944A11">
        <w:rPr>
          <w:rFonts w:ascii="Times New Roman" w:eastAsia="DFKai-SB" w:hAnsi="Times New Roman" w:hint="eastAsia"/>
          <w:bCs/>
          <w:sz w:val="28"/>
        </w:rPr>
        <w:t>影像辨識，分析垃圾、垃圾桶滿溢及髒污等項目，並將辨識結果回傳至系統，作為清掃狀況與品質判斷的輔助依據。</w:t>
      </w:r>
    </w:p>
    <w:p w14:paraId="5C73541D" w14:textId="4F6EB9BF" w:rsidR="00550009" w:rsidRDefault="00944A11" w:rsidP="005500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944A11">
        <w:rPr>
          <w:rFonts w:ascii="Times New Roman" w:eastAsia="DFKai-SB" w:hAnsi="Times New Roman" w:hint="eastAsia"/>
          <w:bCs/>
          <w:sz w:val="28"/>
        </w:rPr>
        <w:t>系統亦將累積的派工及清掃資料整理為分析資訊，包括清掃結果統計、司機清掃完成品質、每日使用量偏高趨勢、不同縣市需求分布及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ESG </w:t>
      </w:r>
      <w:r w:rsidRPr="00944A11">
        <w:rPr>
          <w:rFonts w:ascii="Times New Roman" w:eastAsia="DFKai-SB" w:hAnsi="Times New Roman" w:hint="eastAsia"/>
          <w:bCs/>
          <w:sz w:val="28"/>
        </w:rPr>
        <w:t>效益分析等，讓管理端除了安排每日工作，也能透過系統所整理的資料掌握整體作業情形。</w:t>
      </w:r>
    </w:p>
    <w:p w14:paraId="54465642" w14:textId="09C117C2" w:rsidR="00D66B6F" w:rsidRPr="00D514CC" w:rsidRDefault="003F50CD" w:rsidP="003F50CD">
      <w:pPr>
        <w:adjustRightInd w:val="0"/>
        <w:snapToGrid w:val="0"/>
        <w:spacing w:before="60" w:after="60"/>
        <w:jc w:val="center"/>
        <w:rPr>
          <w:rFonts w:ascii="Times New Roman" w:eastAsia="DFKai-SB" w:hAnsi="Times New Roman" w:hint="eastAsia"/>
          <w:bCs/>
          <w:sz w:val="28"/>
        </w:rPr>
      </w:pPr>
      <w:r>
        <w:rPr>
          <w:rFonts w:ascii="Times New Roman" w:eastAsia="DFKai-SB" w:hAnsi="Times New Roman" w:hint="eastAsia"/>
          <w:bCs/>
          <w:noProof/>
          <w:sz w:val="28"/>
        </w:rPr>
        <w:drawing>
          <wp:anchor distT="0" distB="0" distL="114300" distR="114300" simplePos="0" relativeHeight="251658240" behindDoc="1" locked="0" layoutInCell="1" allowOverlap="1" wp14:anchorId="565F6607" wp14:editId="5E30F2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93282" cy="2484000"/>
            <wp:effectExtent l="0" t="0" r="7620" b="0"/>
            <wp:wrapTopAndBottom/>
            <wp:docPr id="563125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25588" name="圖片 56312558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282" cy="24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DFKai-SB" w:hAnsi="Times New Roman" w:hint="eastAsia"/>
          <w:bCs/>
          <w:sz w:val="28"/>
        </w:rPr>
        <w:t>圖</w:t>
      </w:r>
      <w:r>
        <w:rPr>
          <w:rFonts w:ascii="Times New Roman" w:eastAsia="DFKai-SB" w:hAnsi="Times New Roman" w:hint="eastAsia"/>
          <w:bCs/>
          <w:sz w:val="28"/>
        </w:rPr>
        <w:t xml:space="preserve">1 </w:t>
      </w:r>
      <w:r>
        <w:rPr>
          <w:rFonts w:ascii="Times New Roman" w:eastAsia="DFKai-SB" w:hAnsi="Times New Roman" w:hint="eastAsia"/>
          <w:bCs/>
          <w:sz w:val="28"/>
        </w:rPr>
        <w:t>系統架構圖</w:t>
      </w:r>
    </w:p>
    <w:p w14:paraId="1F6A8CA5" w14:textId="77777777" w:rsidR="003F50CD" w:rsidRDefault="003F50CD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47F36824" w14:textId="07F6BAD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四、系統特色</w:t>
      </w:r>
    </w:p>
    <w:p w14:paraId="6561B55E" w14:textId="415E8039" w:rsidR="00753584" w:rsidRPr="00753584" w:rsidRDefault="00753584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753584">
        <w:rPr>
          <w:rFonts w:ascii="Times New Roman" w:eastAsia="DFKai-SB" w:hAnsi="Times New Roman" w:hint="eastAsia"/>
          <w:bCs/>
          <w:sz w:val="28"/>
        </w:rPr>
        <w:t>本系統將智慧派工、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AI </w:t>
      </w:r>
      <w:r w:rsidRPr="00753584">
        <w:rPr>
          <w:rFonts w:ascii="Times New Roman" w:eastAsia="DFKai-SB" w:hAnsi="Times New Roman" w:hint="eastAsia"/>
          <w:bCs/>
          <w:sz w:val="28"/>
        </w:rPr>
        <w:t>清掃分析與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753584">
        <w:rPr>
          <w:rFonts w:ascii="Times New Roman" w:eastAsia="DFKai-SB" w:hAnsi="Times New Roman" w:hint="eastAsia"/>
          <w:bCs/>
          <w:sz w:val="28"/>
        </w:rPr>
        <w:t>智慧管理助理整合於同一套系統。智慧派工功能可依服務據點、清掃週期、服務時間、司機人數及每日工時限制安排任務，並結合實際道路資訊調整路線，減少人工排程時間、路線繞行及工作量分配不均等問題。</w:t>
      </w:r>
    </w:p>
    <w:p w14:paraId="3C7CD82F" w14:textId="6F737A86" w:rsidR="00753584" w:rsidRDefault="00753584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753584">
        <w:rPr>
          <w:rFonts w:ascii="Times New Roman" w:eastAsia="DFKai-SB" w:hAnsi="Times New Roman" w:hint="eastAsia"/>
          <w:bCs/>
          <w:sz w:val="28"/>
        </w:rPr>
        <w:t>司機可透過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753584">
        <w:rPr>
          <w:rFonts w:ascii="Times New Roman" w:eastAsia="DFKai-SB" w:hAnsi="Times New Roman" w:hint="eastAsia"/>
          <w:bCs/>
          <w:sz w:val="28"/>
        </w:rPr>
        <w:t>上傳清掃前後照片，系統運用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753584">
        <w:rPr>
          <w:rFonts w:ascii="Times New Roman" w:eastAsia="DFKai-SB" w:hAnsi="Times New Roman" w:hint="eastAsia"/>
          <w:bCs/>
          <w:sz w:val="28"/>
        </w:rPr>
        <w:t>影像辨識模型，辨識垃圾桶滿溢、髒污、瓶罐及衛生紙等狀況，計算清掃前的點位使用風險，並輔助判斷清掃後的成果是否合格。系統也會整合歷史清掃紀錄，找出近期多次出現高風險狀況的服務點位，作為調整清掃頻率與服務費用的參考。</w:t>
      </w:r>
    </w:p>
    <w:p w14:paraId="24F9386F" w14:textId="77777777" w:rsidR="003F50CD" w:rsidRDefault="003F50CD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</w:p>
    <w:p w14:paraId="0AD980E9" w14:textId="553325E9" w:rsidR="003F50CD" w:rsidRDefault="003F50CD" w:rsidP="003F50CD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表</w:t>
      </w:r>
      <w:r>
        <w:rPr>
          <w:rFonts w:ascii="Times New Roman" w:eastAsia="DFKai-SB" w:hAnsi="Times New Roman" w:hint="eastAsia"/>
          <w:bCs/>
          <w:sz w:val="28"/>
        </w:rPr>
        <w:t xml:space="preserve">2 </w:t>
      </w:r>
      <w:r w:rsidRPr="003F50CD">
        <w:rPr>
          <w:rFonts w:ascii="Times New Roman" w:eastAsia="DFKai-SB" w:hAnsi="Times New Roman"/>
          <w:bCs/>
          <w:sz w:val="28"/>
        </w:rPr>
        <w:t>APP</w:t>
      </w:r>
      <w:r w:rsidRPr="003F50CD">
        <w:rPr>
          <w:rFonts w:ascii="Times New Roman" w:eastAsia="DFKai-SB" w:hAnsi="Times New Roman"/>
          <w:bCs/>
          <w:sz w:val="28"/>
        </w:rPr>
        <w:t>清掃照片上傳及辨識</w:t>
      </w:r>
    </w:p>
    <w:tbl>
      <w:tblPr>
        <w:tblStyle w:val="aa"/>
        <w:tblW w:w="9629" w:type="dxa"/>
        <w:tblLayout w:type="fixed"/>
        <w:tblLook w:val="04A0" w:firstRow="1" w:lastRow="0" w:firstColumn="1" w:lastColumn="0" w:noHBand="0" w:noVBand="1"/>
      </w:tblPr>
      <w:tblGrid>
        <w:gridCol w:w="2407"/>
        <w:gridCol w:w="2408"/>
        <w:gridCol w:w="2407"/>
        <w:gridCol w:w="2407"/>
      </w:tblGrid>
      <w:tr w:rsidR="003F50CD" w:rsidRPr="003F50CD" w14:paraId="7E6DA559" w14:textId="77777777" w:rsidTr="003F50CD">
        <w:tc>
          <w:tcPr>
            <w:tcW w:w="4815" w:type="dxa"/>
            <w:gridSpan w:val="2"/>
            <w:vAlign w:val="center"/>
          </w:tcPr>
          <w:p w14:paraId="705057BC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sz w:val="28"/>
                <w:szCs w:val="28"/>
              </w:rPr>
              <w:t>上傳及辨識</w:t>
            </w:r>
          </w:p>
        </w:tc>
        <w:tc>
          <w:tcPr>
            <w:tcW w:w="4814" w:type="dxa"/>
            <w:gridSpan w:val="2"/>
            <w:vAlign w:val="center"/>
          </w:tcPr>
          <w:p w14:paraId="5542CADF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sz w:val="28"/>
                <w:szCs w:val="28"/>
              </w:rPr>
              <w:t>辨識結果</w:t>
            </w:r>
          </w:p>
        </w:tc>
      </w:tr>
      <w:tr w:rsidR="003F50CD" w:rsidRPr="003F50CD" w14:paraId="102EEB2E" w14:textId="77777777" w:rsidTr="003F50CD">
        <w:trPr>
          <w:trHeight w:val="5235"/>
        </w:trPr>
        <w:tc>
          <w:tcPr>
            <w:tcW w:w="2407" w:type="dxa"/>
            <w:vAlign w:val="center"/>
          </w:tcPr>
          <w:p w14:paraId="4F6D4D74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7300FF0D" wp14:editId="0845908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485117" cy="2880000"/>
                  <wp:effectExtent l="0" t="0" r="1270" b="0"/>
                  <wp:wrapTight wrapText="bothSides">
                    <wp:wrapPolygon edited="0">
                      <wp:start x="0" y="0"/>
                      <wp:lineTo x="0" y="21433"/>
                      <wp:lineTo x="21341" y="21433"/>
                      <wp:lineTo x="21341" y="0"/>
                      <wp:lineTo x="0" y="0"/>
                    </wp:wrapPolygon>
                  </wp:wrapTight>
                  <wp:docPr id="1818604573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604573" name="圖片 181860457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27" b="60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117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8" w:type="dxa"/>
            <w:vAlign w:val="center"/>
          </w:tcPr>
          <w:p w14:paraId="2F413A60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6FC68027" wp14:editId="2D2F54B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481916" cy="2880000"/>
                  <wp:effectExtent l="0" t="0" r="4445" b="0"/>
                  <wp:wrapTight wrapText="bothSides">
                    <wp:wrapPolygon edited="0">
                      <wp:start x="0" y="0"/>
                      <wp:lineTo x="0" y="21433"/>
                      <wp:lineTo x="21387" y="21433"/>
                      <wp:lineTo x="21387" y="0"/>
                      <wp:lineTo x="0" y="0"/>
                    </wp:wrapPolygon>
                  </wp:wrapTight>
                  <wp:docPr id="1407399735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99735" name="圖片 1407399735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50" b="5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916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7" w:type="dxa"/>
            <w:vAlign w:val="center"/>
          </w:tcPr>
          <w:p w14:paraId="7469498B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1" locked="0" layoutInCell="1" allowOverlap="1" wp14:anchorId="0BD12CAD" wp14:editId="72AB8D8F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0</wp:posOffset>
                  </wp:positionV>
                  <wp:extent cx="1464735" cy="2880000"/>
                  <wp:effectExtent l="0" t="0" r="2540" b="0"/>
                  <wp:wrapTight wrapText="bothSides">
                    <wp:wrapPolygon edited="0">
                      <wp:start x="0" y="0"/>
                      <wp:lineTo x="0" y="21433"/>
                      <wp:lineTo x="21356" y="21433"/>
                      <wp:lineTo x="21356" y="0"/>
                      <wp:lineTo x="0" y="0"/>
                    </wp:wrapPolygon>
                  </wp:wrapTight>
                  <wp:docPr id="2118882211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882211" name="圖片 211888221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45" b="5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735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7" w:type="dxa"/>
            <w:vAlign w:val="center"/>
          </w:tcPr>
          <w:p w14:paraId="06373D14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1" locked="0" layoutInCell="1" allowOverlap="1" wp14:anchorId="3A62A74D" wp14:editId="75B914A7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0</wp:posOffset>
                  </wp:positionV>
                  <wp:extent cx="1464735" cy="2880000"/>
                  <wp:effectExtent l="0" t="0" r="2540" b="0"/>
                  <wp:wrapTight wrapText="bothSides">
                    <wp:wrapPolygon edited="0">
                      <wp:start x="0" y="0"/>
                      <wp:lineTo x="0" y="21433"/>
                      <wp:lineTo x="21356" y="21433"/>
                      <wp:lineTo x="21356" y="0"/>
                      <wp:lineTo x="0" y="0"/>
                    </wp:wrapPolygon>
                  </wp:wrapTight>
                  <wp:docPr id="1341866804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866804" name="圖片 1341866804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2" b="5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735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049A9A5" w14:textId="77777777" w:rsidR="003F50CD" w:rsidRPr="00753584" w:rsidRDefault="003F50CD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 w:hint="eastAsia"/>
          <w:bCs/>
          <w:sz w:val="28"/>
        </w:rPr>
      </w:pPr>
    </w:p>
    <w:p w14:paraId="7DDCC726" w14:textId="5CD8CB11" w:rsidR="003F50CD" w:rsidRDefault="00753584" w:rsidP="003F50CD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753584">
        <w:rPr>
          <w:rFonts w:ascii="Times New Roman" w:eastAsia="DFKai-SB" w:hAnsi="Times New Roman" w:hint="eastAsia"/>
          <w:bCs/>
          <w:sz w:val="28"/>
        </w:rPr>
        <w:t>管理端另設有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753584">
        <w:rPr>
          <w:rFonts w:ascii="Times New Roman" w:eastAsia="DFKai-SB" w:hAnsi="Times New Roman" w:hint="eastAsia"/>
          <w:bCs/>
          <w:sz w:val="28"/>
        </w:rPr>
        <w:t>智慧管理助理，管理者可直接使用自然語言查詢派工、工時、里程、異常站點、站點使用量、超時風險及碳排放等資訊。透過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753584">
        <w:rPr>
          <w:rFonts w:ascii="Times New Roman" w:eastAsia="DFKai-SB" w:hAnsi="Times New Roman" w:hint="eastAsia"/>
          <w:bCs/>
          <w:sz w:val="28"/>
        </w:rPr>
        <w:t>協助整理與分析系統資料，可減少人工查找與統計所需時間，讓累積的作業資料進一步成為營運決策的參考。</w:t>
      </w:r>
    </w:p>
    <w:p w14:paraId="02337FB8" w14:textId="77777777" w:rsidR="003F50CD" w:rsidRDefault="003F50CD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66EE83E9" w14:textId="429B5B9C" w:rsidR="003F50CD" w:rsidRDefault="003F50CD" w:rsidP="003F50CD">
      <w:pPr>
        <w:adjustRightInd w:val="0"/>
        <w:snapToGrid w:val="0"/>
        <w:spacing w:before="60" w:after="60"/>
        <w:rPr>
          <w:rFonts w:ascii="Times New Roman" w:eastAsia="DFKai-SB" w:hAnsi="Times New Roman" w:hint="eastAsia"/>
          <w:bCs/>
          <w:sz w:val="28"/>
        </w:rPr>
      </w:pPr>
    </w:p>
    <w:p w14:paraId="378ACA97" w14:textId="77777777" w:rsidR="0047603D" w:rsidRDefault="0047603D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4B2AF574" w14:textId="76C95F21" w:rsidR="00550009" w:rsidRDefault="00550009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noProof/>
          <w:sz w:val="28"/>
        </w:rPr>
        <w:lastRenderedPageBreak/>
        <w:drawing>
          <wp:inline distT="0" distB="0" distL="0" distR="0" wp14:anchorId="265370FF" wp14:editId="44673B54">
            <wp:extent cx="5760085" cy="3108960"/>
            <wp:effectExtent l="0" t="0" r="0" b="0"/>
            <wp:docPr id="35122464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24644" name="圖片 3512246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A3F9" w14:textId="099C7417" w:rsidR="00550009" w:rsidRDefault="00550009" w:rsidP="00550009">
      <w:pPr>
        <w:adjustRightInd w:val="0"/>
        <w:snapToGrid w:val="0"/>
        <w:spacing w:before="60" w:after="60"/>
        <w:jc w:val="center"/>
        <w:rPr>
          <w:rFonts w:ascii="Times New Roman" w:eastAsia="DFKai-SB" w:hAnsi="Times New Roman" w:hint="eastAsia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圖</w:t>
      </w:r>
      <w:r>
        <w:rPr>
          <w:rFonts w:ascii="Times New Roman" w:eastAsia="DFKai-SB" w:hAnsi="Times New Roman" w:hint="eastAsia"/>
          <w:bCs/>
          <w:sz w:val="28"/>
        </w:rPr>
        <w:t xml:space="preserve"> 2 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AI </w:t>
      </w:r>
      <w:r w:rsidRPr="00753584">
        <w:rPr>
          <w:rFonts w:ascii="Times New Roman" w:eastAsia="DFKai-SB" w:hAnsi="Times New Roman" w:hint="eastAsia"/>
          <w:bCs/>
          <w:sz w:val="28"/>
        </w:rPr>
        <w:t>智慧管理助理</w:t>
      </w:r>
    </w:p>
    <w:p w14:paraId="06CB6586" w14:textId="77777777" w:rsidR="00550009" w:rsidRDefault="00550009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06E2ADC2" w14:textId="03BE8C41" w:rsidR="00550009" w:rsidRDefault="00550009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noProof/>
          <w:sz w:val="28"/>
        </w:rPr>
        <w:drawing>
          <wp:inline distT="0" distB="0" distL="0" distR="0" wp14:anchorId="401740BA" wp14:editId="65D8ACBA">
            <wp:extent cx="5760085" cy="3107055"/>
            <wp:effectExtent l="0" t="0" r="0" b="0"/>
            <wp:docPr id="176319909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99090" name="圖片 17631990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17BC" w14:textId="35B0EC34" w:rsidR="00550009" w:rsidRDefault="00550009" w:rsidP="00550009">
      <w:pPr>
        <w:adjustRightInd w:val="0"/>
        <w:snapToGrid w:val="0"/>
        <w:spacing w:before="60" w:after="60"/>
        <w:jc w:val="center"/>
        <w:rPr>
          <w:rFonts w:ascii="Times New Roman" w:eastAsia="DFKai-SB" w:hAnsi="Times New Roman" w:hint="eastAsia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圖</w:t>
      </w:r>
      <w:r>
        <w:rPr>
          <w:rFonts w:ascii="Times New Roman" w:eastAsia="DFKai-SB" w:hAnsi="Times New Roman" w:hint="eastAsia"/>
          <w:bCs/>
          <w:sz w:val="28"/>
        </w:rPr>
        <w:t>3 ESG</w:t>
      </w:r>
      <w:r>
        <w:rPr>
          <w:rFonts w:ascii="Times New Roman" w:eastAsia="DFKai-SB" w:hAnsi="Times New Roman" w:hint="eastAsia"/>
          <w:bCs/>
          <w:sz w:val="28"/>
        </w:rPr>
        <w:t>效益分析</w:t>
      </w:r>
    </w:p>
    <w:p w14:paraId="260924FB" w14:textId="77777777" w:rsidR="00550009" w:rsidRPr="001A0AE9" w:rsidRDefault="00550009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 w:hint="eastAsia"/>
          <w:bCs/>
          <w:sz w:val="28"/>
        </w:rPr>
      </w:pPr>
    </w:p>
    <w:p w14:paraId="5FEF0F28" w14:textId="7777777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五、系統開發工具與技術</w:t>
      </w:r>
    </w:p>
    <w:p w14:paraId="5C3373CB" w14:textId="431E0F4F" w:rsidR="00480B0A" w:rsidRPr="00480B0A" w:rsidRDefault="00480B0A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480B0A">
        <w:rPr>
          <w:rFonts w:ascii="Times New Roman" w:eastAsia="DFKai-SB" w:hAnsi="Times New Roman" w:hint="eastAsia"/>
          <w:bCs/>
          <w:sz w:val="28"/>
        </w:rPr>
        <w:t xml:space="preserve">AI </w:t>
      </w:r>
      <w:r w:rsidRPr="00480B0A">
        <w:rPr>
          <w:rFonts w:ascii="Times New Roman" w:eastAsia="DFKai-SB" w:hAnsi="Times New Roman" w:hint="eastAsia"/>
          <w:bCs/>
          <w:sz w:val="28"/>
        </w:rPr>
        <w:t>清掃分析功能以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Python </w:t>
      </w:r>
      <w:r w:rsidRPr="00480B0A">
        <w:rPr>
          <w:rFonts w:ascii="Times New Roman" w:eastAsia="DFKai-SB" w:hAnsi="Times New Roman" w:hint="eastAsia"/>
          <w:bCs/>
          <w:sz w:val="28"/>
        </w:rPr>
        <w:t>與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480B0A">
        <w:rPr>
          <w:rFonts w:ascii="Times New Roman" w:eastAsia="DFKai-SB" w:hAnsi="Times New Roman" w:hint="eastAsia"/>
          <w:bCs/>
          <w:sz w:val="28"/>
        </w:rPr>
        <w:t>模型開發，透過清掃照片蒐集、人工標註、資料增強、模型訓練及測試，使系統具備辨識垃圾桶滿溢、髒污、瓶罐及衛生紙等狀況的能力，並依辨識結果計算使用風險及判斷清掃後是否合格。</w:t>
      </w:r>
    </w:p>
    <w:p w14:paraId="15A76E2C" w14:textId="3CC299C0" w:rsidR="00480B0A" w:rsidRPr="00480B0A" w:rsidRDefault="00480B0A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480B0A">
        <w:rPr>
          <w:rFonts w:ascii="Times New Roman" w:eastAsia="DFKai-SB" w:hAnsi="Times New Roman" w:hint="eastAsia"/>
          <w:bCs/>
          <w:sz w:val="28"/>
        </w:rPr>
        <w:t xml:space="preserve">AI </w:t>
      </w:r>
      <w:r w:rsidRPr="00480B0A">
        <w:rPr>
          <w:rFonts w:ascii="Times New Roman" w:eastAsia="DFKai-SB" w:hAnsi="Times New Roman" w:hint="eastAsia"/>
          <w:bCs/>
          <w:sz w:val="28"/>
        </w:rPr>
        <w:t>智慧管理助理採用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Gemini API</w:t>
      </w:r>
      <w:r w:rsidRPr="00480B0A">
        <w:rPr>
          <w:rFonts w:ascii="Times New Roman" w:eastAsia="DFKai-SB" w:hAnsi="Times New Roman" w:hint="eastAsia"/>
          <w:bCs/>
          <w:sz w:val="28"/>
        </w:rPr>
        <w:t>，並由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Django </w:t>
      </w:r>
      <w:r w:rsidRPr="00480B0A">
        <w:rPr>
          <w:rFonts w:ascii="Times New Roman" w:eastAsia="DFKai-SB" w:hAnsi="Times New Roman" w:hint="eastAsia"/>
          <w:bCs/>
          <w:sz w:val="28"/>
        </w:rPr>
        <w:t>後端整合系統中的派工、工時、里程、清掃紀錄及營運資料。管理者可透過自然語言提出問題，由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480B0A">
        <w:rPr>
          <w:rFonts w:ascii="Times New Roman" w:eastAsia="DFKai-SB" w:hAnsi="Times New Roman" w:hint="eastAsia"/>
          <w:bCs/>
          <w:sz w:val="28"/>
        </w:rPr>
        <w:t>整理相關資料並產生回覆，協助快速掌握營運狀況。</w:t>
      </w:r>
    </w:p>
    <w:p w14:paraId="3518B00D" w14:textId="533A50AB" w:rsidR="00753584" w:rsidRDefault="00480B0A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480B0A">
        <w:rPr>
          <w:rFonts w:ascii="Times New Roman" w:eastAsia="DFKai-SB" w:hAnsi="Times New Roman" w:hint="eastAsia"/>
          <w:bCs/>
          <w:sz w:val="28"/>
        </w:rPr>
        <w:lastRenderedPageBreak/>
        <w:t>智慧派工採用最近鄰法、貪婪法與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2-opt </w:t>
      </w:r>
      <w:r w:rsidRPr="00480B0A">
        <w:rPr>
          <w:rFonts w:ascii="Times New Roman" w:eastAsia="DFKai-SB" w:hAnsi="Times New Roman" w:hint="eastAsia"/>
          <w:bCs/>
          <w:sz w:val="28"/>
        </w:rPr>
        <w:t>進行任務分配及路線改善，並透過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OSRM </w:t>
      </w:r>
      <w:r w:rsidRPr="00480B0A">
        <w:rPr>
          <w:rFonts w:ascii="Times New Roman" w:eastAsia="DFKai-SB" w:hAnsi="Times New Roman" w:hint="eastAsia"/>
          <w:bCs/>
          <w:sz w:val="28"/>
        </w:rPr>
        <w:t>依實際道路網路計算行駛距離與時間。系統後端使用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Python </w:t>
      </w:r>
      <w:r w:rsidRPr="00480B0A">
        <w:rPr>
          <w:rFonts w:ascii="Times New Roman" w:eastAsia="DFKai-SB" w:hAnsi="Times New Roman" w:hint="eastAsia"/>
          <w:bCs/>
          <w:sz w:val="28"/>
        </w:rPr>
        <w:t>與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Django </w:t>
      </w:r>
      <w:r w:rsidRPr="00480B0A">
        <w:rPr>
          <w:rFonts w:ascii="Times New Roman" w:eastAsia="DFKai-SB" w:hAnsi="Times New Roman" w:hint="eastAsia"/>
          <w:bCs/>
          <w:sz w:val="28"/>
        </w:rPr>
        <w:t>開發，資料儲存於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</w:t>
      </w:r>
      <w:proofErr w:type="spellStart"/>
      <w:r w:rsidRPr="00480B0A">
        <w:rPr>
          <w:rFonts w:ascii="Times New Roman" w:eastAsia="DFKai-SB" w:hAnsi="Times New Roman" w:hint="eastAsia"/>
          <w:bCs/>
          <w:sz w:val="28"/>
        </w:rPr>
        <w:t>Supabase</w:t>
      </w:r>
      <w:proofErr w:type="spellEnd"/>
      <w:r w:rsidRPr="00480B0A">
        <w:rPr>
          <w:rFonts w:ascii="Times New Roman" w:eastAsia="DFKai-SB" w:hAnsi="Times New Roman" w:hint="eastAsia"/>
          <w:bCs/>
          <w:sz w:val="28"/>
        </w:rPr>
        <w:t xml:space="preserve"> </w:t>
      </w:r>
      <w:r w:rsidRPr="00480B0A">
        <w:rPr>
          <w:rFonts w:ascii="Times New Roman" w:eastAsia="DFKai-SB" w:hAnsi="Times New Roman" w:hint="eastAsia"/>
          <w:bCs/>
          <w:sz w:val="28"/>
        </w:rPr>
        <w:t>提供的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PostgreSQL </w:t>
      </w:r>
      <w:r w:rsidRPr="00480B0A">
        <w:rPr>
          <w:rFonts w:ascii="Times New Roman" w:eastAsia="DFKai-SB" w:hAnsi="Times New Roman" w:hint="eastAsia"/>
          <w:bCs/>
          <w:sz w:val="28"/>
        </w:rPr>
        <w:t>資料庫；管理端以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HTML</w:t>
      </w:r>
      <w:r w:rsidRPr="00480B0A">
        <w:rPr>
          <w:rFonts w:ascii="Times New Roman" w:eastAsia="DFKai-SB" w:hAnsi="Times New Roman" w:hint="eastAsia"/>
          <w:bCs/>
          <w:sz w:val="28"/>
        </w:rPr>
        <w:t>、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CSS </w:t>
      </w:r>
      <w:r w:rsidRPr="00480B0A">
        <w:rPr>
          <w:rFonts w:ascii="Times New Roman" w:eastAsia="DFKai-SB" w:hAnsi="Times New Roman" w:hint="eastAsia"/>
          <w:bCs/>
          <w:sz w:val="28"/>
        </w:rPr>
        <w:t>與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JavaScript </w:t>
      </w:r>
      <w:r w:rsidRPr="00480B0A">
        <w:rPr>
          <w:rFonts w:ascii="Times New Roman" w:eastAsia="DFKai-SB" w:hAnsi="Times New Roman" w:hint="eastAsia"/>
          <w:bCs/>
          <w:sz w:val="28"/>
        </w:rPr>
        <w:t>建置，司機端則使用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Flutter </w:t>
      </w:r>
      <w:r w:rsidRPr="00480B0A">
        <w:rPr>
          <w:rFonts w:ascii="Times New Roman" w:eastAsia="DFKai-SB" w:hAnsi="Times New Roman" w:hint="eastAsia"/>
          <w:bCs/>
          <w:sz w:val="28"/>
        </w:rPr>
        <w:t>開發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Android App</w:t>
      </w:r>
      <w:r w:rsidRPr="00480B0A">
        <w:rPr>
          <w:rFonts w:ascii="Times New Roman" w:eastAsia="DFKai-SB" w:hAnsi="Times New Roman" w:hint="eastAsia"/>
          <w:bCs/>
          <w:sz w:val="28"/>
        </w:rPr>
        <w:t>，並透過資料交換介面同步任務、定位、清掃照片及問題回報資料。</w:t>
      </w:r>
    </w:p>
    <w:p w14:paraId="05A2FA6F" w14:textId="77777777" w:rsidR="0047603D" w:rsidRPr="001A0AE9" w:rsidRDefault="0047603D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712568D0" w14:textId="183D1B75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六、系統使用對象</w:t>
      </w:r>
    </w:p>
    <w:p w14:paraId="780C4A31" w14:textId="4FA3F91E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本系統主要提供具有多據點派工與外勤作業需求的企業使用，目前以流動廁所清掃作業作為實際應用情境，並依操作需求分為管理者與司機兩種主要使用角色。</w:t>
      </w:r>
    </w:p>
    <w:p w14:paraId="020AFBA1" w14:textId="55F6939D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管理者透過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平台進行服務據點管理、智慧派工、路線查看、即時監控及異常處理，也可查看清掃紀錄、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AI </w:t>
      </w:r>
      <w:r w:rsidRPr="006276DB">
        <w:rPr>
          <w:rFonts w:ascii="Times New Roman" w:eastAsia="DFKai-SB" w:hAnsi="Times New Roman" w:hint="eastAsia"/>
          <w:bCs/>
          <w:sz w:val="28"/>
        </w:rPr>
        <w:t>影像辨識結果與相關營運資訊，作為後續調整派工及管理方式的參考。司機則透過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接收每日任務與路線，依序前往各服務據點，並於現場完成定位、清掃照片上傳及問題回報。</w:t>
      </w:r>
    </w:p>
    <w:p w14:paraId="28AD363F" w14:textId="7A640848" w:rsidR="005C0733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除了目前的清掃作業外，未來也可依不同產業的派工條件與作業流程進行調整，延伸至其他具有多據點、週期性外勤需求的應用情境。</w:t>
      </w:r>
      <w:r w:rsidR="008B2EC9" w:rsidRPr="008B2EC9">
        <w:rPr>
          <w:rFonts w:ascii="Times New Roman" w:eastAsia="DFKai-SB" w:hAnsi="Times New Roman" w:hint="eastAsia"/>
          <w:bCs/>
          <w:sz w:val="28"/>
        </w:rPr>
        <w:t>。</w:t>
      </w:r>
    </w:p>
    <w:p w14:paraId="31B7607F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332FA5C" w14:textId="384C180D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七、系統使用環境</w:t>
      </w:r>
    </w:p>
    <w:p w14:paraId="251CC1F7" w14:textId="039FD4DC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本系統分為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管理平台與司機端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6276DB">
        <w:rPr>
          <w:rFonts w:ascii="Times New Roman" w:eastAsia="DFKai-SB" w:hAnsi="Times New Roman" w:hint="eastAsia"/>
          <w:bCs/>
          <w:sz w:val="28"/>
        </w:rPr>
        <w:t>。管理者可透過具備網路連線及瀏覽器的電腦使用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平台，進行資料管理、智慧派工、路線規劃及作業情形查看；司機端則使用具備網路、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GPS </w:t>
      </w:r>
      <w:r w:rsidRPr="006276DB">
        <w:rPr>
          <w:rFonts w:ascii="Times New Roman" w:eastAsia="DFKai-SB" w:hAnsi="Times New Roman" w:hint="eastAsia"/>
          <w:bCs/>
          <w:sz w:val="28"/>
        </w:rPr>
        <w:t>定位及相機功能的行動裝置，透過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接收每日任務、查看服務據點與路線，並於現場進行定位、拍照及問題回報。</w:t>
      </w:r>
    </w:p>
    <w:p w14:paraId="1DA0E8E1" w14:textId="5B49EA75" w:rsidR="008B2EC9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系統在派工與路線規劃時會使用實際道路資訊進行計算，現場作業資料也會由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回傳至系統，因此使用時需保持網路連線，並開啟定位及相機等相關權限</w:t>
      </w:r>
      <w:r w:rsidR="00577A0F" w:rsidRPr="00577A0F">
        <w:rPr>
          <w:rFonts w:ascii="Times New Roman" w:eastAsia="DFKai-SB" w:hAnsi="Times New Roman" w:hint="eastAsia"/>
          <w:bCs/>
          <w:sz w:val="28"/>
        </w:rPr>
        <w:t>。</w:t>
      </w:r>
    </w:p>
    <w:p w14:paraId="4443CC86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15BB6C92" w14:textId="2C0F05C9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八、結</w:t>
      </w:r>
      <w:r w:rsidR="00947AA5" w:rsidRPr="001A0AE9">
        <w:rPr>
          <w:rFonts w:ascii="Times New Roman" w:eastAsia="DFKai-SB" w:hAnsi="Times New Roman" w:hint="eastAsia"/>
          <w:bCs/>
          <w:sz w:val="28"/>
        </w:rPr>
        <w:t>語</w:t>
      </w:r>
      <w:bookmarkEnd w:id="0"/>
    </w:p>
    <w:p w14:paraId="2E4A60F9" w14:textId="1CE50E3D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本系統從多據點外勤作業常見的派工與路線安排問題出發，希望將智慧運輸與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6276DB">
        <w:rPr>
          <w:rFonts w:ascii="Times New Roman" w:eastAsia="DFKai-SB" w:hAnsi="Times New Roman" w:hint="eastAsia"/>
          <w:bCs/>
          <w:sz w:val="28"/>
        </w:rPr>
        <w:t>技術實際應用在日常工作中，而不只是單純提供導航功能。透過智慧派工與道路路線規劃，系統能依據服務據點及作業條件安排每日任務，減少不必要的繞行與人工規劃時間；現場作業完成後，也能透過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6276DB">
        <w:rPr>
          <w:rFonts w:ascii="Times New Roman" w:eastAsia="DFKai-SB" w:hAnsi="Times New Roman" w:hint="eastAsia"/>
          <w:bCs/>
          <w:sz w:val="28"/>
        </w:rPr>
        <w:t>影像辨識協助整理清掃照片與作業結果。</w:t>
      </w:r>
    </w:p>
    <w:p w14:paraId="5240EC03" w14:textId="7676FE28" w:rsidR="00947AA5" w:rsidRPr="00577A0F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在開發過程中，我們也逐漸將原本著重於「把路線排出來」的想法，延伸到現場回報、即時監控、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AI </w:t>
      </w:r>
      <w:r w:rsidRPr="006276DB">
        <w:rPr>
          <w:rFonts w:ascii="Times New Roman" w:eastAsia="DFKai-SB" w:hAnsi="Times New Roman" w:hint="eastAsia"/>
          <w:bCs/>
          <w:sz w:val="28"/>
        </w:rPr>
        <w:t>辨識及營運資訊的整合。未來希望透過持續累積的派工與現場資料，讓系統除了協助完成每天的工作安排，也</w:t>
      </w:r>
      <w:r w:rsidRPr="006276DB">
        <w:rPr>
          <w:rFonts w:ascii="Times New Roman" w:eastAsia="DFKai-SB" w:hAnsi="Times New Roman" w:hint="eastAsia"/>
          <w:bCs/>
          <w:sz w:val="28"/>
        </w:rPr>
        <w:lastRenderedPageBreak/>
        <w:t>能提供管理者更多調整路線、人力配置及作業方式的參考，進一步提升多據點外勤服務的管理效率</w:t>
      </w:r>
      <w:r w:rsidR="00577A0F" w:rsidRPr="00577A0F">
        <w:rPr>
          <w:rFonts w:ascii="Times New Roman" w:eastAsia="DFKai-SB" w:hAnsi="Times New Roman" w:hint="eastAsia"/>
          <w:bCs/>
          <w:sz w:val="28"/>
        </w:rPr>
        <w:t>。</w:t>
      </w:r>
    </w:p>
    <w:sectPr w:rsidR="00947AA5" w:rsidRPr="00577A0F" w:rsidSect="001A0AE9">
      <w:footerReference w:type="default" r:id="rId15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66F26" w14:textId="77777777" w:rsidR="00291ADC" w:rsidRDefault="00291ADC" w:rsidP="005166E0">
      <w:r>
        <w:separator/>
      </w:r>
    </w:p>
  </w:endnote>
  <w:endnote w:type="continuationSeparator" w:id="0">
    <w:p w14:paraId="7B806FB0" w14:textId="77777777" w:rsidR="00291ADC" w:rsidRDefault="00291ADC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2FBB" w14:textId="77777777" w:rsidR="00291ADC" w:rsidRDefault="00291ADC" w:rsidP="005166E0">
      <w:r>
        <w:separator/>
      </w:r>
    </w:p>
  </w:footnote>
  <w:footnote w:type="continuationSeparator" w:id="0">
    <w:p w14:paraId="3845E3FB" w14:textId="77777777" w:rsidR="00291ADC" w:rsidRDefault="00291ADC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DFKai-SB" w:eastAsia="DFKai-SB" w:hAnsi="DFKai-SB" w:cs="DFKai-SB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DFKai-SB" w:eastAsia="DFKai-SB" w:hAnsi="DFKai-SB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DFKai-SB" w:eastAsia="DFKai-SB" w:hAnsi="DFKai-SB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2B9783E"/>
    <w:multiLevelType w:val="hybridMultilevel"/>
    <w:tmpl w:val="F2DA2502"/>
    <w:lvl w:ilvl="0" w:tplc="1A5801E4">
      <w:start w:val="1"/>
      <w:numFmt w:val="taiwaneseCountingThousand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0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1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4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6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70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2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5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7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8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9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0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1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4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5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8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9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0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1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3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4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5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6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7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8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1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2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3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4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1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DFKai-SB" w:eastAsia="DFKai-SB" w:hAnsi="DFKai-SB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3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90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2"/>
  </w:num>
  <w:num w:numId="8" w16cid:durableId="573052973">
    <w:abstractNumId w:val="84"/>
  </w:num>
  <w:num w:numId="9" w16cid:durableId="1650669182">
    <w:abstractNumId w:val="93"/>
  </w:num>
  <w:num w:numId="10" w16cid:durableId="1242563055">
    <w:abstractNumId w:val="95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8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8"/>
  </w:num>
  <w:num w:numId="17" w16cid:durableId="349644001">
    <w:abstractNumId w:val="75"/>
  </w:num>
  <w:num w:numId="18" w16cid:durableId="807018910">
    <w:abstractNumId w:val="64"/>
  </w:num>
  <w:num w:numId="19" w16cid:durableId="787550025">
    <w:abstractNumId w:val="25"/>
  </w:num>
  <w:num w:numId="20" w16cid:durableId="1175799593">
    <w:abstractNumId w:val="87"/>
  </w:num>
  <w:num w:numId="21" w16cid:durableId="1207444948">
    <w:abstractNumId w:val="103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100"/>
  </w:num>
  <w:num w:numId="27" w16cid:durableId="384833351">
    <w:abstractNumId w:val="112"/>
  </w:num>
  <w:num w:numId="28" w16cid:durableId="146938030">
    <w:abstractNumId w:val="77"/>
  </w:num>
  <w:num w:numId="29" w16cid:durableId="273486515">
    <w:abstractNumId w:val="88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6"/>
  </w:num>
  <w:num w:numId="40" w16cid:durableId="1934700859">
    <w:abstractNumId w:val="97"/>
  </w:num>
  <w:num w:numId="41" w16cid:durableId="1787238135">
    <w:abstractNumId w:val="74"/>
  </w:num>
  <w:num w:numId="42" w16cid:durableId="208420352">
    <w:abstractNumId w:val="92"/>
  </w:num>
  <w:num w:numId="43" w16cid:durableId="700128355">
    <w:abstractNumId w:val="42"/>
  </w:num>
  <w:num w:numId="44" w16cid:durableId="295725656">
    <w:abstractNumId w:val="78"/>
  </w:num>
  <w:num w:numId="45" w16cid:durableId="1327048306">
    <w:abstractNumId w:val="21"/>
  </w:num>
  <w:num w:numId="46" w16cid:durableId="2088769881">
    <w:abstractNumId w:val="110"/>
  </w:num>
  <w:num w:numId="47" w16cid:durableId="925185518">
    <w:abstractNumId w:val="12"/>
  </w:num>
  <w:num w:numId="48" w16cid:durableId="1894153796">
    <w:abstractNumId w:val="71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80"/>
  </w:num>
  <w:num w:numId="53" w16cid:durableId="980575402">
    <w:abstractNumId w:val="113"/>
  </w:num>
  <w:num w:numId="54" w16cid:durableId="751896647">
    <w:abstractNumId w:val="55"/>
  </w:num>
  <w:num w:numId="55" w16cid:durableId="402341194">
    <w:abstractNumId w:val="94"/>
  </w:num>
  <w:num w:numId="56" w16cid:durableId="517617659">
    <w:abstractNumId w:val="69"/>
  </w:num>
  <w:num w:numId="57" w16cid:durableId="976372925">
    <w:abstractNumId w:val="27"/>
  </w:num>
  <w:num w:numId="58" w16cid:durableId="745227795">
    <w:abstractNumId w:val="61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7"/>
  </w:num>
  <w:num w:numId="62" w16cid:durableId="858351710">
    <w:abstractNumId w:val="98"/>
  </w:num>
  <w:num w:numId="63" w16cid:durableId="163252631">
    <w:abstractNumId w:val="99"/>
  </w:num>
  <w:num w:numId="64" w16cid:durableId="838691947">
    <w:abstractNumId w:val="95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6"/>
  </w:num>
  <w:num w:numId="74" w16cid:durableId="835609144">
    <w:abstractNumId w:val="0"/>
  </w:num>
  <w:num w:numId="75" w16cid:durableId="1447845411">
    <w:abstractNumId w:val="111"/>
  </w:num>
  <w:num w:numId="76" w16cid:durableId="1380745048">
    <w:abstractNumId w:val="82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1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9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7"/>
  </w:num>
  <w:num w:numId="88" w16cid:durableId="1287855557">
    <w:abstractNumId w:val="18"/>
  </w:num>
  <w:num w:numId="89" w16cid:durableId="1691835270">
    <w:abstractNumId w:val="72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9"/>
  </w:num>
  <w:num w:numId="93" w16cid:durableId="1729768220">
    <w:abstractNumId w:val="76"/>
  </w:num>
  <w:num w:numId="94" w16cid:durableId="423495940">
    <w:abstractNumId w:val="63"/>
  </w:num>
  <w:num w:numId="95" w16cid:durableId="725027166">
    <w:abstractNumId w:val="105"/>
  </w:num>
  <w:num w:numId="96" w16cid:durableId="1158764753">
    <w:abstractNumId w:val="7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5"/>
  </w:num>
  <w:num w:numId="101" w16cid:durableId="403379975">
    <w:abstractNumId w:val="9"/>
  </w:num>
  <w:num w:numId="102" w16cid:durableId="1708020716">
    <w:abstractNumId w:val="62"/>
  </w:num>
  <w:num w:numId="103" w16cid:durableId="878510682">
    <w:abstractNumId w:val="66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5"/>
  </w:num>
  <w:num w:numId="107" w16cid:durableId="562302699">
    <w:abstractNumId w:val="104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1"/>
  </w:num>
  <w:num w:numId="111" w16cid:durableId="1577976974">
    <w:abstractNumId w:val="83"/>
  </w:num>
  <w:num w:numId="112" w16cid:durableId="2123524579">
    <w:abstractNumId w:val="35"/>
  </w:num>
  <w:num w:numId="113" w16cid:durableId="1717121369">
    <w:abstractNumId w:val="73"/>
  </w:num>
  <w:num w:numId="114" w16cid:durableId="620494855">
    <w:abstractNumId w:val="29"/>
  </w:num>
  <w:num w:numId="115" w16cid:durableId="1062289365">
    <w:abstractNumId w:val="5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0AE9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0B3C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50935"/>
    <w:rsid w:val="00252DB2"/>
    <w:rsid w:val="00253518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1ADC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3F50CD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603D"/>
    <w:rsid w:val="00477BED"/>
    <w:rsid w:val="00480B0A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22071"/>
    <w:rsid w:val="00531B7D"/>
    <w:rsid w:val="00533FBF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0009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33C"/>
    <w:rsid w:val="005D09A1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276DB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2D3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3584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2EC9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A11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514CC"/>
    <w:rsid w:val="00D66B6F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861FF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591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table" w:styleId="4-5">
    <w:name w:val="Grid Table 4 Accent 5"/>
    <w:basedOn w:val="a1"/>
    <w:uiPriority w:val="49"/>
    <w:rsid w:val="00D66B6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f4">
    <w:name w:val="caption"/>
    <w:basedOn w:val="a"/>
    <w:next w:val="a"/>
    <w:uiPriority w:val="35"/>
    <w:unhideWhenUsed/>
    <w:qFormat/>
    <w:rsid w:val="00D66B6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v41224v@gmail.com</cp:lastModifiedBy>
  <cp:revision>12</cp:revision>
  <cp:lastPrinted>2026-04-02T03:24:00Z</cp:lastPrinted>
  <dcterms:created xsi:type="dcterms:W3CDTF">2026-08-26T12:37:00Z</dcterms:created>
  <dcterms:modified xsi:type="dcterms:W3CDTF">2026-09-16T05:25:00Z</dcterms:modified>
</cp:coreProperties>
</file>