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0D99" w14:textId="77777777" w:rsidR="00C252F8" w:rsidRPr="001D7898" w:rsidRDefault="00C252F8" w:rsidP="00C252F8">
      <w:pPr>
        <w:adjustRightInd w:val="0"/>
        <w:snapToGrid w:val="0"/>
        <w:spacing w:line="360" w:lineRule="exact"/>
        <w:jc w:val="both"/>
        <w:rPr>
          <w:rFonts w:ascii="Times New Roman" w:eastAsia="標楷體" w:hAnsi="Times New Roman"/>
          <w:color w:val="000000"/>
          <w:sz w:val="36"/>
          <w:szCs w:val="36"/>
        </w:rPr>
      </w:pPr>
      <w:r w:rsidRPr="001D7898">
        <w:rPr>
          <w:rFonts w:ascii="Times New Roman" w:eastAsia="標楷體" w:hAnsi="Times New Roman" w:hint="eastAsia"/>
          <w:color w:val="000000"/>
          <w:sz w:val="36"/>
          <w:szCs w:val="36"/>
        </w:rPr>
        <w:t>壹</w:t>
      </w:r>
      <w:r w:rsidRPr="001D7898">
        <w:rPr>
          <w:rFonts w:ascii="Times New Roman" w:eastAsia="標楷體" w:hAnsi="Times New Roman"/>
          <w:color w:val="000000"/>
          <w:sz w:val="36"/>
          <w:szCs w:val="36"/>
        </w:rPr>
        <w:t>、</w:t>
      </w:r>
      <w:r w:rsidRPr="001D7898">
        <w:rPr>
          <w:rFonts w:ascii="Times New Roman" w:eastAsia="標楷體" w:hAnsi="Times New Roman" w:hint="eastAsia"/>
          <w:color w:val="000000"/>
          <w:sz w:val="36"/>
          <w:szCs w:val="36"/>
        </w:rPr>
        <w:t>主題說明</w:t>
      </w:r>
    </w:p>
    <w:p w14:paraId="2A303F5B" w14:textId="77777777" w:rsidR="008D2846" w:rsidRPr="00C252F8" w:rsidRDefault="008D2846" w:rsidP="00C252F8">
      <w:pPr>
        <w:spacing w:line="360" w:lineRule="exact"/>
        <w:ind w:firstLineChars="200" w:firstLine="560"/>
        <w:jc w:val="both"/>
        <w:rPr>
          <w:rFonts w:ascii="Times New Roman" w:eastAsia="標楷體" w:hAnsi="Times New Roman"/>
          <w:sz w:val="28"/>
          <w:szCs w:val="28"/>
        </w:rPr>
      </w:pPr>
    </w:p>
    <w:p w14:paraId="0D4210A7" w14:textId="77777777" w:rsidR="006C45F1" w:rsidRPr="006C45F1" w:rsidRDefault="006C45F1" w:rsidP="006C45F1">
      <w:pPr>
        <w:spacing w:line="360" w:lineRule="exact"/>
        <w:ind w:firstLineChars="200" w:firstLine="560"/>
        <w:jc w:val="both"/>
        <w:rPr>
          <w:rFonts w:ascii="Times New Roman" w:eastAsia="標楷體" w:hAnsi="Times New Roman" w:hint="eastAsia"/>
          <w:sz w:val="28"/>
          <w:szCs w:val="28"/>
        </w:rPr>
      </w:pPr>
      <w:r w:rsidRPr="006C45F1">
        <w:rPr>
          <w:rFonts w:ascii="Times New Roman" w:eastAsia="標楷體" w:hAnsi="Times New Roman" w:hint="eastAsia"/>
          <w:sz w:val="28"/>
          <w:szCs w:val="28"/>
        </w:rPr>
        <w:t>隨著企業服務範圍持續擴大，巡檢、維修、物流配送及公共設施維護等多點外勤作業已成為許多產業的日常工作。這類工作除了需要安排人員執行任務外，還必須同時考量工時限制、服務時間、路線順序及車輛調度等因素，使每日派工規劃更加複雜。若仍仰賴人工安排，當臨時任務增加或工作內容調整時，不僅耗費大量時間，也容易造成路線重複、資源配置不均及整體作業效率下降，進而增加企業營運成本。</w:t>
      </w:r>
    </w:p>
    <w:p w14:paraId="3A859515" w14:textId="77777777" w:rsidR="006C45F1" w:rsidRPr="006C45F1" w:rsidRDefault="006C45F1" w:rsidP="006C45F1">
      <w:pPr>
        <w:spacing w:line="360" w:lineRule="exact"/>
        <w:ind w:firstLineChars="200" w:firstLine="560"/>
        <w:jc w:val="both"/>
        <w:rPr>
          <w:rFonts w:ascii="Times New Roman" w:eastAsia="標楷體" w:hAnsi="Times New Roman"/>
          <w:sz w:val="28"/>
          <w:szCs w:val="28"/>
        </w:rPr>
      </w:pPr>
    </w:p>
    <w:p w14:paraId="31B52C3C" w14:textId="77777777" w:rsidR="006C45F1" w:rsidRPr="006C45F1" w:rsidRDefault="006C45F1" w:rsidP="006C45F1">
      <w:pPr>
        <w:spacing w:line="360" w:lineRule="exact"/>
        <w:ind w:firstLineChars="200" w:firstLine="560"/>
        <w:jc w:val="both"/>
        <w:rPr>
          <w:rFonts w:ascii="Times New Roman" w:eastAsia="標楷體" w:hAnsi="Times New Roman" w:hint="eastAsia"/>
          <w:sz w:val="28"/>
          <w:szCs w:val="28"/>
        </w:rPr>
      </w:pPr>
      <w:r w:rsidRPr="006C45F1">
        <w:rPr>
          <w:rFonts w:ascii="Times New Roman" w:eastAsia="標楷體" w:hAnsi="Times New Roman" w:hint="eastAsia"/>
          <w:sz w:val="28"/>
          <w:szCs w:val="28"/>
        </w:rPr>
        <w:t>本團隊透過產學合作，實際參與流動廁所清潔業者的作業流程，發現其營運模式具有多場站、多據點及週期性服務等特性。每天需依據清潔週期、人力配置及現場需求安排派工，並視實際作業情況即時調整工作內容。除了路線規劃外，現場照片、工作回報及任務進度亦分散於不同工具，缺乏統一的管理機制，使管理者難以及時掌握整體作業情形。由於這類需求同樣存在於設備巡檢、市政維護、維修保養及物流配送等產業，因此具有高度的推廣與應用價值。</w:t>
      </w:r>
    </w:p>
    <w:p w14:paraId="0E6EB8F7" w14:textId="77777777" w:rsidR="006C45F1" w:rsidRPr="006C45F1" w:rsidRDefault="006C45F1" w:rsidP="006C45F1">
      <w:pPr>
        <w:spacing w:line="360" w:lineRule="exact"/>
        <w:ind w:firstLineChars="200" w:firstLine="560"/>
        <w:jc w:val="both"/>
        <w:rPr>
          <w:rFonts w:ascii="Times New Roman" w:eastAsia="標楷體" w:hAnsi="Times New Roman"/>
          <w:sz w:val="28"/>
          <w:szCs w:val="28"/>
        </w:rPr>
      </w:pPr>
    </w:p>
    <w:p w14:paraId="48BA93ED" w14:textId="77777777" w:rsidR="006C45F1" w:rsidRPr="006C45F1" w:rsidRDefault="006C45F1" w:rsidP="006C45F1">
      <w:pPr>
        <w:spacing w:line="360" w:lineRule="exact"/>
        <w:ind w:firstLineChars="200" w:firstLine="560"/>
        <w:jc w:val="both"/>
        <w:rPr>
          <w:rFonts w:ascii="Times New Roman" w:eastAsia="標楷體" w:hAnsi="Times New Roman" w:hint="eastAsia"/>
          <w:sz w:val="28"/>
          <w:szCs w:val="28"/>
        </w:rPr>
      </w:pPr>
      <w:r w:rsidRPr="006C45F1">
        <w:rPr>
          <w:rFonts w:ascii="Times New Roman" w:eastAsia="標楷體" w:hAnsi="Times New Roman" w:hint="eastAsia"/>
          <w:sz w:val="28"/>
          <w:szCs w:val="28"/>
        </w:rPr>
        <w:t>為解決上述問題，系統以智慧交通中的智慧派工與路線最佳化為核心，建置一套結合派工調度、即時監控、</w:t>
      </w:r>
      <w:r w:rsidRPr="006C45F1">
        <w:rPr>
          <w:rFonts w:ascii="Times New Roman" w:eastAsia="標楷體" w:hAnsi="Times New Roman" w:hint="eastAsia"/>
          <w:sz w:val="28"/>
          <w:szCs w:val="28"/>
        </w:rPr>
        <w:t xml:space="preserve">AI </w:t>
      </w:r>
      <w:r w:rsidRPr="006C45F1">
        <w:rPr>
          <w:rFonts w:ascii="Times New Roman" w:eastAsia="標楷體" w:hAnsi="Times New Roman" w:hint="eastAsia"/>
          <w:sz w:val="28"/>
          <w:szCs w:val="28"/>
        </w:rPr>
        <w:t>影像辨識及營運分析的智慧管理系統。透過自動化派工、最佳路線規劃及現場資訊串接，不僅縮短人工排程所需時間，也能協助企業即時掌握工作進度，並將每日作業資料轉換為可供分析的營運資訊，作為後續人力配置、資源調度及永續管理的重要依據。</w:t>
      </w:r>
    </w:p>
    <w:p w14:paraId="38C9CDC7" w14:textId="77777777" w:rsidR="006C45F1" w:rsidRPr="006C45F1" w:rsidRDefault="006C45F1" w:rsidP="006C45F1">
      <w:pPr>
        <w:spacing w:line="360" w:lineRule="exact"/>
        <w:ind w:firstLineChars="200" w:firstLine="560"/>
        <w:jc w:val="both"/>
        <w:rPr>
          <w:rFonts w:ascii="Times New Roman" w:eastAsia="標楷體" w:hAnsi="Times New Roman"/>
          <w:sz w:val="28"/>
          <w:szCs w:val="28"/>
        </w:rPr>
      </w:pPr>
    </w:p>
    <w:p w14:paraId="58B9EF82" w14:textId="5A9ACDB9" w:rsidR="00C252F8" w:rsidRDefault="006C45F1" w:rsidP="006C45F1">
      <w:pPr>
        <w:spacing w:line="360" w:lineRule="exact"/>
        <w:ind w:firstLineChars="200" w:firstLine="560"/>
        <w:jc w:val="both"/>
        <w:rPr>
          <w:rFonts w:ascii="Times New Roman" w:eastAsia="標楷體" w:hAnsi="Times New Roman"/>
          <w:sz w:val="28"/>
          <w:szCs w:val="28"/>
        </w:rPr>
      </w:pPr>
      <w:r w:rsidRPr="006C45F1">
        <w:rPr>
          <w:rFonts w:ascii="Times New Roman" w:eastAsia="標楷體" w:hAnsi="Times New Roman" w:hint="eastAsia"/>
          <w:sz w:val="28"/>
          <w:szCs w:val="28"/>
        </w:rPr>
        <w:t>本系統以流動廁所清潔服務作為實際驗證場域，完成系統建置與功能驗證，驗證智慧派工技術於真實作業情境中的可行性與應用價值。未來可依不同產業需求調整派工規則與管理流程，延伸至設備巡檢、市政巡查、物流配送、維修保養及其他多點外勤服務，建立兼具智慧調度、數據分析及決策支援能力的智慧交通解決方案</w:t>
      </w:r>
      <w:r w:rsidR="00C252F8" w:rsidRPr="00C252F8">
        <w:rPr>
          <w:rFonts w:ascii="Times New Roman" w:eastAsia="標楷體" w:hAnsi="Times New Roman" w:hint="eastAsia"/>
          <w:sz w:val="28"/>
          <w:szCs w:val="28"/>
        </w:rPr>
        <w:t>。</w:t>
      </w:r>
    </w:p>
    <w:p w14:paraId="63A99EC0" w14:textId="77777777" w:rsidR="00C252F8" w:rsidRDefault="00C252F8" w:rsidP="00C252F8">
      <w:pPr>
        <w:spacing w:line="360" w:lineRule="exact"/>
        <w:ind w:firstLineChars="200" w:firstLine="560"/>
        <w:jc w:val="both"/>
        <w:rPr>
          <w:rFonts w:ascii="Times New Roman" w:eastAsia="標楷體" w:hAnsi="Times New Roman" w:hint="eastAsia"/>
          <w:sz w:val="28"/>
          <w:szCs w:val="28"/>
        </w:rPr>
      </w:pPr>
    </w:p>
    <w:p w14:paraId="079A4AE3" w14:textId="08524071" w:rsidR="00C252F8" w:rsidRPr="001D7898" w:rsidRDefault="00C252F8" w:rsidP="00C252F8">
      <w:pPr>
        <w:spacing w:line="360" w:lineRule="exact"/>
        <w:jc w:val="both"/>
        <w:rPr>
          <w:rFonts w:ascii="Times New Roman" w:eastAsia="標楷體" w:hAnsi="Times New Roman"/>
          <w:sz w:val="36"/>
          <w:szCs w:val="36"/>
        </w:rPr>
      </w:pPr>
      <w:r w:rsidRPr="001D7898">
        <w:rPr>
          <w:rFonts w:ascii="Times New Roman" w:eastAsia="標楷體" w:hAnsi="Times New Roman" w:hint="eastAsia"/>
          <w:sz w:val="36"/>
          <w:szCs w:val="36"/>
        </w:rPr>
        <w:t>貳、作品特色</w:t>
      </w:r>
    </w:p>
    <w:p w14:paraId="1282BF25" w14:textId="77777777" w:rsidR="00C252F8" w:rsidRDefault="00C252F8" w:rsidP="00C252F8">
      <w:pPr>
        <w:spacing w:line="360" w:lineRule="exact"/>
        <w:ind w:firstLineChars="200" w:firstLine="560"/>
        <w:jc w:val="both"/>
        <w:rPr>
          <w:rFonts w:ascii="Times New Roman" w:eastAsia="標楷體" w:hAnsi="Times New Roman"/>
          <w:sz w:val="28"/>
          <w:szCs w:val="28"/>
        </w:rPr>
      </w:pPr>
    </w:p>
    <w:p w14:paraId="7B82D9BE" w14:textId="77129E2D" w:rsidR="001D7898" w:rsidRDefault="00440233" w:rsidP="001D7898">
      <w:pPr>
        <w:spacing w:line="360" w:lineRule="exact"/>
        <w:ind w:firstLineChars="200" w:firstLine="560"/>
        <w:jc w:val="both"/>
        <w:rPr>
          <w:rFonts w:ascii="Times New Roman" w:eastAsia="標楷體" w:hAnsi="Times New Roman"/>
          <w:sz w:val="28"/>
          <w:szCs w:val="28"/>
        </w:rPr>
      </w:pPr>
      <w:r w:rsidRPr="00440233">
        <w:rPr>
          <w:rFonts w:ascii="Times New Roman" w:eastAsia="標楷體" w:hAnsi="Times New Roman" w:hint="eastAsia"/>
          <w:sz w:val="28"/>
          <w:szCs w:val="28"/>
        </w:rPr>
        <w:t>因應多場站、多據點外勤服務的作業需求，系統以智慧交通為核心，結合派工規劃、道路成本分析及外勤管理機制，打造兼具效率與實用性的智慧派工解決方案。</w:t>
      </w:r>
      <w:r>
        <w:rPr>
          <w:rFonts w:ascii="Times New Roman" w:eastAsia="標楷體" w:hAnsi="Times New Roman" w:hint="eastAsia"/>
          <w:sz w:val="28"/>
          <w:szCs w:val="28"/>
        </w:rPr>
        <w:t>規劃</w:t>
      </w:r>
      <w:r w:rsidR="006C45F1" w:rsidRPr="006C45F1">
        <w:rPr>
          <w:rFonts w:ascii="Times New Roman" w:eastAsia="標楷體" w:hAnsi="Times New Roman" w:hint="eastAsia"/>
          <w:sz w:val="28"/>
          <w:szCs w:val="28"/>
        </w:rPr>
        <w:t>過程以合作廠商的實際作業流程為基礎，不僅著重於提升派工效率，更重視整體作業流程的完整性與實際導入的可行性，讓智慧交通技術能真正應用於企業日常營運。其主</w:t>
      </w:r>
      <w:r w:rsidR="006C45F1" w:rsidRPr="006C45F1">
        <w:rPr>
          <w:rFonts w:ascii="Times New Roman" w:eastAsia="標楷體" w:hAnsi="Times New Roman" w:hint="eastAsia"/>
          <w:sz w:val="28"/>
          <w:szCs w:val="28"/>
        </w:rPr>
        <w:lastRenderedPageBreak/>
        <w:t>要特色如下</w:t>
      </w:r>
      <w:r w:rsidR="001D7898" w:rsidRPr="001D7898">
        <w:rPr>
          <w:rFonts w:ascii="Times New Roman" w:eastAsia="標楷體" w:hAnsi="Times New Roman" w:hint="eastAsia"/>
          <w:sz w:val="28"/>
          <w:szCs w:val="28"/>
        </w:rPr>
        <w:t>：</w:t>
      </w:r>
    </w:p>
    <w:p w14:paraId="5617D358" w14:textId="77777777" w:rsidR="00565306" w:rsidRPr="00565306" w:rsidRDefault="00565306" w:rsidP="001D7898">
      <w:pPr>
        <w:spacing w:line="360" w:lineRule="exact"/>
        <w:ind w:firstLineChars="200" w:firstLine="560"/>
        <w:jc w:val="both"/>
        <w:rPr>
          <w:rFonts w:ascii="Times New Roman" w:eastAsia="標楷體" w:hAnsi="Times New Roman" w:hint="eastAsia"/>
          <w:sz w:val="28"/>
          <w:szCs w:val="28"/>
        </w:rPr>
      </w:pPr>
    </w:p>
    <w:p w14:paraId="65BA1609" w14:textId="11B3789D" w:rsidR="001D7898" w:rsidRPr="001D7898" w:rsidRDefault="001D7898" w:rsidP="001D7898">
      <w:pPr>
        <w:spacing w:line="360" w:lineRule="exact"/>
        <w:jc w:val="both"/>
        <w:rPr>
          <w:rFonts w:ascii="Times New Roman" w:eastAsia="標楷體" w:hAnsi="Times New Roman"/>
          <w:sz w:val="32"/>
          <w:szCs w:val="32"/>
        </w:rPr>
      </w:pPr>
      <w:r w:rsidRPr="001D7898">
        <w:rPr>
          <w:rFonts w:ascii="Times New Roman" w:eastAsia="標楷體" w:hAnsi="Times New Roman" w:hint="eastAsia"/>
          <w:sz w:val="32"/>
          <w:szCs w:val="32"/>
        </w:rPr>
        <w:t>（一）</w:t>
      </w:r>
      <w:r w:rsidR="0069196B" w:rsidRPr="0069196B">
        <w:rPr>
          <w:rFonts w:ascii="Times New Roman" w:eastAsia="標楷體" w:hAnsi="Times New Roman" w:hint="eastAsia"/>
          <w:sz w:val="32"/>
          <w:szCs w:val="32"/>
        </w:rPr>
        <w:t>符合實際作業需求的智慧派工</w:t>
      </w:r>
    </w:p>
    <w:p w14:paraId="36E8480D" w14:textId="77777777" w:rsidR="001D7898" w:rsidRDefault="001D7898" w:rsidP="001D7898">
      <w:pPr>
        <w:spacing w:line="360" w:lineRule="exact"/>
        <w:ind w:firstLineChars="200" w:firstLine="560"/>
        <w:jc w:val="both"/>
        <w:rPr>
          <w:rFonts w:ascii="Times New Roman" w:eastAsia="標楷體" w:hAnsi="Times New Roman"/>
          <w:sz w:val="28"/>
          <w:szCs w:val="28"/>
        </w:rPr>
      </w:pPr>
    </w:p>
    <w:p w14:paraId="5CB245D3" w14:textId="2B656123" w:rsidR="001D7898" w:rsidRDefault="0069196B" w:rsidP="001D7898">
      <w:pPr>
        <w:spacing w:line="360" w:lineRule="exact"/>
        <w:ind w:firstLineChars="200" w:firstLine="560"/>
        <w:jc w:val="both"/>
        <w:rPr>
          <w:rFonts w:ascii="Times New Roman" w:eastAsia="標楷體" w:hAnsi="Times New Roman"/>
          <w:sz w:val="28"/>
          <w:szCs w:val="28"/>
        </w:rPr>
      </w:pPr>
      <w:r w:rsidRPr="0069196B">
        <w:rPr>
          <w:rFonts w:ascii="Times New Roman" w:eastAsia="標楷體" w:hAnsi="Times New Roman" w:hint="eastAsia"/>
          <w:sz w:val="28"/>
          <w:szCs w:val="28"/>
        </w:rPr>
        <w:t>系統以合作廠商的實際作業流程作為規劃基礎，考量多場站、多據點、週期性服務、人力配置及工時限制等條件，自動完成每日派工規劃。管理者不再需要逐一安排每位外勤人員的工作內容，而是透過系統快速產生符合需求的派工結果，縮短規劃時間，同時兼顧工作分配的合理性與整體調度效率，</w:t>
      </w:r>
      <w:r w:rsidR="00AB2CB5" w:rsidRPr="00AB2CB5">
        <w:rPr>
          <w:rFonts w:ascii="Times New Roman" w:eastAsia="標楷體" w:hAnsi="Times New Roman" w:hint="eastAsia"/>
          <w:sz w:val="28"/>
          <w:szCs w:val="28"/>
        </w:rPr>
        <w:t>讓每日派工更有效率，也更符合實際作業情境</w:t>
      </w:r>
      <w:r w:rsidR="001D7898" w:rsidRPr="001D7898">
        <w:rPr>
          <w:rFonts w:ascii="Times New Roman" w:eastAsia="標楷體" w:hAnsi="Times New Roman" w:hint="eastAsia"/>
          <w:sz w:val="28"/>
          <w:szCs w:val="28"/>
        </w:rPr>
        <w:t>。</w:t>
      </w:r>
    </w:p>
    <w:p w14:paraId="7CB2ACB5" w14:textId="77777777" w:rsidR="001D7898" w:rsidRDefault="001D7898" w:rsidP="001D7898">
      <w:pPr>
        <w:spacing w:line="360" w:lineRule="exact"/>
        <w:ind w:firstLineChars="200" w:firstLine="560"/>
        <w:jc w:val="both"/>
        <w:rPr>
          <w:rFonts w:ascii="Times New Roman" w:eastAsia="標楷體" w:hAnsi="Times New Roman"/>
          <w:sz w:val="28"/>
          <w:szCs w:val="28"/>
        </w:rPr>
      </w:pPr>
    </w:p>
    <w:p w14:paraId="10ACCE50" w14:textId="16BC9633" w:rsidR="001D7898" w:rsidRPr="001D7898" w:rsidRDefault="001D7898" w:rsidP="001D7898">
      <w:pPr>
        <w:spacing w:line="360" w:lineRule="exact"/>
        <w:jc w:val="both"/>
        <w:rPr>
          <w:rFonts w:ascii="Times New Roman" w:eastAsia="標楷體" w:hAnsi="Times New Roman"/>
          <w:sz w:val="32"/>
          <w:szCs w:val="32"/>
        </w:rPr>
      </w:pPr>
      <w:r w:rsidRPr="001D7898">
        <w:rPr>
          <w:rFonts w:ascii="Times New Roman" w:eastAsia="標楷體" w:hAnsi="Times New Roman" w:hint="eastAsia"/>
          <w:sz w:val="32"/>
          <w:szCs w:val="32"/>
        </w:rPr>
        <w:t>（二）</w:t>
      </w:r>
      <w:r w:rsidR="0069196B" w:rsidRPr="0069196B">
        <w:rPr>
          <w:rFonts w:ascii="Times New Roman" w:eastAsia="標楷體" w:hAnsi="Times New Roman" w:hint="eastAsia"/>
          <w:sz w:val="32"/>
          <w:szCs w:val="32"/>
        </w:rPr>
        <w:t>道路成本導向的智慧決策</w:t>
      </w:r>
    </w:p>
    <w:p w14:paraId="79C6BBC5" w14:textId="77777777" w:rsidR="001D7898" w:rsidRDefault="001D7898" w:rsidP="001D7898">
      <w:pPr>
        <w:spacing w:line="360" w:lineRule="exact"/>
        <w:ind w:firstLineChars="200" w:firstLine="560"/>
        <w:jc w:val="both"/>
        <w:rPr>
          <w:rFonts w:ascii="Times New Roman" w:eastAsia="標楷體" w:hAnsi="Times New Roman"/>
          <w:sz w:val="28"/>
          <w:szCs w:val="28"/>
        </w:rPr>
      </w:pPr>
    </w:p>
    <w:p w14:paraId="2116D679" w14:textId="3D3BD420" w:rsidR="001D7898" w:rsidRDefault="0069196B" w:rsidP="001D7898">
      <w:pPr>
        <w:spacing w:line="360" w:lineRule="exact"/>
        <w:ind w:firstLineChars="200" w:firstLine="560"/>
        <w:jc w:val="both"/>
        <w:rPr>
          <w:rFonts w:ascii="Times New Roman" w:eastAsia="標楷體" w:hAnsi="Times New Roman"/>
          <w:sz w:val="28"/>
          <w:szCs w:val="28"/>
        </w:rPr>
      </w:pPr>
      <w:r w:rsidRPr="0069196B">
        <w:rPr>
          <w:rFonts w:ascii="Times New Roman" w:eastAsia="標楷體" w:hAnsi="Times New Roman" w:hint="eastAsia"/>
          <w:sz w:val="28"/>
          <w:szCs w:val="28"/>
        </w:rPr>
        <w:t>系統以道路成本作為派工規劃的重要依據，透過實際道路距離與行駛時間</w:t>
      </w:r>
      <w:r w:rsidR="00440233" w:rsidRPr="00440233">
        <w:rPr>
          <w:rFonts w:ascii="Times New Roman" w:eastAsia="標楷體" w:hAnsi="Times New Roman" w:hint="eastAsia"/>
          <w:sz w:val="28"/>
          <w:szCs w:val="28"/>
        </w:rPr>
        <w:t>使規劃結果更符合實際道路環境</w:t>
      </w:r>
      <w:r w:rsidRPr="0069196B">
        <w:rPr>
          <w:rFonts w:ascii="Times New Roman" w:eastAsia="標楷體" w:hAnsi="Times New Roman" w:hint="eastAsia"/>
          <w:sz w:val="28"/>
          <w:szCs w:val="28"/>
        </w:rPr>
        <w:t>，使外勤人員能依照較佳路線完成每日任務。規劃過程同時兼顧工時限制、服務需求及作業條件，不僅降低不必要的行駛成本與時間浪費，也讓企業在人力及車輛調度上擁有更高的彈性與效率，充分展現智慧交通於外勤服務的應用價值</w:t>
      </w:r>
      <w:r w:rsidR="001D7898" w:rsidRPr="001D7898">
        <w:rPr>
          <w:rFonts w:ascii="Times New Roman" w:eastAsia="標楷體" w:hAnsi="Times New Roman" w:hint="eastAsia"/>
          <w:sz w:val="28"/>
          <w:szCs w:val="28"/>
        </w:rPr>
        <w:t>。</w:t>
      </w:r>
    </w:p>
    <w:p w14:paraId="30E826C9" w14:textId="77777777" w:rsidR="001D7898" w:rsidRDefault="001D7898" w:rsidP="001D7898">
      <w:pPr>
        <w:spacing w:line="360" w:lineRule="exact"/>
        <w:ind w:firstLineChars="200" w:firstLine="560"/>
        <w:jc w:val="both"/>
        <w:rPr>
          <w:rFonts w:ascii="Times New Roman" w:eastAsia="標楷體" w:hAnsi="Times New Roman"/>
          <w:sz w:val="28"/>
          <w:szCs w:val="28"/>
        </w:rPr>
      </w:pPr>
    </w:p>
    <w:p w14:paraId="7C75540B" w14:textId="12CE5C5F" w:rsidR="001D7898" w:rsidRPr="001D7898" w:rsidRDefault="001D7898" w:rsidP="001D7898">
      <w:pPr>
        <w:spacing w:line="360" w:lineRule="exact"/>
        <w:jc w:val="both"/>
        <w:rPr>
          <w:rFonts w:ascii="Times New Roman" w:eastAsia="標楷體" w:hAnsi="Times New Roman"/>
          <w:sz w:val="32"/>
          <w:szCs w:val="32"/>
        </w:rPr>
      </w:pPr>
      <w:r w:rsidRPr="001D7898">
        <w:rPr>
          <w:rFonts w:ascii="Times New Roman" w:eastAsia="標楷體" w:hAnsi="Times New Roman" w:hint="eastAsia"/>
          <w:sz w:val="32"/>
          <w:szCs w:val="32"/>
        </w:rPr>
        <w:t>（三）</w:t>
      </w:r>
      <w:r w:rsidR="0069196B" w:rsidRPr="0069196B">
        <w:rPr>
          <w:rFonts w:ascii="Times New Roman" w:eastAsia="標楷體" w:hAnsi="Times New Roman" w:hint="eastAsia"/>
          <w:sz w:val="32"/>
          <w:szCs w:val="32"/>
        </w:rPr>
        <w:t>打造完整的智慧外勤管理流程</w:t>
      </w:r>
    </w:p>
    <w:p w14:paraId="1D00115E" w14:textId="77777777" w:rsidR="001D7898" w:rsidRDefault="001D7898" w:rsidP="001D7898">
      <w:pPr>
        <w:spacing w:line="360" w:lineRule="exact"/>
        <w:ind w:firstLineChars="200" w:firstLine="560"/>
        <w:jc w:val="both"/>
        <w:rPr>
          <w:rFonts w:ascii="Times New Roman" w:eastAsia="標楷體" w:hAnsi="Times New Roman"/>
          <w:sz w:val="28"/>
          <w:szCs w:val="28"/>
        </w:rPr>
      </w:pPr>
    </w:p>
    <w:p w14:paraId="6E5E8926" w14:textId="1D194579" w:rsidR="001D7898" w:rsidRDefault="0069196B" w:rsidP="001D7898">
      <w:pPr>
        <w:spacing w:line="360" w:lineRule="exact"/>
        <w:ind w:firstLineChars="200" w:firstLine="560"/>
        <w:jc w:val="both"/>
        <w:rPr>
          <w:rFonts w:ascii="Times New Roman" w:eastAsia="標楷體" w:hAnsi="Times New Roman"/>
          <w:sz w:val="28"/>
          <w:szCs w:val="28"/>
        </w:rPr>
      </w:pPr>
      <w:r w:rsidRPr="0069196B">
        <w:rPr>
          <w:rFonts w:ascii="Times New Roman" w:eastAsia="標楷體" w:hAnsi="Times New Roman" w:hint="eastAsia"/>
          <w:sz w:val="28"/>
          <w:szCs w:val="28"/>
        </w:rPr>
        <w:t>除了完成派工規劃外，系統亦將任務執行、現場回報、</w:t>
      </w:r>
      <w:r w:rsidRPr="0069196B">
        <w:rPr>
          <w:rFonts w:ascii="Times New Roman" w:eastAsia="標楷體" w:hAnsi="Times New Roman" w:hint="eastAsia"/>
          <w:sz w:val="28"/>
          <w:szCs w:val="28"/>
        </w:rPr>
        <w:t xml:space="preserve">AI </w:t>
      </w:r>
      <w:r w:rsidRPr="0069196B">
        <w:rPr>
          <w:rFonts w:ascii="Times New Roman" w:eastAsia="標楷體" w:hAnsi="Times New Roman" w:hint="eastAsia"/>
          <w:sz w:val="28"/>
          <w:szCs w:val="28"/>
        </w:rPr>
        <w:t>清潔辨識及營運分析串聯為完整作業流程，使管理者能透過單一平台掌握每日工作進度及執行情形，避免資訊分散於不同工具。所有作業資料皆可持續累積並作為後續分析依據，協助企業優化人力配置、營運流程及決策方向，使系統不僅解決每日派工需求，</w:t>
      </w:r>
      <w:r w:rsidR="00AB2CB5" w:rsidRPr="00AB2CB5">
        <w:rPr>
          <w:rFonts w:ascii="Times New Roman" w:eastAsia="標楷體" w:hAnsi="Times New Roman" w:hint="eastAsia"/>
          <w:sz w:val="28"/>
          <w:szCs w:val="28"/>
        </w:rPr>
        <w:t>讓派工管理從每日工作安排，進一步成為持續優化營運的重要依據</w:t>
      </w:r>
      <w:r w:rsidR="001D7898" w:rsidRPr="001D7898">
        <w:rPr>
          <w:rFonts w:ascii="Times New Roman" w:eastAsia="標楷體" w:hAnsi="Times New Roman" w:hint="eastAsia"/>
          <w:sz w:val="28"/>
          <w:szCs w:val="28"/>
        </w:rPr>
        <w:t>。</w:t>
      </w:r>
    </w:p>
    <w:p w14:paraId="2380046B" w14:textId="77777777" w:rsidR="00614F7B" w:rsidRDefault="00614F7B" w:rsidP="001D7898">
      <w:pPr>
        <w:spacing w:line="360" w:lineRule="exact"/>
        <w:ind w:firstLineChars="200" w:firstLine="560"/>
        <w:jc w:val="both"/>
        <w:rPr>
          <w:rFonts w:ascii="Times New Roman" w:eastAsia="標楷體" w:hAnsi="Times New Roman"/>
          <w:sz w:val="28"/>
          <w:szCs w:val="28"/>
        </w:rPr>
      </w:pPr>
    </w:p>
    <w:p w14:paraId="1C6D0402" w14:textId="4F1D5B27" w:rsidR="00614F7B" w:rsidRPr="00614F7B" w:rsidRDefault="00614F7B" w:rsidP="00614F7B">
      <w:pPr>
        <w:spacing w:line="360" w:lineRule="exact"/>
        <w:jc w:val="both"/>
        <w:rPr>
          <w:rFonts w:ascii="Times New Roman" w:eastAsia="標楷體" w:hAnsi="Times New Roman"/>
          <w:sz w:val="36"/>
          <w:szCs w:val="36"/>
        </w:rPr>
      </w:pPr>
      <w:r w:rsidRPr="00614F7B">
        <w:rPr>
          <w:rFonts w:ascii="Times New Roman" w:eastAsia="標楷體" w:hAnsi="Times New Roman" w:hint="eastAsia"/>
          <w:sz w:val="36"/>
          <w:szCs w:val="36"/>
        </w:rPr>
        <w:t>參、設計理念</w:t>
      </w:r>
    </w:p>
    <w:p w14:paraId="29F3129E" w14:textId="77777777" w:rsidR="00614F7B" w:rsidRDefault="00614F7B" w:rsidP="001D7898">
      <w:pPr>
        <w:spacing w:line="360" w:lineRule="exact"/>
        <w:ind w:firstLineChars="200" w:firstLine="560"/>
        <w:jc w:val="both"/>
        <w:rPr>
          <w:rFonts w:ascii="Times New Roman" w:eastAsia="標楷體" w:hAnsi="Times New Roman"/>
          <w:sz w:val="28"/>
          <w:szCs w:val="28"/>
        </w:rPr>
      </w:pPr>
    </w:p>
    <w:p w14:paraId="325207D2" w14:textId="74EF1C8E" w:rsidR="00614F7B" w:rsidRDefault="00E442F8" w:rsidP="001D7898">
      <w:pPr>
        <w:spacing w:line="360" w:lineRule="exact"/>
        <w:ind w:firstLineChars="200" w:firstLine="560"/>
        <w:jc w:val="both"/>
        <w:rPr>
          <w:rFonts w:ascii="Times New Roman" w:eastAsia="標楷體" w:hAnsi="Times New Roman"/>
          <w:sz w:val="28"/>
          <w:szCs w:val="28"/>
        </w:rPr>
      </w:pPr>
      <w:r w:rsidRPr="00E442F8">
        <w:rPr>
          <w:rFonts w:ascii="Times New Roman" w:eastAsia="標楷體" w:hAnsi="Times New Roman" w:hint="eastAsia"/>
          <w:sz w:val="28"/>
          <w:szCs w:val="28"/>
        </w:rPr>
        <w:t>系統規劃以合作廠商的實際作業需求為出發點，希望在不改變既有工作流程的前提下，降低企業導入智慧派工系統的門檻，並兼顧日常管理效率與後續擴充需求。因此，整體設計除了考量</w:t>
      </w:r>
      <w:r w:rsidR="00440233" w:rsidRPr="00440233">
        <w:rPr>
          <w:rFonts w:ascii="Times New Roman" w:eastAsia="標楷體" w:hAnsi="Times New Roman" w:hint="eastAsia"/>
          <w:sz w:val="28"/>
          <w:szCs w:val="28"/>
        </w:rPr>
        <w:t>實際導入的可行性</w:t>
      </w:r>
      <w:r w:rsidRPr="00E442F8">
        <w:rPr>
          <w:rFonts w:ascii="Times New Roman" w:eastAsia="標楷體" w:hAnsi="Times New Roman" w:hint="eastAsia"/>
          <w:sz w:val="28"/>
          <w:szCs w:val="28"/>
        </w:rPr>
        <w:t>外，也著重於實際應用、操作便利性及資料運用價值，讓系統能真正融入企業營運流程，</w:t>
      </w:r>
      <w:r w:rsidR="00AB2CB5" w:rsidRPr="00AB2CB5">
        <w:rPr>
          <w:rFonts w:ascii="Times New Roman" w:eastAsia="標楷體" w:hAnsi="Times New Roman" w:hint="eastAsia"/>
          <w:sz w:val="28"/>
          <w:szCs w:val="28"/>
        </w:rPr>
        <w:t>而非僅侷限於單一工具的應用</w:t>
      </w:r>
      <w:r w:rsidR="00E5212D" w:rsidRPr="00E5212D">
        <w:rPr>
          <w:rFonts w:ascii="Times New Roman" w:eastAsia="標楷體" w:hAnsi="Times New Roman" w:hint="eastAsia"/>
          <w:sz w:val="28"/>
          <w:szCs w:val="28"/>
        </w:rPr>
        <w:t>。</w:t>
      </w:r>
    </w:p>
    <w:p w14:paraId="0527C5A5" w14:textId="77777777" w:rsidR="00E5212D" w:rsidRDefault="00E5212D" w:rsidP="001D7898">
      <w:pPr>
        <w:spacing w:line="360" w:lineRule="exact"/>
        <w:ind w:firstLineChars="200" w:firstLine="560"/>
        <w:jc w:val="both"/>
        <w:rPr>
          <w:rFonts w:ascii="Times New Roman" w:eastAsia="標楷體" w:hAnsi="Times New Roman"/>
          <w:sz w:val="28"/>
          <w:szCs w:val="28"/>
        </w:rPr>
      </w:pPr>
    </w:p>
    <w:p w14:paraId="5259934E" w14:textId="5038A989" w:rsidR="00E5212D" w:rsidRPr="00E5212D" w:rsidRDefault="00E5212D" w:rsidP="00E5212D">
      <w:pPr>
        <w:spacing w:line="360" w:lineRule="exact"/>
        <w:jc w:val="both"/>
        <w:rPr>
          <w:rFonts w:ascii="Times New Roman" w:eastAsia="標楷體" w:hAnsi="Times New Roman"/>
          <w:sz w:val="32"/>
          <w:szCs w:val="32"/>
        </w:rPr>
      </w:pPr>
      <w:r w:rsidRPr="00E5212D">
        <w:rPr>
          <w:rFonts w:ascii="Times New Roman" w:eastAsia="標楷體" w:hAnsi="Times New Roman" w:hint="eastAsia"/>
          <w:sz w:val="32"/>
          <w:szCs w:val="32"/>
        </w:rPr>
        <w:t>（一）</w:t>
      </w:r>
      <w:r w:rsidR="00E442F8" w:rsidRPr="00E442F8">
        <w:rPr>
          <w:rFonts w:ascii="Times New Roman" w:eastAsia="標楷體" w:hAnsi="Times New Roman" w:hint="eastAsia"/>
          <w:sz w:val="32"/>
          <w:szCs w:val="32"/>
        </w:rPr>
        <w:t>降低企業導入門檻（實用性）</w:t>
      </w:r>
    </w:p>
    <w:p w14:paraId="2400BB2A" w14:textId="77777777" w:rsidR="00E5212D" w:rsidRDefault="00E5212D" w:rsidP="001D7898">
      <w:pPr>
        <w:spacing w:line="360" w:lineRule="exact"/>
        <w:ind w:firstLineChars="200" w:firstLine="560"/>
        <w:jc w:val="both"/>
        <w:rPr>
          <w:rFonts w:ascii="Times New Roman" w:eastAsia="標楷體" w:hAnsi="Times New Roman"/>
          <w:sz w:val="28"/>
          <w:szCs w:val="28"/>
        </w:rPr>
      </w:pPr>
    </w:p>
    <w:p w14:paraId="16C112D5" w14:textId="587E447D" w:rsidR="00E5212D" w:rsidRDefault="00E442F8" w:rsidP="001D7898">
      <w:pPr>
        <w:spacing w:line="360" w:lineRule="exact"/>
        <w:ind w:firstLineChars="200" w:firstLine="560"/>
        <w:jc w:val="both"/>
        <w:rPr>
          <w:rFonts w:ascii="Times New Roman" w:eastAsia="標楷體" w:hAnsi="Times New Roman"/>
          <w:sz w:val="28"/>
          <w:szCs w:val="28"/>
        </w:rPr>
      </w:pPr>
      <w:r w:rsidRPr="00E442F8">
        <w:rPr>
          <w:rFonts w:ascii="Times New Roman" w:eastAsia="標楷體" w:hAnsi="Times New Roman" w:hint="eastAsia"/>
          <w:sz w:val="28"/>
          <w:szCs w:val="28"/>
        </w:rPr>
        <w:lastRenderedPageBreak/>
        <w:t>設計過程以合作廠商現行的作業流程為基礎，從派工規劃、任務執行到工作回報，皆盡量延續既有工作模式，降低人員重新學習及調整流程所需的成本。企業無須大幅改變原有作業方式，即可逐步導入智慧派工機制，縮短系統適應期，提升實際導入的可行性。此外，系統採模組化設計，可依不同產業需求調整派工規則及管理方式，具備良好的延伸應用能力</w:t>
      </w:r>
      <w:r w:rsidR="0092294D" w:rsidRPr="0092294D">
        <w:rPr>
          <w:rFonts w:ascii="Times New Roman" w:eastAsia="標楷體" w:hAnsi="Times New Roman" w:hint="eastAsia"/>
          <w:sz w:val="28"/>
          <w:szCs w:val="28"/>
        </w:rPr>
        <w:t>。</w:t>
      </w:r>
    </w:p>
    <w:p w14:paraId="51D9FC34" w14:textId="77777777" w:rsidR="0092294D" w:rsidRDefault="0092294D" w:rsidP="001D7898">
      <w:pPr>
        <w:spacing w:line="360" w:lineRule="exact"/>
        <w:ind w:firstLineChars="200" w:firstLine="560"/>
        <w:jc w:val="both"/>
        <w:rPr>
          <w:rFonts w:ascii="Times New Roman" w:eastAsia="標楷體" w:hAnsi="Times New Roman"/>
          <w:sz w:val="28"/>
          <w:szCs w:val="28"/>
        </w:rPr>
      </w:pPr>
    </w:p>
    <w:p w14:paraId="3A66D9C5" w14:textId="441ED58E" w:rsidR="0092294D" w:rsidRPr="0092294D" w:rsidRDefault="0092294D" w:rsidP="0092294D">
      <w:pPr>
        <w:spacing w:line="360" w:lineRule="exact"/>
        <w:jc w:val="both"/>
        <w:rPr>
          <w:rFonts w:ascii="Times New Roman" w:eastAsia="標楷體" w:hAnsi="Times New Roman"/>
          <w:sz w:val="32"/>
          <w:szCs w:val="32"/>
        </w:rPr>
      </w:pPr>
      <w:r w:rsidRPr="0092294D">
        <w:rPr>
          <w:rFonts w:ascii="Times New Roman" w:eastAsia="標楷體" w:hAnsi="Times New Roman" w:hint="eastAsia"/>
          <w:sz w:val="32"/>
          <w:szCs w:val="32"/>
        </w:rPr>
        <w:t>（二）</w:t>
      </w:r>
      <w:r w:rsidR="00E442F8" w:rsidRPr="00E442F8">
        <w:rPr>
          <w:rFonts w:ascii="Times New Roman" w:eastAsia="標楷體" w:hAnsi="Times New Roman" w:hint="eastAsia"/>
          <w:sz w:val="32"/>
          <w:szCs w:val="32"/>
        </w:rPr>
        <w:t>建立持續優化的管理模式（創新性）</w:t>
      </w:r>
    </w:p>
    <w:p w14:paraId="70A7CCF2" w14:textId="77777777" w:rsidR="0092294D" w:rsidRDefault="0092294D" w:rsidP="001D7898">
      <w:pPr>
        <w:spacing w:line="360" w:lineRule="exact"/>
        <w:ind w:firstLineChars="200" w:firstLine="560"/>
        <w:jc w:val="both"/>
        <w:rPr>
          <w:rFonts w:ascii="Times New Roman" w:eastAsia="標楷體" w:hAnsi="Times New Roman"/>
          <w:sz w:val="28"/>
          <w:szCs w:val="28"/>
        </w:rPr>
      </w:pPr>
    </w:p>
    <w:p w14:paraId="54535D44" w14:textId="4924322B" w:rsidR="0092294D" w:rsidRDefault="00E442F8" w:rsidP="001D7898">
      <w:pPr>
        <w:spacing w:line="360" w:lineRule="exact"/>
        <w:ind w:firstLineChars="200" w:firstLine="560"/>
        <w:jc w:val="both"/>
        <w:rPr>
          <w:rFonts w:ascii="Times New Roman" w:eastAsia="標楷體" w:hAnsi="Times New Roman"/>
          <w:sz w:val="28"/>
          <w:szCs w:val="28"/>
        </w:rPr>
      </w:pPr>
      <w:r w:rsidRPr="00E442F8">
        <w:rPr>
          <w:rFonts w:ascii="Times New Roman" w:eastAsia="標楷體" w:hAnsi="Times New Roman" w:hint="eastAsia"/>
          <w:sz w:val="28"/>
          <w:szCs w:val="28"/>
        </w:rPr>
        <w:t>本系統的設計理念不僅著重於完成每日派工，更希望透過每日累積的作業資料，協助</w:t>
      </w:r>
      <w:r w:rsidR="00440233" w:rsidRPr="00440233">
        <w:rPr>
          <w:rFonts w:ascii="Times New Roman" w:eastAsia="標楷體" w:hAnsi="Times New Roman" w:hint="eastAsia"/>
          <w:sz w:val="28"/>
          <w:szCs w:val="28"/>
        </w:rPr>
        <w:t>使用單位持續優化作業流程</w:t>
      </w:r>
      <w:r w:rsidRPr="00E442F8">
        <w:rPr>
          <w:rFonts w:ascii="Times New Roman" w:eastAsia="標楷體" w:hAnsi="Times New Roman" w:hint="eastAsia"/>
          <w:sz w:val="28"/>
          <w:szCs w:val="28"/>
        </w:rPr>
        <w:t>。</w:t>
      </w:r>
      <w:r w:rsidR="00044A8C" w:rsidRPr="00044A8C">
        <w:rPr>
          <w:rFonts w:ascii="Times New Roman" w:eastAsia="標楷體" w:hAnsi="Times New Roman" w:hint="eastAsia"/>
          <w:sz w:val="28"/>
          <w:szCs w:val="28"/>
        </w:rPr>
        <w:t>每日累積的派工結果、任務回報及現場紀錄，皆可轉化為後續分析的重要依據。</w:t>
      </w:r>
      <w:r w:rsidRPr="00E442F8">
        <w:rPr>
          <w:rFonts w:ascii="Times New Roman" w:eastAsia="標楷體" w:hAnsi="Times New Roman" w:hint="eastAsia"/>
          <w:sz w:val="28"/>
          <w:szCs w:val="28"/>
        </w:rPr>
        <w:t>相較於一次性的工作安排，更重視資料的持續累積與回饋，使管理模式能隨著使用經驗不斷優化，提升整體營運品質</w:t>
      </w:r>
      <w:r w:rsidR="0092294D" w:rsidRPr="0092294D">
        <w:rPr>
          <w:rFonts w:ascii="Times New Roman" w:eastAsia="標楷體" w:hAnsi="Times New Roman" w:hint="eastAsia"/>
          <w:sz w:val="28"/>
          <w:szCs w:val="28"/>
        </w:rPr>
        <w:t>。</w:t>
      </w:r>
    </w:p>
    <w:p w14:paraId="65762D27" w14:textId="77777777" w:rsidR="0092294D" w:rsidRDefault="0092294D" w:rsidP="001D7898">
      <w:pPr>
        <w:spacing w:line="360" w:lineRule="exact"/>
        <w:ind w:firstLineChars="200" w:firstLine="560"/>
        <w:jc w:val="both"/>
        <w:rPr>
          <w:rFonts w:ascii="Times New Roman" w:eastAsia="標楷體" w:hAnsi="Times New Roman"/>
          <w:sz w:val="28"/>
          <w:szCs w:val="28"/>
        </w:rPr>
      </w:pPr>
    </w:p>
    <w:p w14:paraId="37878C62" w14:textId="22A04797" w:rsidR="0092294D" w:rsidRPr="0092294D" w:rsidRDefault="0092294D" w:rsidP="0092294D">
      <w:pPr>
        <w:spacing w:line="360" w:lineRule="exact"/>
        <w:jc w:val="both"/>
        <w:rPr>
          <w:rFonts w:ascii="Times New Roman" w:eastAsia="標楷體" w:hAnsi="Times New Roman"/>
          <w:sz w:val="32"/>
          <w:szCs w:val="32"/>
        </w:rPr>
      </w:pPr>
      <w:r w:rsidRPr="0092294D">
        <w:rPr>
          <w:rFonts w:ascii="Times New Roman" w:eastAsia="標楷體" w:hAnsi="Times New Roman" w:hint="eastAsia"/>
          <w:sz w:val="32"/>
          <w:szCs w:val="32"/>
        </w:rPr>
        <w:t>（三）</w:t>
      </w:r>
      <w:r w:rsidR="00376DAE" w:rsidRPr="00376DAE">
        <w:rPr>
          <w:rFonts w:ascii="Times New Roman" w:eastAsia="標楷體" w:hAnsi="Times New Roman" w:hint="eastAsia"/>
          <w:sz w:val="32"/>
          <w:szCs w:val="32"/>
        </w:rPr>
        <w:t>兼顧效率與使用體驗（功能性）</w:t>
      </w:r>
    </w:p>
    <w:p w14:paraId="2BD2D67E" w14:textId="77777777" w:rsidR="0092294D" w:rsidRDefault="0092294D" w:rsidP="001D7898">
      <w:pPr>
        <w:spacing w:line="360" w:lineRule="exact"/>
        <w:ind w:firstLineChars="200" w:firstLine="560"/>
        <w:jc w:val="both"/>
        <w:rPr>
          <w:rFonts w:ascii="Times New Roman" w:eastAsia="標楷體" w:hAnsi="Times New Roman"/>
          <w:sz w:val="28"/>
          <w:szCs w:val="28"/>
        </w:rPr>
      </w:pPr>
    </w:p>
    <w:p w14:paraId="63B0A7D4" w14:textId="0C5E01EC" w:rsidR="0092294D" w:rsidRPr="001D7898" w:rsidRDefault="00376DAE" w:rsidP="001D7898">
      <w:pPr>
        <w:spacing w:line="360" w:lineRule="exact"/>
        <w:ind w:firstLineChars="200" w:firstLine="560"/>
        <w:jc w:val="both"/>
        <w:rPr>
          <w:rFonts w:ascii="Times New Roman" w:eastAsia="標楷體" w:hAnsi="Times New Roman" w:hint="eastAsia"/>
          <w:sz w:val="28"/>
          <w:szCs w:val="28"/>
        </w:rPr>
      </w:pPr>
      <w:r w:rsidRPr="00376DAE">
        <w:rPr>
          <w:rFonts w:ascii="Times New Roman" w:eastAsia="標楷體" w:hAnsi="Times New Roman" w:hint="eastAsia"/>
          <w:sz w:val="28"/>
          <w:szCs w:val="28"/>
        </w:rPr>
        <w:t>整體設計以</w:t>
      </w:r>
      <w:r w:rsidR="002545C8">
        <w:rPr>
          <w:rFonts w:ascii="Times New Roman" w:eastAsia="標楷體" w:hAnsi="Times New Roman" w:hint="eastAsia"/>
          <w:sz w:val="28"/>
          <w:szCs w:val="28"/>
        </w:rPr>
        <w:t>不同</w:t>
      </w:r>
      <w:r w:rsidRPr="00376DAE">
        <w:rPr>
          <w:rFonts w:ascii="Times New Roman" w:eastAsia="標楷體" w:hAnsi="Times New Roman" w:hint="eastAsia"/>
          <w:sz w:val="28"/>
          <w:szCs w:val="28"/>
        </w:rPr>
        <w:t>使用</w:t>
      </w:r>
      <w:r w:rsidR="002545C8">
        <w:rPr>
          <w:rFonts w:ascii="Times New Roman" w:eastAsia="標楷體" w:hAnsi="Times New Roman" w:hint="eastAsia"/>
          <w:sz w:val="28"/>
          <w:szCs w:val="28"/>
        </w:rPr>
        <w:t>者的</w:t>
      </w:r>
      <w:r w:rsidRPr="00376DAE">
        <w:rPr>
          <w:rFonts w:ascii="Times New Roman" w:eastAsia="標楷體" w:hAnsi="Times New Roman" w:hint="eastAsia"/>
          <w:sz w:val="28"/>
          <w:szCs w:val="28"/>
        </w:rPr>
        <w:t>需求為核心，兼顧操作流程的直覺性與資訊取得的便利性。</w:t>
      </w:r>
      <w:r w:rsidR="00044A8C" w:rsidRPr="00044A8C">
        <w:rPr>
          <w:rFonts w:ascii="Times New Roman" w:eastAsia="標楷體" w:hAnsi="Times New Roman" w:hint="eastAsia"/>
          <w:sz w:val="28"/>
          <w:szCs w:val="28"/>
        </w:rPr>
        <w:t>整體功能配置以不同使用者的需求為核心，使管理者與外勤人員皆能在符合自身工作情境下完成各項作業，降低重複操作及資訊落差，同時保留後續擴充彈性，以因應企業不同階段的營運需求。</w:t>
      </w:r>
      <w:r w:rsidRPr="00376DAE">
        <w:rPr>
          <w:rFonts w:ascii="Times New Roman" w:eastAsia="標楷體" w:hAnsi="Times New Roman" w:hint="eastAsia"/>
          <w:sz w:val="28"/>
          <w:szCs w:val="28"/>
        </w:rPr>
        <w:t>除此之外，系統亦保留後續功能擴充與資料整合的彈性，使企業可依實際需求持續調整應用方式，</w:t>
      </w:r>
      <w:r w:rsidR="002545C8" w:rsidRPr="002545C8">
        <w:rPr>
          <w:rFonts w:ascii="Times New Roman" w:eastAsia="標楷體" w:hAnsi="Times New Roman" w:hint="eastAsia"/>
          <w:sz w:val="28"/>
          <w:szCs w:val="28"/>
        </w:rPr>
        <w:t>兼顧現階段營運需求，亦保留未來功能擴充與跨產業應用的彈性</w:t>
      </w:r>
      <w:r w:rsidR="0092294D" w:rsidRPr="0092294D">
        <w:rPr>
          <w:rFonts w:ascii="Times New Roman" w:eastAsia="標楷體" w:hAnsi="Times New Roman" w:hint="eastAsia"/>
          <w:sz w:val="28"/>
          <w:szCs w:val="28"/>
        </w:rPr>
        <w:t>。</w:t>
      </w:r>
    </w:p>
    <w:sectPr w:rsidR="0092294D" w:rsidRPr="001D789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3549"/>
    <w:multiLevelType w:val="hybridMultilevel"/>
    <w:tmpl w:val="954AA1FA"/>
    <w:lvl w:ilvl="0" w:tplc="3C8C14B4">
      <w:start w:val="1"/>
      <w:numFmt w:val="taiwaneseCountingThousand"/>
      <w:lvlText w:val="（%1）"/>
      <w:lvlJc w:val="left"/>
      <w:pPr>
        <w:ind w:left="1400" w:hanging="84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num w:numId="1" w16cid:durableId="211505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F8"/>
    <w:rsid w:val="00044A8C"/>
    <w:rsid w:val="00182F1A"/>
    <w:rsid w:val="001D4E4D"/>
    <w:rsid w:val="001D7898"/>
    <w:rsid w:val="002545C8"/>
    <w:rsid w:val="00376DAE"/>
    <w:rsid w:val="00440233"/>
    <w:rsid w:val="00526FB6"/>
    <w:rsid w:val="00565306"/>
    <w:rsid w:val="00614F7B"/>
    <w:rsid w:val="0069196B"/>
    <w:rsid w:val="006C45F1"/>
    <w:rsid w:val="006D6237"/>
    <w:rsid w:val="006F3F4A"/>
    <w:rsid w:val="007B209B"/>
    <w:rsid w:val="008D2846"/>
    <w:rsid w:val="0092294D"/>
    <w:rsid w:val="0097117C"/>
    <w:rsid w:val="00AB2CB5"/>
    <w:rsid w:val="00C252F8"/>
    <w:rsid w:val="00CB6953"/>
    <w:rsid w:val="00D8603C"/>
    <w:rsid w:val="00E442F8"/>
    <w:rsid w:val="00E521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15178"/>
  <w15:chartTrackingRefBased/>
  <w15:docId w15:val="{1AC8DB81-A197-466A-A258-6AB96902E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2F8"/>
    <w:pPr>
      <w:widowControl w:val="0"/>
      <w:spacing w:after="0" w:line="240" w:lineRule="auto"/>
    </w:pPr>
    <w:rPr>
      <w:rFonts w:ascii="Calibri" w:eastAsia="新細明體" w:hAnsi="Calibri" w:cs="Times New Roman"/>
      <w:szCs w:val="22"/>
      <w14:ligatures w14:val="none"/>
    </w:rPr>
  </w:style>
  <w:style w:type="paragraph" w:styleId="1">
    <w:name w:val="heading 1"/>
    <w:basedOn w:val="a"/>
    <w:next w:val="a"/>
    <w:link w:val="10"/>
    <w:uiPriority w:val="9"/>
    <w:qFormat/>
    <w:rsid w:val="00C252F8"/>
    <w:pPr>
      <w:keepNext/>
      <w:keepLines/>
      <w:spacing w:before="480" w:after="80" w:line="278" w:lineRule="auto"/>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C252F8"/>
    <w:pPr>
      <w:keepNext/>
      <w:keepLines/>
      <w:spacing w:before="160" w:after="80" w:line="278" w:lineRule="auto"/>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C252F8"/>
    <w:pPr>
      <w:keepNext/>
      <w:keepLines/>
      <w:spacing w:before="160" w:after="40" w:line="278" w:lineRule="auto"/>
      <w:outlineLvl w:val="2"/>
    </w:pPr>
    <w:rPr>
      <w:rFonts w:asciiTheme="minorHAnsi" w:eastAsiaTheme="majorEastAsia" w:hAnsiTheme="min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C252F8"/>
    <w:pPr>
      <w:keepNext/>
      <w:keepLines/>
      <w:spacing w:before="160" w:after="40" w:line="278" w:lineRule="auto"/>
      <w:outlineLvl w:val="3"/>
    </w:pPr>
    <w:rPr>
      <w:rFonts w:asciiTheme="minorHAnsi" w:eastAsiaTheme="maj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C252F8"/>
    <w:pPr>
      <w:keepNext/>
      <w:keepLines/>
      <w:spacing w:before="80" w:after="40" w:line="278" w:lineRule="auto"/>
      <w:outlineLvl w:val="4"/>
    </w:pPr>
    <w:rPr>
      <w:rFonts w:asciiTheme="minorHAnsi" w:eastAsiaTheme="majorEastAsia" w:hAnsiTheme="minorHAnsi" w:cstheme="majorBidi"/>
      <w:color w:val="2F5496" w:themeColor="accent1" w:themeShade="BF"/>
      <w:szCs w:val="24"/>
      <w14:ligatures w14:val="standardContextual"/>
    </w:rPr>
  </w:style>
  <w:style w:type="paragraph" w:styleId="6">
    <w:name w:val="heading 6"/>
    <w:basedOn w:val="a"/>
    <w:next w:val="a"/>
    <w:link w:val="60"/>
    <w:uiPriority w:val="9"/>
    <w:semiHidden/>
    <w:unhideWhenUsed/>
    <w:qFormat/>
    <w:rsid w:val="00C252F8"/>
    <w:pPr>
      <w:keepNext/>
      <w:keepLines/>
      <w:spacing w:before="40" w:line="278" w:lineRule="auto"/>
      <w:outlineLvl w:val="5"/>
    </w:pPr>
    <w:rPr>
      <w:rFonts w:asciiTheme="minorHAnsi" w:eastAsiaTheme="majorEastAsia" w:hAnsiTheme="minorHAnsi" w:cstheme="majorBidi"/>
      <w:color w:val="595959" w:themeColor="text1" w:themeTint="A6"/>
      <w:szCs w:val="24"/>
      <w14:ligatures w14:val="standardContextual"/>
    </w:rPr>
  </w:style>
  <w:style w:type="paragraph" w:styleId="7">
    <w:name w:val="heading 7"/>
    <w:basedOn w:val="a"/>
    <w:next w:val="a"/>
    <w:link w:val="70"/>
    <w:uiPriority w:val="9"/>
    <w:semiHidden/>
    <w:unhideWhenUsed/>
    <w:qFormat/>
    <w:rsid w:val="00C252F8"/>
    <w:pPr>
      <w:keepNext/>
      <w:keepLines/>
      <w:spacing w:before="40" w:line="278" w:lineRule="auto"/>
      <w:ind w:leftChars="100" w:left="100"/>
      <w:outlineLvl w:val="6"/>
    </w:pPr>
    <w:rPr>
      <w:rFonts w:asciiTheme="minorHAnsi" w:eastAsiaTheme="majorEastAsia" w:hAnsiTheme="minorHAnsi" w:cstheme="majorBidi"/>
      <w:color w:val="595959" w:themeColor="text1" w:themeTint="A6"/>
      <w:szCs w:val="24"/>
      <w14:ligatures w14:val="standardContextual"/>
    </w:rPr>
  </w:style>
  <w:style w:type="paragraph" w:styleId="8">
    <w:name w:val="heading 8"/>
    <w:basedOn w:val="a"/>
    <w:next w:val="a"/>
    <w:link w:val="80"/>
    <w:uiPriority w:val="9"/>
    <w:semiHidden/>
    <w:unhideWhenUsed/>
    <w:qFormat/>
    <w:rsid w:val="00C252F8"/>
    <w:pPr>
      <w:keepNext/>
      <w:keepLines/>
      <w:spacing w:before="40" w:line="278" w:lineRule="auto"/>
      <w:ind w:leftChars="200" w:left="200"/>
      <w:outlineLvl w:val="7"/>
    </w:pPr>
    <w:rPr>
      <w:rFonts w:asciiTheme="minorHAnsi" w:eastAsiaTheme="majorEastAsia" w:hAnsiTheme="minorHAnsi" w:cstheme="majorBidi"/>
      <w:color w:val="272727" w:themeColor="text1" w:themeTint="D8"/>
      <w:szCs w:val="24"/>
      <w14:ligatures w14:val="standardContextual"/>
    </w:rPr>
  </w:style>
  <w:style w:type="paragraph" w:styleId="9">
    <w:name w:val="heading 9"/>
    <w:basedOn w:val="a"/>
    <w:next w:val="a"/>
    <w:link w:val="90"/>
    <w:uiPriority w:val="9"/>
    <w:semiHidden/>
    <w:unhideWhenUsed/>
    <w:qFormat/>
    <w:rsid w:val="00C252F8"/>
    <w:pPr>
      <w:keepNext/>
      <w:keepLines/>
      <w:spacing w:before="40" w:line="278" w:lineRule="auto"/>
      <w:ind w:leftChars="300" w:left="300"/>
      <w:outlineLvl w:val="8"/>
    </w:pPr>
    <w:rPr>
      <w:rFonts w:asciiTheme="minorHAnsi" w:eastAsiaTheme="majorEastAsia" w:hAnsiTheme="minorHAnsi" w:cstheme="majorBidi"/>
      <w:color w:val="272727" w:themeColor="text1" w:themeTint="D8"/>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252F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C252F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C252F8"/>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C252F8"/>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C252F8"/>
    <w:rPr>
      <w:rFonts w:eastAsiaTheme="majorEastAsia" w:cstheme="majorBidi"/>
      <w:color w:val="2F5496" w:themeColor="accent1" w:themeShade="BF"/>
    </w:rPr>
  </w:style>
  <w:style w:type="character" w:customStyle="1" w:styleId="60">
    <w:name w:val="標題 6 字元"/>
    <w:basedOn w:val="a0"/>
    <w:link w:val="6"/>
    <w:uiPriority w:val="9"/>
    <w:semiHidden/>
    <w:rsid w:val="00C252F8"/>
    <w:rPr>
      <w:rFonts w:eastAsiaTheme="majorEastAsia" w:cstheme="majorBidi"/>
      <w:color w:val="595959" w:themeColor="text1" w:themeTint="A6"/>
    </w:rPr>
  </w:style>
  <w:style w:type="character" w:customStyle="1" w:styleId="70">
    <w:name w:val="標題 7 字元"/>
    <w:basedOn w:val="a0"/>
    <w:link w:val="7"/>
    <w:uiPriority w:val="9"/>
    <w:semiHidden/>
    <w:rsid w:val="00C252F8"/>
    <w:rPr>
      <w:rFonts w:eastAsiaTheme="majorEastAsia" w:cstheme="majorBidi"/>
      <w:color w:val="595959" w:themeColor="text1" w:themeTint="A6"/>
    </w:rPr>
  </w:style>
  <w:style w:type="character" w:customStyle="1" w:styleId="80">
    <w:name w:val="標題 8 字元"/>
    <w:basedOn w:val="a0"/>
    <w:link w:val="8"/>
    <w:uiPriority w:val="9"/>
    <w:semiHidden/>
    <w:rsid w:val="00C252F8"/>
    <w:rPr>
      <w:rFonts w:eastAsiaTheme="majorEastAsia" w:cstheme="majorBidi"/>
      <w:color w:val="272727" w:themeColor="text1" w:themeTint="D8"/>
    </w:rPr>
  </w:style>
  <w:style w:type="character" w:customStyle="1" w:styleId="90">
    <w:name w:val="標題 9 字元"/>
    <w:basedOn w:val="a0"/>
    <w:link w:val="9"/>
    <w:uiPriority w:val="9"/>
    <w:semiHidden/>
    <w:rsid w:val="00C252F8"/>
    <w:rPr>
      <w:rFonts w:eastAsiaTheme="majorEastAsia" w:cstheme="majorBidi"/>
      <w:color w:val="272727" w:themeColor="text1" w:themeTint="D8"/>
    </w:rPr>
  </w:style>
  <w:style w:type="paragraph" w:styleId="a3">
    <w:name w:val="Title"/>
    <w:basedOn w:val="a"/>
    <w:next w:val="a"/>
    <w:link w:val="a4"/>
    <w:uiPriority w:val="10"/>
    <w:qFormat/>
    <w:rsid w:val="00C252F8"/>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標題 字元"/>
    <w:basedOn w:val="a0"/>
    <w:link w:val="a3"/>
    <w:uiPriority w:val="10"/>
    <w:rsid w:val="00C252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52F8"/>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標題 字元"/>
    <w:basedOn w:val="a0"/>
    <w:link w:val="a5"/>
    <w:uiPriority w:val="11"/>
    <w:rsid w:val="00C252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52F8"/>
    <w:pPr>
      <w:spacing w:before="160" w:after="160" w:line="278" w:lineRule="auto"/>
      <w:jc w:val="center"/>
    </w:pPr>
    <w:rPr>
      <w:rFonts w:asciiTheme="minorHAnsi" w:eastAsiaTheme="minorEastAsia" w:hAnsiTheme="minorHAnsi" w:cstheme="minorBidi"/>
      <w:i/>
      <w:iCs/>
      <w:color w:val="404040" w:themeColor="text1" w:themeTint="BF"/>
      <w:szCs w:val="24"/>
      <w14:ligatures w14:val="standardContextual"/>
    </w:rPr>
  </w:style>
  <w:style w:type="character" w:customStyle="1" w:styleId="a8">
    <w:name w:val="引文 字元"/>
    <w:basedOn w:val="a0"/>
    <w:link w:val="a7"/>
    <w:uiPriority w:val="29"/>
    <w:rsid w:val="00C252F8"/>
    <w:rPr>
      <w:i/>
      <w:iCs/>
      <w:color w:val="404040" w:themeColor="text1" w:themeTint="BF"/>
    </w:rPr>
  </w:style>
  <w:style w:type="paragraph" w:styleId="a9">
    <w:name w:val="List Paragraph"/>
    <w:basedOn w:val="a"/>
    <w:uiPriority w:val="34"/>
    <w:qFormat/>
    <w:rsid w:val="00C252F8"/>
    <w:pPr>
      <w:spacing w:after="160" w:line="278" w:lineRule="auto"/>
      <w:ind w:left="720"/>
      <w:contextualSpacing/>
    </w:pPr>
    <w:rPr>
      <w:rFonts w:asciiTheme="minorHAnsi" w:eastAsiaTheme="minorEastAsia" w:hAnsiTheme="minorHAnsi" w:cstheme="minorBidi"/>
      <w:szCs w:val="24"/>
      <w14:ligatures w14:val="standardContextual"/>
    </w:rPr>
  </w:style>
  <w:style w:type="character" w:styleId="aa">
    <w:name w:val="Intense Emphasis"/>
    <w:basedOn w:val="a0"/>
    <w:uiPriority w:val="21"/>
    <w:qFormat/>
    <w:rsid w:val="00C252F8"/>
    <w:rPr>
      <w:i/>
      <w:iCs/>
      <w:color w:val="2F5496" w:themeColor="accent1" w:themeShade="BF"/>
    </w:rPr>
  </w:style>
  <w:style w:type="paragraph" w:styleId="ab">
    <w:name w:val="Intense Quote"/>
    <w:basedOn w:val="a"/>
    <w:next w:val="a"/>
    <w:link w:val="ac"/>
    <w:uiPriority w:val="30"/>
    <w:qFormat/>
    <w:rsid w:val="00C252F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Cs w:val="24"/>
      <w14:ligatures w14:val="standardContextual"/>
    </w:rPr>
  </w:style>
  <w:style w:type="character" w:customStyle="1" w:styleId="ac">
    <w:name w:val="鮮明引文 字元"/>
    <w:basedOn w:val="a0"/>
    <w:link w:val="ab"/>
    <w:uiPriority w:val="30"/>
    <w:rsid w:val="00C252F8"/>
    <w:rPr>
      <w:i/>
      <w:iCs/>
      <w:color w:val="2F5496" w:themeColor="accent1" w:themeShade="BF"/>
    </w:rPr>
  </w:style>
  <w:style w:type="character" w:styleId="ad">
    <w:name w:val="Intense Reference"/>
    <w:basedOn w:val="a0"/>
    <w:uiPriority w:val="32"/>
    <w:qFormat/>
    <w:rsid w:val="00C252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3</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詩晴 李</dc:creator>
  <cp:keywords/>
  <dc:description/>
  <cp:lastModifiedBy>詩晴 李</cp:lastModifiedBy>
  <cp:revision>7</cp:revision>
  <dcterms:created xsi:type="dcterms:W3CDTF">2026-08-01T19:32:00Z</dcterms:created>
  <dcterms:modified xsi:type="dcterms:W3CDTF">2026-08-02T10:23:00Z</dcterms:modified>
</cp:coreProperties>
</file>