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CE22" w14:textId="34FCF7BA" w:rsidR="00D92757" w:rsidRPr="00C10E16" w:rsidRDefault="001002C2" w:rsidP="001002C2">
      <w:pPr>
        <w:spacing w:after="0" w:line="560" w:lineRule="exact"/>
        <w:rPr>
          <w:rFonts w:ascii="Times New Roman" w:eastAsia="DFKai-SB" w:hAnsi="Times New Roman"/>
          <w:sz w:val="36"/>
          <w:szCs w:val="36"/>
        </w:rPr>
      </w:pPr>
      <w:r w:rsidRPr="00C10E16">
        <w:rPr>
          <w:rFonts w:ascii="Times New Roman" w:eastAsia="DFKai-SB" w:hAnsi="Times New Roman" w:hint="eastAsia"/>
          <w:sz w:val="36"/>
          <w:szCs w:val="36"/>
        </w:rPr>
        <w:t>第二章</w:t>
      </w:r>
      <w:r w:rsidRPr="00C10E16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C10E16">
        <w:rPr>
          <w:rFonts w:ascii="Times New Roman" w:eastAsia="DFKai-SB" w:hAnsi="Times New Roman" w:hint="eastAsia"/>
          <w:sz w:val="36"/>
          <w:szCs w:val="36"/>
        </w:rPr>
        <w:t>作品與服務內容</w:t>
      </w:r>
    </w:p>
    <w:p w14:paraId="6AEEB37F" w14:textId="47B3A928" w:rsidR="001002C2" w:rsidRPr="00C10E16" w:rsidRDefault="001002C2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 xml:space="preserve">2-1 </w:t>
      </w:r>
      <w:r w:rsidRPr="00C10E16">
        <w:rPr>
          <w:rFonts w:ascii="Times New Roman" w:eastAsia="DFKai-SB" w:hAnsi="Times New Roman" w:hint="eastAsia"/>
          <w:sz w:val="32"/>
          <w:szCs w:val="32"/>
        </w:rPr>
        <w:t>產品與服務概述</w:t>
      </w:r>
    </w:p>
    <w:p w14:paraId="6CD39876" w14:textId="77777777" w:rsidR="004C1472" w:rsidRPr="00C10E16" w:rsidRDefault="004C1472" w:rsidP="004C147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 xml:space="preserve">Dispatch Nav 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智慧派工系統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主要針對流動廁所清掃作業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中的派工與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路線安排問題進行設計。傳統清掃作業可能仰賴人工經驗安排每日任務與行駛順序，當清掃據點數量增加或分布範圍擴大時，容易產生路線繞行、工作量分配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不均及管理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者難以即時掌握現場進度等問題。</w:t>
      </w:r>
    </w:p>
    <w:p w14:paraId="0C8CE5B9" w14:textId="77777777" w:rsidR="004C1472" w:rsidRPr="00C10E16" w:rsidRDefault="004C1472" w:rsidP="004C147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因此，本系統整合</w:t>
      </w:r>
      <w:r w:rsidRPr="00C10E16">
        <w:rPr>
          <w:rFonts w:ascii="Times New Roman" w:eastAsia="DFKai-SB" w:hAnsi="Times New Roman"/>
          <w:sz w:val="28"/>
          <w:szCs w:val="28"/>
        </w:rPr>
        <w:t xml:space="preserve"> Web </w:t>
      </w:r>
      <w:r w:rsidRPr="00C10E16">
        <w:rPr>
          <w:rFonts w:ascii="Times New Roman" w:eastAsia="DFKai-SB" w:hAnsi="Times New Roman"/>
          <w:sz w:val="28"/>
          <w:szCs w:val="28"/>
        </w:rPr>
        <w:t>管理平台與司機端行動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</w:t>
      </w:r>
      <w:r w:rsidRPr="00C10E16">
        <w:rPr>
          <w:rFonts w:ascii="Times New Roman" w:eastAsia="DFKai-SB" w:hAnsi="Times New Roman"/>
          <w:sz w:val="28"/>
          <w:szCs w:val="28"/>
        </w:rPr>
        <w:t>，提供管理者進行營運參數設定、據點資料管理、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、路線規劃及即時監控；司機則可透過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 </w:t>
      </w:r>
      <w:r w:rsidRPr="00C10E16">
        <w:rPr>
          <w:rFonts w:ascii="Times New Roman" w:eastAsia="DFKai-SB" w:hAnsi="Times New Roman"/>
          <w:sz w:val="28"/>
          <w:szCs w:val="28"/>
        </w:rPr>
        <w:t>接收每日任務、查看清掃據點、進行導航、上傳清掃照片及回報現場問題。</w:t>
      </w:r>
    </w:p>
    <w:p w14:paraId="68DFEC8D" w14:textId="65D48F7B" w:rsidR="001002C2" w:rsidRPr="00C10E16" w:rsidRDefault="004C1472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BC6D9D6" wp14:editId="26914F01">
            <wp:simplePos x="0" y="0"/>
            <wp:positionH relativeFrom="margin">
              <wp:align>center</wp:align>
            </wp:positionH>
            <wp:positionV relativeFrom="paragraph">
              <wp:posOffset>1721081</wp:posOffset>
            </wp:positionV>
            <wp:extent cx="6088380" cy="693420"/>
            <wp:effectExtent l="0" t="0" r="45720" b="0"/>
            <wp:wrapThrough wrapText="bothSides">
              <wp:wrapPolygon edited="0">
                <wp:start x="0" y="1187"/>
                <wp:lineTo x="0" y="20176"/>
                <wp:lineTo x="21695" y="20176"/>
                <wp:lineTo x="21695" y="1187"/>
                <wp:lineTo x="0" y="1187"/>
              </wp:wrapPolygon>
            </wp:wrapThrough>
            <wp:docPr id="651813625" name="資料庫圖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此外，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系統導入</w:t>
      </w:r>
      <w:r w:rsidRPr="00C10E16">
        <w:rPr>
          <w:rFonts w:ascii="Times New Roman" w:eastAsia="DFKai-SB" w:hAnsi="Times New Roman"/>
          <w:sz w:val="28"/>
          <w:szCs w:val="28"/>
        </w:rPr>
        <w:t xml:space="preserve"> AI </w:t>
      </w:r>
      <w:r w:rsidRPr="00C10E16">
        <w:rPr>
          <w:rFonts w:ascii="Times New Roman" w:eastAsia="DFKai-SB" w:hAnsi="Times New Roman"/>
          <w:sz w:val="28"/>
          <w:szCs w:val="28"/>
        </w:rPr>
        <w:t>影像辨識功能，針對清掃前後照片進行分析，協助判斷垃圾、垃圾桶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滿溢及髒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污等狀況，並將清掃紀錄進一步轉換為品質分析資料。系統亦透過路線里程差異估算節省里程與碳排放量，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使派工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最佳化成果能以量化方式呈現。</w:t>
      </w:r>
    </w:p>
    <w:p w14:paraId="3703A8F6" w14:textId="77001026" w:rsidR="006F6D98" w:rsidRPr="00C10E16" w:rsidRDefault="004C1472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圖</w:t>
      </w:r>
      <w:r w:rsidRPr="00C10E16">
        <w:rPr>
          <w:rFonts w:ascii="Times New Roman" w:eastAsia="DFKai-SB" w:hAnsi="Times New Roman"/>
          <w:sz w:val="28"/>
          <w:szCs w:val="28"/>
        </w:rPr>
        <w:t xml:space="preserve"> 2-1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-1</w:t>
      </w:r>
      <w:r w:rsidRPr="00C10E16">
        <w:rPr>
          <w:rFonts w:ascii="Times New Roman" w:eastAsia="DFKai-SB" w:hAnsi="Times New Roman"/>
          <w:sz w:val="28"/>
          <w:szCs w:val="28"/>
        </w:rPr>
        <w:t xml:space="preserve"> Dispatch Nav </w:t>
      </w:r>
      <w:r w:rsidRPr="00C10E16">
        <w:rPr>
          <w:rFonts w:ascii="Times New Roman" w:eastAsia="DFKai-SB" w:hAnsi="Times New Roman"/>
          <w:sz w:val="28"/>
          <w:szCs w:val="28"/>
        </w:rPr>
        <w:t>智慧派工作業流程</w:t>
      </w:r>
    </w:p>
    <w:p w14:paraId="65538AB2" w14:textId="77777777" w:rsidR="004C1472" w:rsidRPr="00C10E16" w:rsidRDefault="004C1472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</w:p>
    <w:p w14:paraId="4567C535" w14:textId="0E115167" w:rsidR="001002C2" w:rsidRPr="00C10E16" w:rsidRDefault="001002C2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 xml:space="preserve">2-2 </w:t>
      </w:r>
      <w:r w:rsidR="004C1472" w:rsidRPr="00C10E16">
        <w:rPr>
          <w:rFonts w:ascii="Times New Roman" w:eastAsia="DFKai-SB" w:hAnsi="Times New Roman" w:hint="eastAsia"/>
          <w:sz w:val="32"/>
          <w:szCs w:val="32"/>
        </w:rPr>
        <w:t>企業營運與帳號管理</w:t>
      </w:r>
    </w:p>
    <w:p w14:paraId="14357129" w14:textId="77777777" w:rsidR="004C1472" w:rsidRPr="00C10E16" w:rsidRDefault="004C1472" w:rsidP="004C147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為因應不同企業的實際營運條件，</w:t>
      </w:r>
      <w:r w:rsidRPr="00C10E16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C10E16">
        <w:rPr>
          <w:rFonts w:ascii="Times New Roman" w:eastAsia="DFKai-SB" w:hAnsi="Times New Roman"/>
          <w:sz w:val="28"/>
          <w:szCs w:val="28"/>
        </w:rPr>
        <w:t>提供營運參數設定功能。管理者可依企業需求設定路線模式、司機人數上限、每日工時上限、排程天數、預設服務時間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及碳排係數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等參數，系統會依照設定條件重新進行路線規劃。</w:t>
      </w:r>
    </w:p>
    <w:p w14:paraId="6142EEA9" w14:textId="77777777" w:rsidR="004C1472" w:rsidRPr="00C10E16" w:rsidRDefault="004C1472" w:rsidP="004C147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以本系統目前的示範情境為例，依合作廠商提供的實際作業條件，設定每日最多派出</w:t>
      </w:r>
      <w:r w:rsidRPr="00C10E16">
        <w:rPr>
          <w:rFonts w:ascii="Times New Roman" w:eastAsia="DFKai-SB" w:hAnsi="Times New Roman"/>
          <w:sz w:val="28"/>
          <w:szCs w:val="28"/>
        </w:rPr>
        <w:t xml:space="preserve"> 14 </w:t>
      </w:r>
      <w:r w:rsidRPr="00C10E16">
        <w:rPr>
          <w:rFonts w:ascii="Times New Roman" w:eastAsia="DFKai-SB" w:hAnsi="Times New Roman"/>
          <w:sz w:val="28"/>
          <w:szCs w:val="28"/>
        </w:rPr>
        <w:t>名司機、每位司機每日工時上限為</w:t>
      </w:r>
      <w:r w:rsidRPr="00C10E16">
        <w:rPr>
          <w:rFonts w:ascii="Times New Roman" w:eastAsia="DFKai-SB" w:hAnsi="Times New Roman"/>
          <w:sz w:val="28"/>
          <w:szCs w:val="28"/>
        </w:rPr>
        <w:t xml:space="preserve"> 540 </w:t>
      </w:r>
      <w:r w:rsidRPr="00C10E16">
        <w:rPr>
          <w:rFonts w:ascii="Times New Roman" w:eastAsia="DFKai-SB" w:hAnsi="Times New Roman"/>
          <w:sz w:val="28"/>
          <w:szCs w:val="28"/>
        </w:rPr>
        <w:t>分鐘，並以每週約</w:t>
      </w:r>
      <w:r w:rsidRPr="00C10E16">
        <w:rPr>
          <w:rFonts w:ascii="Times New Roman" w:eastAsia="DFKai-SB" w:hAnsi="Times New Roman"/>
          <w:sz w:val="28"/>
          <w:szCs w:val="28"/>
        </w:rPr>
        <w:t xml:space="preserve"> 6 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個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工作日作為排程條件。透過參數化設計，未來若應用於不同企業或營運情境，可依實際需求調整相關限制。</w:t>
      </w:r>
    </w:p>
    <w:p w14:paraId="63DF011D" w14:textId="21B8DD22" w:rsidR="004C1472" w:rsidRPr="00C10E16" w:rsidRDefault="004C1472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lastRenderedPageBreak/>
        <w:t>圖</w:t>
      </w:r>
      <w:r w:rsidRPr="00C10E16">
        <w:rPr>
          <w:rFonts w:ascii="Times New Roman" w:eastAsia="DFKai-SB" w:hAnsi="Times New Roman"/>
          <w:sz w:val="28"/>
          <w:szCs w:val="28"/>
        </w:rPr>
        <w:t xml:space="preserve"> 2-2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-1</w:t>
      </w:r>
      <w:r w:rsidRPr="00C10E16">
        <w:rPr>
          <w:rFonts w:ascii="Times New Roman" w:eastAsia="DFKai-SB" w:hAnsi="Times New Roman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公司營運參數設定介面</w:t>
      </w:r>
      <w:r w:rsidRPr="00C10E16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71420A7" wp14:editId="70E1F9D3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120130" cy="3129280"/>
            <wp:effectExtent l="0" t="0" r="0" b="0"/>
            <wp:wrapThrough wrapText="bothSides">
              <wp:wrapPolygon edited="0">
                <wp:start x="0" y="0"/>
                <wp:lineTo x="0" y="21433"/>
                <wp:lineTo x="21515" y="21433"/>
                <wp:lineTo x="21515" y="0"/>
                <wp:lineTo x="0" y="0"/>
              </wp:wrapPolygon>
            </wp:wrapThrough>
            <wp:docPr id="140090119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1197" name="圖片 14009011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4AAE8" w14:textId="2FD1B214" w:rsidR="001000A4" w:rsidRPr="00C10E16" w:rsidRDefault="001000A4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系統將企業實際營運限制轉換為可調整參數，管理者可依司機人數、每日工時及排程天數等條件進行設定，使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智慧派工結果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更符合企業實際作業需求。</w:t>
      </w:r>
    </w:p>
    <w:p w14:paraId="331CF325" w14:textId="30DCF635" w:rsidR="004C1472" w:rsidRPr="00C10E16" w:rsidRDefault="004C1472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6CBA97B2" w14:textId="7C013797" w:rsidR="001000A4" w:rsidRPr="00C10E16" w:rsidRDefault="001000A4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90BE18F" wp14:editId="05932F93">
            <wp:simplePos x="0" y="0"/>
            <wp:positionH relativeFrom="margin">
              <wp:align>left</wp:align>
            </wp:positionH>
            <wp:positionV relativeFrom="paragraph">
              <wp:posOffset>346710</wp:posOffset>
            </wp:positionV>
            <wp:extent cx="6120130" cy="3088640"/>
            <wp:effectExtent l="0" t="0" r="0" b="0"/>
            <wp:wrapThrough wrapText="bothSides">
              <wp:wrapPolygon edited="0">
                <wp:start x="0" y="0"/>
                <wp:lineTo x="0" y="21449"/>
                <wp:lineTo x="21515" y="21449"/>
                <wp:lineTo x="21515" y="0"/>
                <wp:lineTo x="0" y="0"/>
              </wp:wrapPolygon>
            </wp:wrapThrough>
            <wp:docPr id="170373412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4126" name="圖片 17037341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E16">
        <w:rPr>
          <w:rFonts w:ascii="Times New Roman" w:eastAsia="DFKai-SB" w:hAnsi="Times New Roman"/>
          <w:sz w:val="28"/>
          <w:szCs w:val="28"/>
        </w:rPr>
        <w:t>圖</w:t>
      </w:r>
      <w:r w:rsidRPr="00C10E16">
        <w:rPr>
          <w:rFonts w:ascii="Times New Roman" w:eastAsia="DFKai-SB" w:hAnsi="Times New Roman"/>
          <w:sz w:val="28"/>
          <w:szCs w:val="28"/>
        </w:rPr>
        <w:t xml:space="preserve"> 2-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2-2</w:t>
      </w:r>
      <w:r w:rsidRPr="00C10E16">
        <w:rPr>
          <w:rFonts w:ascii="Times New Roman" w:eastAsia="DFKai-SB" w:hAnsi="Times New Roman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多場站出發點設定介面</w:t>
      </w:r>
    </w:p>
    <w:p w14:paraId="51D9143E" w14:textId="3018F586" w:rsidR="001000A4" w:rsidRPr="00C10E16" w:rsidRDefault="001000A4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除主要倉庫外，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系統亦預留多場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站管理功能，可建立不同出發場站及其經緯度、地址與排序資料。</w:t>
      </w:r>
    </w:p>
    <w:p w14:paraId="4FDA996F" w14:textId="77777777" w:rsidR="001000A4" w:rsidRPr="00C10E16" w:rsidRDefault="001000A4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</w:p>
    <w:p w14:paraId="10CB5550" w14:textId="61BDF81D" w:rsidR="001000A4" w:rsidRPr="00C10E16" w:rsidRDefault="001000A4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表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2-1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管理者帳號申請與權限管理介面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98"/>
        <w:gridCol w:w="5430"/>
      </w:tblGrid>
      <w:tr w:rsidR="006F6D98" w:rsidRPr="00C10E16" w14:paraId="41AF0D52" w14:textId="77777777" w:rsidTr="007535C0">
        <w:tc>
          <w:tcPr>
            <w:tcW w:w="0" w:type="auto"/>
          </w:tcPr>
          <w:p w14:paraId="55B56EF9" w14:textId="3B661D73" w:rsidR="006F6D98" w:rsidRPr="00C10E16" w:rsidRDefault="006F6D98" w:rsidP="001002C2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註冊畫面</w:t>
            </w:r>
          </w:p>
        </w:tc>
        <w:tc>
          <w:tcPr>
            <w:tcW w:w="0" w:type="auto"/>
          </w:tcPr>
          <w:p w14:paraId="2C6F3773" w14:textId="07F843B7" w:rsidR="006F6D98" w:rsidRPr="00C10E16" w:rsidRDefault="006F6D98" w:rsidP="001002C2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管理者帳號審核</w:t>
            </w:r>
          </w:p>
        </w:tc>
      </w:tr>
      <w:tr w:rsidR="006F6D98" w:rsidRPr="00C10E16" w14:paraId="6CB035D6" w14:textId="77777777" w:rsidTr="004C1472">
        <w:trPr>
          <w:trHeight w:val="2939"/>
        </w:trPr>
        <w:tc>
          <w:tcPr>
            <w:tcW w:w="0" w:type="auto"/>
          </w:tcPr>
          <w:p w14:paraId="739ED4C2" w14:textId="54C1A10A" w:rsidR="006F6D98" w:rsidRPr="00C10E16" w:rsidRDefault="006F6D98" w:rsidP="004C1472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0D57CF8E" wp14:editId="447860F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642870" cy="1799590"/>
                  <wp:effectExtent l="0" t="0" r="5080" b="0"/>
                  <wp:wrapThrough wrapText="bothSides">
                    <wp:wrapPolygon edited="0">
                      <wp:start x="0" y="0"/>
                      <wp:lineTo x="0" y="21265"/>
                      <wp:lineTo x="21486" y="21265"/>
                      <wp:lineTo x="21486" y="0"/>
                      <wp:lineTo x="0" y="0"/>
                    </wp:wrapPolygon>
                  </wp:wrapThrough>
                  <wp:docPr id="149458317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83178" name="圖片 1494583178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8" r="16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87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</w:tcPr>
          <w:p w14:paraId="2F550BBE" w14:textId="7A33142A" w:rsidR="006F6D98" w:rsidRPr="00C10E16" w:rsidRDefault="006F6D98" w:rsidP="004C1472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0C11F786" wp14:editId="7F91F34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467100" cy="1799590"/>
                  <wp:effectExtent l="0" t="0" r="0" b="0"/>
                  <wp:wrapThrough wrapText="bothSides">
                    <wp:wrapPolygon edited="0">
                      <wp:start x="0" y="0"/>
                      <wp:lineTo x="0" y="21265"/>
                      <wp:lineTo x="21481" y="21265"/>
                      <wp:lineTo x="21481" y="0"/>
                      <wp:lineTo x="0" y="0"/>
                    </wp:wrapPolygon>
                  </wp:wrapThrough>
                  <wp:docPr id="102562379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23792" name="圖片 1025623792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8" r="1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2C82069" w14:textId="077B5CBB" w:rsidR="001000A4" w:rsidRPr="00C10E16" w:rsidRDefault="001000A4" w:rsidP="001000A4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為因應不同公司及管理角色的使用需求，</w:t>
      </w:r>
      <w:r w:rsidRPr="00C10E16">
        <w:rPr>
          <w:rFonts w:ascii="Times New Roman" w:eastAsia="DFKai-SB" w:hAnsi="Times New Roman"/>
          <w:sz w:val="28"/>
          <w:szCs w:val="28"/>
        </w:rPr>
        <w:t>Dispatch Nav</w:t>
      </w:r>
      <w:r w:rsidRPr="00C10E16">
        <w:rPr>
          <w:rFonts w:ascii="Times New Roman" w:eastAsia="DFKai-SB" w:hAnsi="Times New Roman"/>
          <w:sz w:val="28"/>
          <w:szCs w:val="28"/>
        </w:rPr>
        <w:t>建立帳號審核與權限管理機制。公司管理者可申請管理帳號，經高階管理者審核後啟用系統。系統依使用者角色區分只讀人員、管理者及高階管理者等權限，降低未授權操作及資料誤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刪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的風險。</w:t>
      </w:r>
    </w:p>
    <w:p w14:paraId="5BD9905B" w14:textId="22A1300D" w:rsidR="001000A4" w:rsidRPr="00C10E16" w:rsidRDefault="001000A4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21DFF52B" wp14:editId="71953EB2">
            <wp:simplePos x="0" y="0"/>
            <wp:positionH relativeFrom="margin">
              <wp:align>right</wp:align>
            </wp:positionH>
            <wp:positionV relativeFrom="paragraph">
              <wp:posOffset>495531</wp:posOffset>
            </wp:positionV>
            <wp:extent cx="6120130" cy="3430270"/>
            <wp:effectExtent l="0" t="0" r="0" b="0"/>
            <wp:wrapThrough wrapText="bothSides">
              <wp:wrapPolygon edited="0">
                <wp:start x="0" y="0"/>
                <wp:lineTo x="0" y="21472"/>
                <wp:lineTo x="21515" y="21472"/>
                <wp:lineTo x="21515" y="0"/>
                <wp:lineTo x="0" y="0"/>
              </wp:wrapPolygon>
            </wp:wrapThrough>
            <wp:docPr id="75666877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8776" name="圖片 7566687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570DA" w14:textId="62E79B54" w:rsidR="001000A4" w:rsidRPr="00C10E16" w:rsidRDefault="001000A4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圖</w:t>
      </w:r>
      <w:r w:rsidRPr="00C10E16">
        <w:rPr>
          <w:rFonts w:ascii="Times New Roman" w:eastAsia="DFKai-SB" w:hAnsi="Times New Roman"/>
          <w:sz w:val="28"/>
          <w:szCs w:val="28"/>
        </w:rPr>
        <w:t xml:space="preserve"> 2-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2-3</w:t>
      </w:r>
      <w:r w:rsidRPr="00C10E16">
        <w:rPr>
          <w:rFonts w:ascii="Times New Roman" w:eastAsia="DFKai-SB" w:hAnsi="Times New Roman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系統操作紀錄介面</w:t>
      </w:r>
    </w:p>
    <w:p w14:paraId="23F9F9CD" w14:textId="4E9ED8B2" w:rsidR="004C1472" w:rsidRPr="00C10E16" w:rsidRDefault="001000A4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  <w:r w:rsidRPr="00C10E16">
        <w:rPr>
          <w:rFonts w:ascii="Times New Roman" w:eastAsia="DFKai-SB" w:hAnsi="Times New Roman"/>
          <w:sz w:val="28"/>
          <w:szCs w:val="28"/>
        </w:rPr>
        <w:t>系統透過角色權限與操作紀錄機制，降低未授權操作風險，並保留管理端重要</w:t>
      </w:r>
      <w:r w:rsidRPr="00C10E16">
        <w:rPr>
          <w:rFonts w:ascii="Times New Roman" w:eastAsia="DFKai-SB" w:hAnsi="Times New Roman"/>
          <w:sz w:val="28"/>
          <w:szCs w:val="28"/>
        </w:rPr>
        <w:lastRenderedPageBreak/>
        <w:t>操作資訊，提升企業使用時的資料管理與操作追蹤能力。</w:t>
      </w:r>
    </w:p>
    <w:p w14:paraId="4C42DB77" w14:textId="520E9E8A" w:rsidR="006F6D98" w:rsidRPr="00C10E16" w:rsidRDefault="006F6D98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7A421500" w14:textId="5C42FE64" w:rsidR="006F6D98" w:rsidRPr="00C10E16" w:rsidRDefault="001002C2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 xml:space="preserve">2-3 </w:t>
      </w:r>
      <w:proofErr w:type="gramStart"/>
      <w:r w:rsidRPr="00C10E16">
        <w:rPr>
          <w:rFonts w:ascii="Times New Roman" w:eastAsia="DFKai-SB" w:hAnsi="Times New Roman" w:hint="eastAsia"/>
          <w:sz w:val="32"/>
          <w:szCs w:val="32"/>
        </w:rPr>
        <w:t>智慧派工與</w:t>
      </w:r>
      <w:proofErr w:type="gramEnd"/>
      <w:r w:rsidRPr="00C10E16">
        <w:rPr>
          <w:rFonts w:ascii="Times New Roman" w:eastAsia="DFKai-SB" w:hAnsi="Times New Roman" w:hint="eastAsia"/>
          <w:sz w:val="32"/>
          <w:szCs w:val="32"/>
        </w:rPr>
        <w:t>路線規劃</w:t>
      </w:r>
    </w:p>
    <w:p w14:paraId="528C3EFF" w14:textId="1D32ABCE" w:rsidR="001000A4" w:rsidRPr="00C10E16" w:rsidRDefault="001000A4" w:rsidP="001000A4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智慧派工與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路線規劃為</w:t>
      </w:r>
      <w:r w:rsidRPr="00C10E16">
        <w:rPr>
          <w:rFonts w:ascii="Times New Roman" w:eastAsia="DFKai-SB" w:hAnsi="Times New Roman"/>
          <w:sz w:val="28"/>
          <w:szCs w:val="28"/>
        </w:rPr>
        <w:t xml:space="preserve"> Dispatch Nav </w:t>
      </w:r>
      <w:r w:rsidRPr="00C10E16">
        <w:rPr>
          <w:rFonts w:ascii="Times New Roman" w:eastAsia="DFKai-SB" w:hAnsi="Times New Roman"/>
          <w:sz w:val="28"/>
          <w:szCs w:val="28"/>
        </w:rPr>
        <w:t>的核心功能。系統讀取流動廁所據點資料後，以車輛路徑問題（</w:t>
      </w:r>
      <w:r w:rsidRPr="00C10E16">
        <w:rPr>
          <w:rFonts w:ascii="Times New Roman" w:eastAsia="DFKai-SB" w:hAnsi="Times New Roman"/>
          <w:sz w:val="28"/>
          <w:szCs w:val="28"/>
        </w:rPr>
        <w:t>Vehicle Routing Problem, VRP</w:t>
      </w:r>
      <w:r w:rsidRPr="00C10E16">
        <w:rPr>
          <w:rFonts w:ascii="Times New Roman" w:eastAsia="DFKai-SB" w:hAnsi="Times New Roman"/>
          <w:sz w:val="28"/>
          <w:szCs w:val="28"/>
        </w:rPr>
        <w:t>）作為核心概念，並結合節點濃縮、</w:t>
      </w:r>
      <w:r w:rsidRPr="00C10E16">
        <w:rPr>
          <w:rFonts w:ascii="Times New Roman" w:eastAsia="DFKai-SB" w:hAnsi="Times New Roman"/>
          <w:sz w:val="28"/>
          <w:szCs w:val="28"/>
        </w:rPr>
        <w:t xml:space="preserve">Haversine </w:t>
      </w:r>
      <w:r w:rsidRPr="00C10E16">
        <w:rPr>
          <w:rFonts w:ascii="Times New Roman" w:eastAsia="DFKai-SB" w:hAnsi="Times New Roman"/>
          <w:sz w:val="28"/>
          <w:szCs w:val="28"/>
        </w:rPr>
        <w:t>距離計算、貪婪演算法、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最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近鄰法及</w:t>
      </w:r>
      <w:r w:rsidRPr="00C10E16">
        <w:rPr>
          <w:rFonts w:ascii="Times New Roman" w:eastAsia="DFKai-SB" w:hAnsi="Times New Roman"/>
          <w:sz w:val="28"/>
          <w:szCs w:val="28"/>
        </w:rPr>
        <w:t xml:space="preserve"> 2-opt </w:t>
      </w:r>
      <w:r w:rsidRPr="00C10E16">
        <w:rPr>
          <w:rFonts w:ascii="Times New Roman" w:eastAsia="DFKai-SB" w:hAnsi="Times New Roman"/>
          <w:sz w:val="28"/>
          <w:szCs w:val="28"/>
        </w:rPr>
        <w:t>路徑最佳化等技術，依據司機人數、每日工時及據點分布進行任務分配與路線排序。</w:t>
      </w:r>
    </w:p>
    <w:p w14:paraId="695990B4" w14:textId="1CA8DB95" w:rsidR="001000A4" w:rsidRPr="00C10E16" w:rsidRDefault="001000A4" w:rsidP="001000A4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系統提供「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不跨縣市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」與「可跨縣市」兩種路線模式。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不跨縣市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模式會優先依縣市範圍進行任務分組，降低司機跨區域移動的情況；可跨縣市模式則降低行政區域限制，以整體行駛距離及路線成本作為主要考量，使系統可依不同企業的實際作業需求選擇適合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的派工方式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。</w:t>
      </w:r>
    </w:p>
    <w:p w14:paraId="2C1141F4" w14:textId="7D7EF0F9" w:rsidR="001000A4" w:rsidRPr="00C10E16" w:rsidRDefault="001000A4" w:rsidP="001000A4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完成初步路線規劃後，系統再整合</w:t>
      </w:r>
      <w:r w:rsidRPr="00C10E16">
        <w:rPr>
          <w:rFonts w:ascii="Times New Roman" w:eastAsia="DFKai-SB" w:hAnsi="Times New Roman"/>
          <w:sz w:val="28"/>
          <w:szCs w:val="28"/>
        </w:rPr>
        <w:t xml:space="preserve"> OSRM </w:t>
      </w:r>
      <w:r w:rsidRPr="00C10E16">
        <w:rPr>
          <w:rFonts w:ascii="Times New Roman" w:eastAsia="DFKai-SB" w:hAnsi="Times New Roman"/>
          <w:sz w:val="28"/>
          <w:szCs w:val="28"/>
        </w:rPr>
        <w:t>路徑計算服務，依實際道路網路取得行駛距離、預估行駛時間及導航路徑，降低僅使用直線距離所產生的誤差。</w:t>
      </w:r>
    </w:p>
    <w:p w14:paraId="7DA63434" w14:textId="09EF8203" w:rsidR="001000A4" w:rsidRPr="00C10E16" w:rsidRDefault="001000A4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BFC8EE9" wp14:editId="769C9F39">
            <wp:simplePos x="0" y="0"/>
            <wp:positionH relativeFrom="margin">
              <wp:align>left</wp:align>
            </wp:positionH>
            <wp:positionV relativeFrom="paragraph">
              <wp:posOffset>581660</wp:posOffset>
            </wp:positionV>
            <wp:extent cx="6120130" cy="2766060"/>
            <wp:effectExtent l="0" t="0" r="0" b="0"/>
            <wp:wrapThrough wrapText="bothSides">
              <wp:wrapPolygon edited="0">
                <wp:start x="0" y="0"/>
                <wp:lineTo x="0" y="21421"/>
                <wp:lineTo x="21515" y="21421"/>
                <wp:lineTo x="21515" y="0"/>
                <wp:lineTo x="0" y="0"/>
              </wp:wrapPolygon>
            </wp:wrapThrough>
            <wp:docPr id="170351865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18658" name="圖片 17035186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9F12D" w14:textId="3D5AE572" w:rsidR="001000A4" w:rsidRPr="00C10E16" w:rsidRDefault="001000A4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3-1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智慧派工與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最佳路線規劃介面</w:t>
      </w:r>
    </w:p>
    <w:p w14:paraId="7EE1CE4D" w14:textId="5378ADCB" w:rsidR="001000A4" w:rsidRPr="00C10E16" w:rsidRDefault="001000A4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  <w:r w:rsidRPr="00C10E16">
        <w:rPr>
          <w:rFonts w:ascii="Times New Roman" w:eastAsia="DFKai-SB" w:hAnsi="Times New Roman"/>
          <w:sz w:val="28"/>
          <w:szCs w:val="28"/>
        </w:rPr>
        <w:t>管理者可於主要地圖查看各司機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每日派工結果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、清掃據點數量、服務時間、行駛時間、總工時及路線距離。系統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將派工結果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以不同路線呈現，使管理者能快</w:t>
      </w:r>
      <w:r w:rsidRPr="00C10E16">
        <w:rPr>
          <w:rFonts w:ascii="Times New Roman" w:eastAsia="DFKai-SB" w:hAnsi="Times New Roman"/>
          <w:sz w:val="28"/>
          <w:szCs w:val="28"/>
        </w:rPr>
        <w:lastRenderedPageBreak/>
        <w:t>速掌握每日任務分布與路線安排。</w:t>
      </w:r>
    </w:p>
    <w:p w14:paraId="2698107A" w14:textId="4935E53C" w:rsidR="006F6D98" w:rsidRPr="00C10E16" w:rsidRDefault="006F6D98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5522B392" w14:textId="62FCA13C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081B5C96" wp14:editId="5A18DE08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028825" cy="2558415"/>
            <wp:effectExtent l="0" t="0" r="9525" b="0"/>
            <wp:wrapThrough wrapText="bothSides">
              <wp:wrapPolygon edited="0">
                <wp:start x="0" y="0"/>
                <wp:lineTo x="0" y="21391"/>
                <wp:lineTo x="21499" y="21391"/>
                <wp:lineTo x="21499" y="0"/>
                <wp:lineTo x="0" y="0"/>
              </wp:wrapPolygon>
            </wp:wrapThrough>
            <wp:docPr id="33858331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83319" name="圖片 3385833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E16">
        <w:rPr>
          <w:rFonts w:ascii="Times New Roman" w:eastAsia="DFKai-SB" w:hAnsi="Times New Roman" w:hint="eastAsia"/>
          <w:sz w:val="32"/>
          <w:szCs w:val="32"/>
        </w:rPr>
        <w:t>ESG</w:t>
      </w:r>
      <w:r w:rsidRPr="00C10E16">
        <w:rPr>
          <w:rFonts w:ascii="Times New Roman" w:eastAsia="DFKai-SB" w:hAnsi="Times New Roman" w:hint="eastAsia"/>
          <w:sz w:val="32"/>
          <w:szCs w:val="32"/>
        </w:rPr>
        <w:t>效益評估</w:t>
      </w:r>
    </w:p>
    <w:p w14:paraId="194FD790" w14:textId="415011AA" w:rsidR="00BC3FE4" w:rsidRPr="00642322" w:rsidRDefault="00BC3FE4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642322">
        <w:rPr>
          <w:rFonts w:ascii="Times New Roman" w:eastAsia="DFKai-SB" w:hAnsi="Times New Roman"/>
          <w:sz w:val="28"/>
          <w:szCs w:val="28"/>
        </w:rPr>
        <w:t>系統除呈現每日路線外，亦將路線最佳化成果轉換為總里程、節省里程及</w:t>
      </w:r>
      <w:proofErr w:type="gramStart"/>
      <w:r w:rsidRPr="00642322">
        <w:rPr>
          <w:rFonts w:ascii="Times New Roman" w:eastAsia="DFKai-SB" w:hAnsi="Times New Roman"/>
          <w:sz w:val="28"/>
          <w:szCs w:val="28"/>
        </w:rPr>
        <w:t>預估減碳等</w:t>
      </w:r>
      <w:proofErr w:type="gramEnd"/>
      <w:r w:rsidRPr="00642322">
        <w:rPr>
          <w:rFonts w:ascii="Times New Roman" w:eastAsia="DFKai-SB" w:hAnsi="Times New Roman"/>
          <w:sz w:val="28"/>
          <w:szCs w:val="28"/>
        </w:rPr>
        <w:t>指標，使管理者能直接了解</w:t>
      </w:r>
      <w:proofErr w:type="gramStart"/>
      <w:r w:rsidRPr="00642322">
        <w:rPr>
          <w:rFonts w:ascii="Times New Roman" w:eastAsia="DFKai-SB" w:hAnsi="Times New Roman"/>
          <w:sz w:val="28"/>
          <w:szCs w:val="28"/>
        </w:rPr>
        <w:t>智慧派工所</w:t>
      </w:r>
      <w:proofErr w:type="gramEnd"/>
      <w:r w:rsidRPr="00642322">
        <w:rPr>
          <w:rFonts w:ascii="Times New Roman" w:eastAsia="DFKai-SB" w:hAnsi="Times New Roman"/>
          <w:sz w:val="28"/>
          <w:szCs w:val="28"/>
        </w:rPr>
        <w:t>產生的營運效益。</w:t>
      </w:r>
    </w:p>
    <w:p w14:paraId="0FAFC7B1" w14:textId="4736D422" w:rsidR="00BC3FE4" w:rsidRPr="00C10E16" w:rsidRDefault="00BC3FE4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08B0B13E" w14:textId="551BB4CD" w:rsidR="00BC3FE4" w:rsidRPr="00C10E16" w:rsidRDefault="00BC3FE4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38068143" w14:textId="77777777" w:rsidR="002B060E" w:rsidRDefault="002B060E" w:rsidP="00BC3FE4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63250F27" w14:textId="77777777" w:rsidR="00642322" w:rsidRPr="00C10E16" w:rsidRDefault="00642322" w:rsidP="00BC3FE4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</w:p>
    <w:p w14:paraId="76140AC2" w14:textId="032AD7F4" w:rsidR="00BC3FE4" w:rsidRPr="00C10E16" w:rsidRDefault="00BC3FE4" w:rsidP="00BC3FE4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3-2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路線規劃成果與效益摘要</w:t>
      </w:r>
    </w:p>
    <w:p w14:paraId="75A1AEAA" w14:textId="4F20A3DB" w:rsidR="00BC3FE4" w:rsidRPr="00C10E16" w:rsidRDefault="00BC3FE4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</w:p>
    <w:p w14:paraId="64F38288" w14:textId="3198E3DC" w:rsidR="001002C2" w:rsidRPr="00C10E16" w:rsidRDefault="001002C2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 xml:space="preserve">2-4 </w:t>
      </w:r>
      <w:r w:rsidR="009D4379" w:rsidRPr="00C10E16">
        <w:rPr>
          <w:rFonts w:ascii="Times New Roman" w:eastAsia="DFKai-SB" w:hAnsi="Times New Roman"/>
          <w:sz w:val="32"/>
          <w:szCs w:val="32"/>
        </w:rPr>
        <w:t>司機端</w:t>
      </w:r>
      <w:r w:rsidR="009D4379" w:rsidRPr="00C10E16">
        <w:rPr>
          <w:rFonts w:ascii="Times New Roman" w:eastAsia="DFKai-SB" w:hAnsi="Times New Roman"/>
          <w:sz w:val="32"/>
          <w:szCs w:val="32"/>
        </w:rPr>
        <w:t>App</w:t>
      </w:r>
      <w:r w:rsidR="009D4379" w:rsidRPr="00C10E16">
        <w:rPr>
          <w:rFonts w:ascii="Times New Roman" w:eastAsia="DFKai-SB" w:hAnsi="Times New Roman"/>
          <w:sz w:val="32"/>
          <w:szCs w:val="32"/>
        </w:rPr>
        <w:t>與現場作業</w:t>
      </w:r>
    </w:p>
    <w:p w14:paraId="3AD8073F" w14:textId="29B1C883" w:rsidR="00BC3FE4" w:rsidRPr="00C10E16" w:rsidRDefault="00BC3FE4" w:rsidP="00BC3FE4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為使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智慧派工結果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能實際應用於現場清掃流程，</w:t>
      </w:r>
      <w:r w:rsidRPr="00C10E16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C10E16">
        <w:rPr>
          <w:rFonts w:ascii="Times New Roman" w:eastAsia="DFKai-SB" w:hAnsi="Times New Roman"/>
          <w:sz w:val="28"/>
          <w:szCs w:val="28"/>
        </w:rPr>
        <w:t>建置司機端行動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</w:t>
      </w:r>
      <w:r w:rsidRPr="00C10E16">
        <w:rPr>
          <w:rFonts w:ascii="Times New Roman" w:eastAsia="DFKai-SB" w:hAnsi="Times New Roman"/>
          <w:sz w:val="28"/>
          <w:szCs w:val="28"/>
        </w:rPr>
        <w:t>。司機可使用專屬帳號登入系統，查看個人帳號資訊、所屬場站及系統設定的每日工時限制，並接收管理端所安排的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每日派工任務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。</w:t>
      </w:r>
    </w:p>
    <w:p w14:paraId="0C9ACED6" w14:textId="5EEE1F3E" w:rsidR="00BC3FE4" w:rsidRPr="00C10E16" w:rsidRDefault="00BC3FE4" w:rsidP="00BC3FE4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司機可透過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 </w:t>
      </w:r>
      <w:r w:rsidRPr="00C10E16">
        <w:rPr>
          <w:rFonts w:ascii="Times New Roman" w:eastAsia="DFKai-SB" w:hAnsi="Times New Roman"/>
          <w:sz w:val="28"/>
          <w:szCs w:val="28"/>
        </w:rPr>
        <w:t>查看當日清掃據點、任務順序及相關據點資訊，並依照系統規劃結果前往各清掃地點。透過管理端與行動端的資料整合，可降低傳統人工通知任務及司機自行安排路線所產生的溝通成本。</w:t>
      </w:r>
    </w:p>
    <w:p w14:paraId="1366DA4E" w14:textId="63316236" w:rsidR="006F6D98" w:rsidRPr="00C10E16" w:rsidRDefault="006F6D98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6486A60C" w14:textId="7F8B5193" w:rsidR="006F6D98" w:rsidRPr="00C10E16" w:rsidRDefault="006F6D98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5A7A43A6" w14:textId="572908CC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5F9B7ECA" w14:textId="77777777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3F786D40" w14:textId="77777777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57576DC9" w14:textId="77777777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4A0875D5" w14:textId="77777777" w:rsidR="002B060E" w:rsidRPr="00C10E16" w:rsidRDefault="002B060E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</w:p>
    <w:p w14:paraId="70B91CA0" w14:textId="2276FA4C" w:rsidR="001002C2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02E88E66" wp14:editId="02C1A663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1914525" cy="2997835"/>
            <wp:effectExtent l="0" t="0" r="0" b="0"/>
            <wp:wrapThrough wrapText="bothSides">
              <wp:wrapPolygon edited="0">
                <wp:start x="0" y="0"/>
                <wp:lineTo x="0" y="21412"/>
                <wp:lineTo x="21278" y="21412"/>
                <wp:lineTo x="21278" y="0"/>
                <wp:lineTo x="0" y="0"/>
              </wp:wrapPolygon>
            </wp:wrapThrough>
            <wp:docPr id="21588438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8" b="23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501" cy="300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E16">
        <w:rPr>
          <w:rFonts w:ascii="Times New Roman" w:eastAsia="DFKai-SB" w:hAnsi="Times New Roman"/>
          <w:sz w:val="32"/>
          <w:szCs w:val="32"/>
        </w:rPr>
        <w:t>司機帳號資訊同步</w:t>
      </w:r>
    </w:p>
    <w:p w14:paraId="51811E73" w14:textId="2FA8FD64" w:rsidR="006F6D98" w:rsidRPr="00642322" w:rsidRDefault="002B060E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642322">
        <w:rPr>
          <w:rFonts w:ascii="Times New Roman" w:eastAsia="DFKai-SB" w:hAnsi="Times New Roman"/>
          <w:sz w:val="28"/>
          <w:szCs w:val="28"/>
        </w:rPr>
        <w:t>管理者於</w:t>
      </w:r>
      <w:r w:rsidRPr="00642322">
        <w:rPr>
          <w:rFonts w:ascii="Times New Roman" w:eastAsia="DFKai-SB" w:hAnsi="Times New Roman"/>
          <w:sz w:val="28"/>
          <w:szCs w:val="28"/>
        </w:rPr>
        <w:t xml:space="preserve"> Web </w:t>
      </w:r>
      <w:r w:rsidRPr="00642322">
        <w:rPr>
          <w:rFonts w:ascii="Times New Roman" w:eastAsia="DFKai-SB" w:hAnsi="Times New Roman"/>
          <w:sz w:val="28"/>
          <w:szCs w:val="28"/>
        </w:rPr>
        <w:t>平台建立司機帳號後，司機可透過行動</w:t>
      </w:r>
      <w:r w:rsidRPr="00642322">
        <w:rPr>
          <w:rFonts w:ascii="Times New Roman" w:eastAsia="DFKai-SB" w:hAnsi="Times New Roman"/>
          <w:sz w:val="28"/>
          <w:szCs w:val="28"/>
        </w:rPr>
        <w:t xml:space="preserve"> App </w:t>
      </w:r>
      <w:r w:rsidRPr="00642322">
        <w:rPr>
          <w:rFonts w:ascii="Times New Roman" w:eastAsia="DFKai-SB" w:hAnsi="Times New Roman"/>
          <w:sz w:val="28"/>
          <w:szCs w:val="28"/>
        </w:rPr>
        <w:t>查看所屬場站及帳號資訊。系統將管理端建立的司機資料與</w:t>
      </w:r>
      <w:r w:rsidRPr="00642322">
        <w:rPr>
          <w:rFonts w:ascii="Times New Roman" w:eastAsia="DFKai-SB" w:hAnsi="Times New Roman"/>
          <w:sz w:val="28"/>
          <w:szCs w:val="28"/>
        </w:rPr>
        <w:t xml:space="preserve"> App </w:t>
      </w:r>
      <w:r w:rsidRPr="00642322">
        <w:rPr>
          <w:rFonts w:ascii="Times New Roman" w:eastAsia="DFKai-SB" w:hAnsi="Times New Roman"/>
          <w:sz w:val="28"/>
          <w:szCs w:val="28"/>
        </w:rPr>
        <w:t>端進行整合，使</w:t>
      </w:r>
      <w:proofErr w:type="gramStart"/>
      <w:r w:rsidRPr="00642322">
        <w:rPr>
          <w:rFonts w:ascii="Times New Roman" w:eastAsia="DFKai-SB" w:hAnsi="Times New Roman"/>
          <w:sz w:val="28"/>
          <w:szCs w:val="28"/>
        </w:rPr>
        <w:t>每日派工任務</w:t>
      </w:r>
      <w:proofErr w:type="gramEnd"/>
      <w:r w:rsidRPr="00642322">
        <w:rPr>
          <w:rFonts w:ascii="Times New Roman" w:eastAsia="DFKai-SB" w:hAnsi="Times New Roman"/>
          <w:sz w:val="28"/>
          <w:szCs w:val="28"/>
        </w:rPr>
        <w:t>能對應至指定司機帳號，建立管理端與現場作業端之間的資料連結。</w:t>
      </w:r>
    </w:p>
    <w:p w14:paraId="4B08B397" w14:textId="289E026D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201F2473" w14:textId="5CA3883E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785247F7" w14:textId="77777777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</w:p>
    <w:p w14:paraId="1549013D" w14:textId="7E7285EE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</w:t>
      </w:r>
      <w:r w:rsidR="000E2013" w:rsidRPr="00C10E16">
        <w:rPr>
          <w:rFonts w:ascii="Times New Roman" w:eastAsia="DFKai-SB" w:hAnsi="Times New Roman" w:hint="eastAsia"/>
          <w:sz w:val="28"/>
          <w:szCs w:val="28"/>
        </w:rPr>
        <w:t>4-1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司機端</w:t>
      </w:r>
      <w:r w:rsidRPr="00C10E16">
        <w:rPr>
          <w:rFonts w:ascii="Times New Roman" w:eastAsia="DFKai-SB" w:hAnsi="Times New Roman"/>
          <w:sz w:val="28"/>
          <w:szCs w:val="28"/>
        </w:rPr>
        <w:t>App</w:t>
      </w:r>
      <w:r w:rsidRPr="00C10E16">
        <w:rPr>
          <w:rFonts w:ascii="Times New Roman" w:eastAsia="DFKai-SB" w:hAnsi="Times New Roman"/>
          <w:sz w:val="28"/>
          <w:szCs w:val="28"/>
        </w:rPr>
        <w:t>個人資料與帳號資訊介面</w:t>
      </w:r>
    </w:p>
    <w:p w14:paraId="45732BC3" w14:textId="77777777" w:rsidR="000E2013" w:rsidRPr="00C10E16" w:rsidRDefault="000E2013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</w:p>
    <w:p w14:paraId="0A0D4E66" w14:textId="46142C31" w:rsidR="002B060E" w:rsidRPr="00C10E16" w:rsidRDefault="000E2013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表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2-4-1 </w:t>
      </w:r>
      <w:r w:rsidR="00F3227E" w:rsidRPr="00C10E16">
        <w:rPr>
          <w:rFonts w:ascii="Times New Roman" w:eastAsia="DFKai-SB" w:hAnsi="Times New Roman"/>
          <w:sz w:val="28"/>
          <w:szCs w:val="28"/>
        </w:rPr>
        <w:t>司機端</w:t>
      </w:r>
      <w:r w:rsidR="00F3227E" w:rsidRPr="00C10E16">
        <w:rPr>
          <w:rFonts w:ascii="Times New Roman" w:eastAsia="DFKai-SB" w:hAnsi="Times New Roman"/>
          <w:sz w:val="28"/>
          <w:szCs w:val="28"/>
        </w:rPr>
        <w:t>App</w:t>
      </w:r>
      <w:r w:rsidR="00F3227E" w:rsidRPr="00C10E16">
        <w:rPr>
          <w:rFonts w:ascii="Times New Roman" w:eastAsia="DFKai-SB" w:hAnsi="Times New Roman"/>
          <w:sz w:val="28"/>
          <w:szCs w:val="28"/>
        </w:rPr>
        <w:t>任務接收與路線查看介面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5"/>
        <w:gridCol w:w="3217"/>
        <w:gridCol w:w="3206"/>
      </w:tblGrid>
      <w:tr w:rsidR="000E2013" w:rsidRPr="00C10E16" w14:paraId="787587C8" w14:textId="77777777" w:rsidTr="000E2013">
        <w:tc>
          <w:tcPr>
            <w:tcW w:w="3209" w:type="dxa"/>
          </w:tcPr>
          <w:p w14:paraId="0D8A016E" w14:textId="182382FD" w:rsidR="000E2013" w:rsidRPr="00C10E16" w:rsidRDefault="000E2013" w:rsidP="001002C2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每日任務</w:t>
            </w:r>
          </w:p>
        </w:tc>
        <w:tc>
          <w:tcPr>
            <w:tcW w:w="3209" w:type="dxa"/>
          </w:tcPr>
          <w:p w14:paraId="02658FE3" w14:textId="0889483F" w:rsidR="000E2013" w:rsidRPr="00C10E16" w:rsidRDefault="000E2013" w:rsidP="001002C2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據點清單</w:t>
            </w:r>
          </w:p>
        </w:tc>
        <w:tc>
          <w:tcPr>
            <w:tcW w:w="3210" w:type="dxa"/>
          </w:tcPr>
          <w:p w14:paraId="0D4DB06A" w14:textId="42847898" w:rsidR="000E2013" w:rsidRPr="00C10E16" w:rsidRDefault="000E2013" w:rsidP="001002C2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地圖導航</w:t>
            </w:r>
          </w:p>
        </w:tc>
      </w:tr>
      <w:tr w:rsidR="000E2013" w:rsidRPr="00C10E16" w14:paraId="26C9ECB2" w14:textId="77777777" w:rsidTr="000E2013">
        <w:tc>
          <w:tcPr>
            <w:tcW w:w="3209" w:type="dxa"/>
          </w:tcPr>
          <w:p w14:paraId="4FE6FA1C" w14:textId="5BCE7175" w:rsidR="000E2013" w:rsidRPr="00C10E16" w:rsidRDefault="009D4379" w:rsidP="009D4379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3600" behindDoc="1" locked="0" layoutInCell="1" allowOverlap="1" wp14:anchorId="46A496B5" wp14:editId="2BD20C48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102235</wp:posOffset>
                  </wp:positionV>
                  <wp:extent cx="1882835" cy="3960000"/>
                  <wp:effectExtent l="0" t="0" r="3175" b="2540"/>
                  <wp:wrapTight wrapText="bothSides">
                    <wp:wrapPolygon edited="0">
                      <wp:start x="0" y="0"/>
                      <wp:lineTo x="0" y="21510"/>
                      <wp:lineTo x="21418" y="21510"/>
                      <wp:lineTo x="21418" y="0"/>
                      <wp:lineTo x="0" y="0"/>
                    </wp:wrapPolygon>
                  </wp:wrapTight>
                  <wp:docPr id="80969655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9655" name="圖片 80969655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835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09" w:type="dxa"/>
          </w:tcPr>
          <w:p w14:paraId="6B15D577" w14:textId="19E38A65" w:rsidR="000E2013" w:rsidRPr="00C10E16" w:rsidRDefault="009D4379" w:rsidP="009D4379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4624" behindDoc="1" locked="0" layoutInCell="1" allowOverlap="1" wp14:anchorId="294A1D86" wp14:editId="7E555CB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101600</wp:posOffset>
                  </wp:positionV>
                  <wp:extent cx="1905833" cy="3960000"/>
                  <wp:effectExtent l="0" t="0" r="0" b="2540"/>
                  <wp:wrapTight wrapText="bothSides">
                    <wp:wrapPolygon edited="0">
                      <wp:start x="0" y="0"/>
                      <wp:lineTo x="0" y="21510"/>
                      <wp:lineTo x="21377" y="21510"/>
                      <wp:lineTo x="21377" y="0"/>
                      <wp:lineTo x="0" y="0"/>
                    </wp:wrapPolygon>
                  </wp:wrapTight>
                  <wp:docPr id="647590575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90575" name="圖片 647590575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833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</w:tcPr>
          <w:p w14:paraId="3FAB3981" w14:textId="796EFC87" w:rsidR="000E2013" w:rsidRPr="00C10E16" w:rsidRDefault="009D4379" w:rsidP="009D4379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5648" behindDoc="1" locked="0" layoutInCell="1" allowOverlap="1" wp14:anchorId="31DABF87" wp14:editId="5A0EA17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102235</wp:posOffset>
                  </wp:positionV>
                  <wp:extent cx="1882835" cy="3960000"/>
                  <wp:effectExtent l="0" t="0" r="3175" b="2540"/>
                  <wp:wrapTight wrapText="bothSides">
                    <wp:wrapPolygon edited="0">
                      <wp:start x="0" y="0"/>
                      <wp:lineTo x="0" y="21510"/>
                      <wp:lineTo x="21418" y="21510"/>
                      <wp:lineTo x="21418" y="0"/>
                      <wp:lineTo x="0" y="0"/>
                    </wp:wrapPolygon>
                  </wp:wrapTight>
                  <wp:docPr id="157162935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629356" name="圖片 1571629356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835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7E3B8BE" w14:textId="0756D9AB" w:rsidR="002B060E" w:rsidRPr="00C10E16" w:rsidRDefault="00F3227E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司機登入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 </w:t>
      </w:r>
      <w:r w:rsidRPr="00C10E16">
        <w:rPr>
          <w:rFonts w:ascii="Times New Roman" w:eastAsia="DFKai-SB" w:hAnsi="Times New Roman"/>
          <w:sz w:val="28"/>
          <w:szCs w:val="28"/>
        </w:rPr>
        <w:t>後，可查看系統分配的每日清掃任務及據點順序，並透過地圖</w:t>
      </w:r>
      <w:r w:rsidRPr="00C10E16">
        <w:rPr>
          <w:rFonts w:ascii="Times New Roman" w:eastAsia="DFKai-SB" w:hAnsi="Times New Roman"/>
          <w:sz w:val="28"/>
          <w:szCs w:val="28"/>
        </w:rPr>
        <w:lastRenderedPageBreak/>
        <w:t>查看清掃位置與導航資訊。系統將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智慧派工結果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直接傳遞至行動端，使司機能依照規劃順序執行任務。</w:t>
      </w:r>
    </w:p>
    <w:p w14:paraId="29D6C9CD" w14:textId="77777777" w:rsidR="00F3227E" w:rsidRPr="00C10E16" w:rsidRDefault="00F3227E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</w:p>
    <w:p w14:paraId="5EBC06CC" w14:textId="26426839" w:rsidR="00F3227E" w:rsidRPr="00C10E16" w:rsidRDefault="00F3227E" w:rsidP="00F3227E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表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2-4-</w:t>
      </w:r>
      <w:r w:rsidRPr="00C10E16">
        <w:rPr>
          <w:rFonts w:ascii="Times New Roman" w:eastAsia="DFKai-SB" w:hAnsi="Times New Roman" w:hint="eastAsia"/>
          <w:sz w:val="28"/>
          <w:szCs w:val="28"/>
        </w:rPr>
        <w:t>2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司機端</w:t>
      </w:r>
      <w:r w:rsidRPr="00C10E16">
        <w:rPr>
          <w:rFonts w:ascii="Times New Roman" w:eastAsia="DFKai-SB" w:hAnsi="Times New Roman"/>
          <w:sz w:val="28"/>
          <w:szCs w:val="28"/>
        </w:rPr>
        <w:t>App</w:t>
      </w:r>
      <w:r w:rsidRPr="00C10E16">
        <w:rPr>
          <w:rFonts w:ascii="Times New Roman" w:eastAsia="DFKai-SB" w:hAnsi="Times New Roman"/>
          <w:sz w:val="28"/>
          <w:szCs w:val="28"/>
        </w:rPr>
        <w:t>現場清掃與問題回報介面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8"/>
        <w:gridCol w:w="3216"/>
        <w:gridCol w:w="3204"/>
      </w:tblGrid>
      <w:tr w:rsidR="00F3227E" w:rsidRPr="00C10E16" w14:paraId="03CE73B7" w14:textId="77777777" w:rsidTr="009D4379">
        <w:tc>
          <w:tcPr>
            <w:tcW w:w="3208" w:type="dxa"/>
          </w:tcPr>
          <w:p w14:paraId="060922D4" w14:textId="145F669E" w:rsidR="00F3227E" w:rsidRPr="00C10E16" w:rsidRDefault="00F3227E" w:rsidP="00B910EA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據點資訊</w:t>
            </w:r>
          </w:p>
        </w:tc>
        <w:tc>
          <w:tcPr>
            <w:tcW w:w="3216" w:type="dxa"/>
          </w:tcPr>
          <w:p w14:paraId="2789D80A" w14:textId="5EF6E9A3" w:rsidR="00F3227E" w:rsidRPr="00C10E16" w:rsidRDefault="00F3227E" w:rsidP="00B910EA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照片上傳</w:t>
            </w:r>
          </w:p>
        </w:tc>
        <w:tc>
          <w:tcPr>
            <w:tcW w:w="3204" w:type="dxa"/>
          </w:tcPr>
          <w:p w14:paraId="6E31B3DF" w14:textId="24C0CC75" w:rsidR="00F3227E" w:rsidRPr="00C10E16" w:rsidRDefault="00F3227E" w:rsidP="00B910EA">
            <w:pPr>
              <w:spacing w:line="56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 w:hint="eastAsia"/>
                <w:sz w:val="32"/>
                <w:szCs w:val="32"/>
              </w:rPr>
              <w:t>問題回報</w:t>
            </w:r>
          </w:p>
        </w:tc>
      </w:tr>
      <w:tr w:rsidR="00F3227E" w:rsidRPr="00C10E16" w14:paraId="5E10D22E" w14:textId="77777777" w:rsidTr="009D4379">
        <w:trPr>
          <w:trHeight w:val="6667"/>
        </w:trPr>
        <w:tc>
          <w:tcPr>
            <w:tcW w:w="3208" w:type="dxa"/>
          </w:tcPr>
          <w:p w14:paraId="2239F725" w14:textId="788ED0E1" w:rsidR="00F3227E" w:rsidRPr="00C10E16" w:rsidRDefault="00F3227E" w:rsidP="00F3227E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2576" behindDoc="1" locked="0" layoutInCell="1" allowOverlap="1" wp14:anchorId="19F04E76" wp14:editId="66A520E5">
                  <wp:simplePos x="0" y="0"/>
                  <wp:positionH relativeFrom="column">
                    <wp:posOffset>3117</wp:posOffset>
                  </wp:positionH>
                  <wp:positionV relativeFrom="paragraph">
                    <wp:posOffset>51839</wp:posOffset>
                  </wp:positionV>
                  <wp:extent cx="1893504" cy="3960000"/>
                  <wp:effectExtent l="0" t="0" r="0" b="2540"/>
                  <wp:wrapTight wrapText="bothSides">
                    <wp:wrapPolygon edited="0">
                      <wp:start x="0" y="0"/>
                      <wp:lineTo x="0" y="21510"/>
                      <wp:lineTo x="21303" y="21510"/>
                      <wp:lineTo x="21303" y="0"/>
                      <wp:lineTo x="0" y="0"/>
                    </wp:wrapPolygon>
                  </wp:wrapTight>
                  <wp:docPr id="2036267603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67603" name="圖片 2036267603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50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24CAFABE" w14:textId="326A61C0" w:rsidR="00F3227E" w:rsidRPr="00C10E16" w:rsidRDefault="00F3227E" w:rsidP="00F3227E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1552" behindDoc="1" locked="0" layoutInCell="1" allowOverlap="1" wp14:anchorId="3634E38F" wp14:editId="43DF3FF3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71986</wp:posOffset>
                  </wp:positionV>
                  <wp:extent cx="1904994" cy="3960000"/>
                  <wp:effectExtent l="0" t="0" r="635" b="2540"/>
                  <wp:wrapTight wrapText="bothSides">
                    <wp:wrapPolygon edited="0">
                      <wp:start x="0" y="0"/>
                      <wp:lineTo x="0" y="21510"/>
                      <wp:lineTo x="21391" y="21510"/>
                      <wp:lineTo x="21391" y="0"/>
                      <wp:lineTo x="0" y="0"/>
                    </wp:wrapPolygon>
                  </wp:wrapTight>
                  <wp:docPr id="899313393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13393" name="圖片 899313393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99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04" w:type="dxa"/>
          </w:tcPr>
          <w:p w14:paraId="1A021C9F" w14:textId="5204CD53" w:rsidR="00F3227E" w:rsidRPr="00C10E16" w:rsidRDefault="00F3227E" w:rsidP="00F3227E">
            <w:pPr>
              <w:spacing w:line="20" w:lineRule="exact"/>
              <w:rPr>
                <w:rFonts w:ascii="Times New Roman" w:eastAsia="DFKai-SB" w:hAnsi="Times New Roman"/>
                <w:sz w:val="32"/>
                <w:szCs w:val="32"/>
              </w:rPr>
            </w:pPr>
            <w:r w:rsidRPr="00C10E16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0528" behindDoc="0" locked="0" layoutInCell="1" allowOverlap="1" wp14:anchorId="1D45D99F" wp14:editId="18605D12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94904</wp:posOffset>
                  </wp:positionV>
                  <wp:extent cx="1863235" cy="3600000"/>
                  <wp:effectExtent l="0" t="0" r="3810" b="635"/>
                  <wp:wrapThrough wrapText="bothSides">
                    <wp:wrapPolygon edited="0">
                      <wp:start x="0" y="0"/>
                      <wp:lineTo x="0" y="21490"/>
                      <wp:lineTo x="21423" y="21490"/>
                      <wp:lineTo x="21423" y="0"/>
                      <wp:lineTo x="0" y="0"/>
                    </wp:wrapPolygon>
                  </wp:wrapThrough>
                  <wp:docPr id="140808320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083209" name="圖片 1408083209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18" b="6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235" cy="36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B6A93E1" w14:textId="2D5C3C11" w:rsidR="002B060E" w:rsidRPr="00C10E16" w:rsidRDefault="009D4379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司機抵達據點後，可查看清掃地點資訊並上傳清掃前後照片。若現場發生地址錯誤、道路施工或無法進入等異常狀況，亦可透過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 </w:t>
      </w:r>
      <w:r w:rsidRPr="00C10E16">
        <w:rPr>
          <w:rFonts w:ascii="Times New Roman" w:eastAsia="DFKai-SB" w:hAnsi="Times New Roman"/>
          <w:sz w:val="28"/>
          <w:szCs w:val="28"/>
        </w:rPr>
        <w:t>進行問題回報，使管理者即時掌握現場問題並進行後續處理。</w:t>
      </w:r>
    </w:p>
    <w:p w14:paraId="18019B22" w14:textId="77777777" w:rsidR="009D4379" w:rsidRPr="00C10E16" w:rsidRDefault="009D4379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</w:p>
    <w:p w14:paraId="2D1E213C" w14:textId="4E2B15CE" w:rsidR="002B060E" w:rsidRPr="00C10E16" w:rsidRDefault="002B060E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>2-</w:t>
      </w:r>
      <w:r w:rsidR="009D4379" w:rsidRPr="00C10E16">
        <w:rPr>
          <w:rFonts w:ascii="Times New Roman" w:eastAsia="DFKai-SB" w:hAnsi="Times New Roman" w:hint="eastAsia"/>
          <w:sz w:val="32"/>
          <w:szCs w:val="32"/>
        </w:rPr>
        <w:t xml:space="preserve">5 </w:t>
      </w:r>
      <w:r w:rsidR="009D4379" w:rsidRPr="00C10E16">
        <w:rPr>
          <w:rFonts w:ascii="Times New Roman" w:eastAsia="DFKai-SB" w:hAnsi="Times New Roman"/>
          <w:sz w:val="32"/>
          <w:szCs w:val="32"/>
        </w:rPr>
        <w:t>即時監控與異常管理</w:t>
      </w:r>
    </w:p>
    <w:p w14:paraId="07EB5990" w14:textId="77777777" w:rsidR="009D4379" w:rsidRPr="00C10E16" w:rsidRDefault="009D4379" w:rsidP="009D4379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為協助管理者掌握每日清掃作業狀況，</w:t>
      </w:r>
      <w:r w:rsidRPr="00C10E16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C10E16">
        <w:rPr>
          <w:rFonts w:ascii="Times New Roman" w:eastAsia="DFKai-SB" w:hAnsi="Times New Roman"/>
          <w:sz w:val="28"/>
          <w:szCs w:val="28"/>
        </w:rPr>
        <w:t>提供司機即時監控功能。管理者可於地圖查看司機位置與任務狀態，並透過司機狀態卡掌握目前完成進度、在線狀態及任務執行情況。</w:t>
      </w:r>
    </w:p>
    <w:p w14:paraId="6AD7A088" w14:textId="43613E92" w:rsidR="009D4379" w:rsidRPr="00C10E16" w:rsidRDefault="009D4379" w:rsidP="009D4379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系統亦整合問題回報管理功能。當司機於現場遇到地址錯誤、道路施工、設備</w:t>
      </w:r>
      <w:r w:rsidRPr="00C10E16">
        <w:rPr>
          <w:rFonts w:ascii="Times New Roman" w:eastAsia="DFKai-SB" w:hAnsi="Times New Roman"/>
          <w:sz w:val="28"/>
          <w:szCs w:val="28"/>
        </w:rPr>
        <w:lastRenderedPageBreak/>
        <w:t>異常或其他無法正常執行任務的情況時，可透過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 </w:t>
      </w:r>
      <w:r w:rsidRPr="00C10E16">
        <w:rPr>
          <w:rFonts w:ascii="Times New Roman" w:eastAsia="DFKai-SB" w:hAnsi="Times New Roman"/>
          <w:sz w:val="28"/>
          <w:szCs w:val="28"/>
        </w:rPr>
        <w:t>提交問題，管理者則可於</w:t>
      </w:r>
      <w:r w:rsidRPr="00C10E16">
        <w:rPr>
          <w:rFonts w:ascii="Times New Roman" w:eastAsia="DFKai-SB" w:hAnsi="Times New Roman"/>
          <w:sz w:val="28"/>
          <w:szCs w:val="28"/>
        </w:rPr>
        <w:t xml:space="preserve"> Web </w:t>
      </w:r>
      <w:r w:rsidRPr="00C10E16">
        <w:rPr>
          <w:rFonts w:ascii="Times New Roman" w:eastAsia="DFKai-SB" w:hAnsi="Times New Roman"/>
          <w:sz w:val="28"/>
          <w:szCs w:val="28"/>
        </w:rPr>
        <w:t>平台查看回報內容、司機編號、任務天數及對應據點。</w:t>
      </w:r>
    </w:p>
    <w:p w14:paraId="7914AD9E" w14:textId="33B921B9" w:rsidR="002B060E" w:rsidRPr="00C10E16" w:rsidRDefault="009D4379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  <w:r w:rsidRPr="00C10E16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68BFFAB2" wp14:editId="47D88FBA">
            <wp:simplePos x="0" y="0"/>
            <wp:positionH relativeFrom="margin">
              <wp:align>left</wp:align>
            </wp:positionH>
            <wp:positionV relativeFrom="paragraph">
              <wp:posOffset>603250</wp:posOffset>
            </wp:positionV>
            <wp:extent cx="6120130" cy="2779395"/>
            <wp:effectExtent l="0" t="0" r="0" b="1905"/>
            <wp:wrapTight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ight>
            <wp:docPr id="2024926990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6990" name="圖片 202492699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79647" w14:textId="53F399D4" w:rsidR="006F6D98" w:rsidRPr="00C10E16" w:rsidRDefault="009D4379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2-5-1 </w:t>
      </w:r>
      <w:r w:rsidRPr="00C10E16">
        <w:rPr>
          <w:rFonts w:ascii="Times New Roman" w:eastAsia="DFKai-SB" w:hAnsi="Times New Roman"/>
          <w:sz w:val="28"/>
          <w:szCs w:val="28"/>
        </w:rPr>
        <w:t>司機即時監控與任務進度介面</w:t>
      </w:r>
    </w:p>
    <w:p w14:paraId="5C34366F" w14:textId="59397BCD" w:rsidR="009D4379" w:rsidRPr="00C10E16" w:rsidRDefault="009D4379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管理者可透過即時監控介面查看司機狀態與任務完成進度，並依在線、工作中、可能壅塞、異常停留及離線等狀態進行篩選，提升管理者掌握現場作業情況的效率。</w:t>
      </w:r>
    </w:p>
    <w:p w14:paraId="1C198F34" w14:textId="0D4F4FED" w:rsidR="009D4379" w:rsidRPr="00C10E16" w:rsidRDefault="009D4379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7C6D0C29" wp14:editId="1B6D36B5">
            <wp:simplePos x="0" y="0"/>
            <wp:positionH relativeFrom="margin">
              <wp:align>right</wp:align>
            </wp:positionH>
            <wp:positionV relativeFrom="paragraph">
              <wp:posOffset>638810</wp:posOffset>
            </wp:positionV>
            <wp:extent cx="6120130" cy="2814955"/>
            <wp:effectExtent l="0" t="0" r="0" b="4445"/>
            <wp:wrapTight wrapText="bothSides">
              <wp:wrapPolygon edited="0">
                <wp:start x="0" y="0"/>
                <wp:lineTo x="0" y="21488"/>
                <wp:lineTo x="21515" y="21488"/>
                <wp:lineTo x="21515" y="0"/>
                <wp:lineTo x="0" y="0"/>
              </wp:wrapPolygon>
            </wp:wrapTight>
            <wp:docPr id="2090597399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7399" name="圖片 209059739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58C28" w14:textId="107B71D6" w:rsidR="009D4379" w:rsidRPr="00C10E16" w:rsidRDefault="009D4379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lastRenderedPageBreak/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2-5-2 </w:t>
      </w:r>
      <w:r w:rsidRPr="00C10E16">
        <w:rPr>
          <w:rFonts w:ascii="Times New Roman" w:eastAsia="DFKai-SB" w:hAnsi="Times New Roman"/>
          <w:sz w:val="28"/>
          <w:szCs w:val="28"/>
        </w:rPr>
        <w:t>現場問題回報管理介面</w:t>
      </w:r>
    </w:p>
    <w:p w14:paraId="5E2322A2" w14:textId="16C521B8" w:rsidR="009D4379" w:rsidRPr="00C10E16" w:rsidRDefault="009D4379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管理端可依司機編號及回報類型篩選現場問題，快速查看地址有誤、無法進入及交通壅塞等異常情況，使現場問題能留下紀錄並作為後續據點資料修正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與派工調整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的依據。</w:t>
      </w:r>
    </w:p>
    <w:p w14:paraId="21214E1A" w14:textId="77777777" w:rsidR="009D4379" w:rsidRPr="00C10E16" w:rsidRDefault="009D4379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</w:p>
    <w:p w14:paraId="5CF273DE" w14:textId="44B37359" w:rsidR="001002C2" w:rsidRPr="00C10E16" w:rsidRDefault="001002C2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>2-6 AI</w:t>
      </w:r>
      <w:r w:rsidRPr="00C10E16">
        <w:rPr>
          <w:rFonts w:ascii="Times New Roman" w:eastAsia="DFKai-SB" w:hAnsi="Times New Roman" w:hint="eastAsia"/>
          <w:sz w:val="32"/>
          <w:szCs w:val="32"/>
        </w:rPr>
        <w:t>清掃辨識與紀錄分析</w:t>
      </w:r>
    </w:p>
    <w:p w14:paraId="06233862" w14:textId="77777777" w:rsidR="009D4379" w:rsidRPr="00C10E16" w:rsidRDefault="009D4379" w:rsidP="009D4379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為降低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管理者逐張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檢查清掃照片所需的時間，本系統導入</w:t>
      </w:r>
      <w:r w:rsidRPr="00C10E16">
        <w:rPr>
          <w:rFonts w:ascii="Times New Roman" w:eastAsia="DFKai-SB" w:hAnsi="Times New Roman"/>
          <w:sz w:val="28"/>
          <w:szCs w:val="28"/>
        </w:rPr>
        <w:t xml:space="preserve"> YOLO </w:t>
      </w:r>
      <w:r w:rsidRPr="00C10E16">
        <w:rPr>
          <w:rFonts w:ascii="Times New Roman" w:eastAsia="DFKai-SB" w:hAnsi="Times New Roman"/>
          <w:sz w:val="28"/>
          <w:szCs w:val="28"/>
        </w:rPr>
        <w:t>影像辨識模型，並針對流動廁所清掃情境建立影像資料進行模型訓練。目前辨識類別包含垃圾（</w:t>
      </w:r>
      <w:r w:rsidRPr="00C10E16">
        <w:rPr>
          <w:rFonts w:ascii="Times New Roman" w:eastAsia="DFKai-SB" w:hAnsi="Times New Roman"/>
          <w:sz w:val="28"/>
          <w:szCs w:val="28"/>
        </w:rPr>
        <w:t>garbage</w:t>
      </w:r>
      <w:r w:rsidRPr="00C10E16">
        <w:rPr>
          <w:rFonts w:ascii="Times New Roman" w:eastAsia="DFKai-SB" w:hAnsi="Times New Roman"/>
          <w:sz w:val="28"/>
          <w:szCs w:val="28"/>
        </w:rPr>
        <w:t>）、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垃圾桶滿溢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（</w:t>
      </w:r>
      <w:r w:rsidRPr="00C10E16">
        <w:rPr>
          <w:rFonts w:ascii="Times New Roman" w:eastAsia="DFKai-SB" w:hAnsi="Times New Roman"/>
          <w:sz w:val="28"/>
          <w:szCs w:val="28"/>
        </w:rPr>
        <w:t>overflow bin</w:t>
      </w:r>
      <w:r w:rsidRPr="00C10E16">
        <w:rPr>
          <w:rFonts w:ascii="Times New Roman" w:eastAsia="DFKai-SB" w:hAnsi="Times New Roman"/>
          <w:sz w:val="28"/>
          <w:szCs w:val="28"/>
        </w:rPr>
        <w:t>）及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髒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污區域（</w:t>
      </w:r>
      <w:r w:rsidRPr="00C10E16">
        <w:rPr>
          <w:rFonts w:ascii="Times New Roman" w:eastAsia="DFKai-SB" w:hAnsi="Times New Roman"/>
          <w:sz w:val="28"/>
          <w:szCs w:val="28"/>
        </w:rPr>
        <w:t>dirty area</w:t>
      </w:r>
      <w:r w:rsidRPr="00C10E16">
        <w:rPr>
          <w:rFonts w:ascii="Times New Roman" w:eastAsia="DFKai-SB" w:hAnsi="Times New Roman"/>
          <w:sz w:val="28"/>
          <w:szCs w:val="28"/>
        </w:rPr>
        <w:t>）等現場狀況。</w:t>
      </w:r>
    </w:p>
    <w:p w14:paraId="1036CB7D" w14:textId="77777777" w:rsidR="009D4379" w:rsidRPr="00C10E16" w:rsidRDefault="009D4379" w:rsidP="009D4379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司機完成清掃作業後，可透過</w:t>
      </w:r>
      <w:r w:rsidRPr="00C10E16">
        <w:rPr>
          <w:rFonts w:ascii="Times New Roman" w:eastAsia="DFKai-SB" w:hAnsi="Times New Roman"/>
          <w:sz w:val="28"/>
          <w:szCs w:val="28"/>
        </w:rPr>
        <w:t xml:space="preserve"> App </w:t>
      </w:r>
      <w:r w:rsidRPr="00C10E16">
        <w:rPr>
          <w:rFonts w:ascii="Times New Roman" w:eastAsia="DFKai-SB" w:hAnsi="Times New Roman"/>
          <w:sz w:val="28"/>
          <w:szCs w:val="28"/>
        </w:rPr>
        <w:t>上傳清掃前後照片。系統將照片與清掃紀錄進行整合，並透過</w:t>
      </w:r>
      <w:r w:rsidRPr="00C10E16">
        <w:rPr>
          <w:rFonts w:ascii="Times New Roman" w:eastAsia="DFKai-SB" w:hAnsi="Times New Roman"/>
          <w:sz w:val="28"/>
          <w:szCs w:val="28"/>
        </w:rPr>
        <w:t xml:space="preserve"> AI </w:t>
      </w:r>
      <w:r w:rsidRPr="00C10E16">
        <w:rPr>
          <w:rFonts w:ascii="Times New Roman" w:eastAsia="DFKai-SB" w:hAnsi="Times New Roman"/>
          <w:sz w:val="28"/>
          <w:szCs w:val="28"/>
        </w:rPr>
        <w:t>模型分析影像中的環境狀況，將辨識結果提供管理端作為清掃品質判斷的輔助資訊。</w:t>
      </w:r>
    </w:p>
    <w:p w14:paraId="2129439E" w14:textId="49E86115" w:rsidR="009D4379" w:rsidRPr="00C10E16" w:rsidRDefault="009D4379" w:rsidP="009D4379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本系統選擇自行建立與訓練模型，主要原因為一般公開影像辨識模型多針對常見物件進行辨識，難以直接符合流動廁所清掃現場的需求。因此，本系統針對垃圾、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滿溢及髒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污等實際清掃問題建立辨識類別，使</w:t>
      </w:r>
      <w:r w:rsidRPr="00C10E16">
        <w:rPr>
          <w:rFonts w:ascii="Times New Roman" w:eastAsia="DFKai-SB" w:hAnsi="Times New Roman"/>
          <w:sz w:val="28"/>
          <w:szCs w:val="28"/>
        </w:rPr>
        <w:t xml:space="preserve"> AI </w:t>
      </w:r>
      <w:r w:rsidRPr="00C10E16">
        <w:rPr>
          <w:rFonts w:ascii="Times New Roman" w:eastAsia="DFKai-SB" w:hAnsi="Times New Roman"/>
          <w:sz w:val="28"/>
          <w:szCs w:val="28"/>
        </w:rPr>
        <w:t>功能更貼近本系統的應用情境。</w:t>
      </w:r>
    </w:p>
    <w:p w14:paraId="34363AFF" w14:textId="72E12DA1" w:rsidR="006F6D98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3020E502" wp14:editId="60066FBB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6120130" cy="2821305"/>
            <wp:effectExtent l="0" t="0" r="0" b="0"/>
            <wp:wrapTight wrapText="bothSides">
              <wp:wrapPolygon edited="0">
                <wp:start x="0" y="0"/>
                <wp:lineTo x="0" y="21440"/>
                <wp:lineTo x="21515" y="21440"/>
                <wp:lineTo x="21515" y="0"/>
                <wp:lineTo x="0" y="0"/>
              </wp:wrapPolygon>
            </wp:wrapTight>
            <wp:docPr id="1896882531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2531" name="圖片 189688253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E8BC7" w14:textId="76BD2258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lastRenderedPageBreak/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2-6-1 </w:t>
      </w:r>
      <w:r w:rsidRPr="00C10E16">
        <w:rPr>
          <w:rFonts w:ascii="Times New Roman" w:eastAsia="DFKai-SB" w:hAnsi="Times New Roman"/>
          <w:sz w:val="28"/>
          <w:szCs w:val="28"/>
        </w:rPr>
        <w:t>AI</w:t>
      </w:r>
      <w:r w:rsidRPr="00C10E16">
        <w:rPr>
          <w:rFonts w:ascii="Times New Roman" w:eastAsia="DFKai-SB" w:hAnsi="Times New Roman"/>
          <w:sz w:val="28"/>
          <w:szCs w:val="28"/>
        </w:rPr>
        <w:t>清掃紀錄與品質分析介面</w:t>
      </w:r>
    </w:p>
    <w:p w14:paraId="1FCF797D" w14:textId="54111017" w:rsidR="00C10E16" w:rsidRPr="00C10E16" w:rsidRDefault="00C10E16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系統彙整司機上傳的清掃紀錄與照片分析結果，提供清潔後合格率、司機清掃品質及可能新增點位等資訊，使管理者能從歷史清掃資料中掌握作業品質。</w:t>
      </w:r>
    </w:p>
    <w:p w14:paraId="5CF61090" w14:textId="4A7EB2F2" w:rsidR="006F6D98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/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0FBCC46E" wp14:editId="4D0BFD6F">
            <wp:simplePos x="0" y="0"/>
            <wp:positionH relativeFrom="margin">
              <wp:posOffset>-1270</wp:posOffset>
            </wp:positionH>
            <wp:positionV relativeFrom="paragraph">
              <wp:posOffset>359229</wp:posOffset>
            </wp:positionV>
            <wp:extent cx="6120130" cy="2818130"/>
            <wp:effectExtent l="0" t="0" r="0" b="1270"/>
            <wp:wrapTight wrapText="bothSides">
              <wp:wrapPolygon edited="0">
                <wp:start x="0" y="0"/>
                <wp:lineTo x="0" y="21464"/>
                <wp:lineTo x="21515" y="21464"/>
                <wp:lineTo x="21515" y="0"/>
                <wp:lineTo x="0" y="0"/>
              </wp:wrapPolygon>
            </wp:wrapTight>
            <wp:docPr id="733919763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9763" name="圖片 7339197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DB0EE" w14:textId="6E4AE6DA" w:rsidR="00C10E16" w:rsidRPr="00C10E16" w:rsidRDefault="00C10E16" w:rsidP="00C10E16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2-6-</w:t>
      </w:r>
      <w:r w:rsidRPr="00C10E16">
        <w:rPr>
          <w:rFonts w:ascii="Times New Roman" w:eastAsia="DFKai-SB" w:hAnsi="Times New Roman" w:hint="eastAsia"/>
          <w:sz w:val="28"/>
          <w:szCs w:val="28"/>
        </w:rPr>
        <w:t>2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C10E16">
        <w:rPr>
          <w:rFonts w:ascii="Times New Roman" w:eastAsia="DFKai-SB" w:hAnsi="Times New Roman"/>
          <w:sz w:val="28"/>
          <w:szCs w:val="28"/>
        </w:rPr>
        <w:t>AI</w:t>
      </w:r>
      <w:r w:rsidRPr="00C10E16">
        <w:rPr>
          <w:rFonts w:ascii="Times New Roman" w:eastAsia="DFKai-SB" w:hAnsi="Times New Roman"/>
          <w:sz w:val="28"/>
          <w:szCs w:val="28"/>
        </w:rPr>
        <w:t>清掃照片分析與判定結果</w:t>
      </w:r>
    </w:p>
    <w:p w14:paraId="00B74586" w14:textId="5FED6401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管理者可查看各筆清掃紀錄的清掃前狀況及清掃後判定結果，並進一步查看照片詳細資訊。透過清掃紀錄累積，可作為後續司機清掃品質分析與高需求據點觀察的資料來源。</w:t>
      </w:r>
    </w:p>
    <w:p w14:paraId="2AFAB6CB" w14:textId="11A5CEDA" w:rsidR="00C10E16" w:rsidRPr="00C10E16" w:rsidRDefault="00C10E16" w:rsidP="001002C2">
      <w:pPr>
        <w:spacing w:after="0" w:line="560" w:lineRule="exact"/>
        <w:rPr>
          <w:rFonts w:ascii="Times New Roman" w:eastAsia="DFKai-SB" w:hAnsi="Times New Roman" w:hint="eastAsia"/>
          <w:sz w:val="32"/>
          <w:szCs w:val="32"/>
        </w:rPr>
      </w:pPr>
    </w:p>
    <w:p w14:paraId="721D3BE9" w14:textId="1D3DA3A1" w:rsidR="001002C2" w:rsidRPr="00C10E16" w:rsidRDefault="001002C2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>2-7</w:t>
      </w:r>
      <w:r w:rsidR="009D4379" w:rsidRPr="00C10E16">
        <w:rPr>
          <w:rFonts w:ascii="Times New Roman" w:eastAsia="DFKai-SB" w:hAnsi="Times New Roman" w:hint="eastAsia"/>
          <w:sz w:val="32"/>
          <w:szCs w:val="32"/>
        </w:rPr>
        <w:t xml:space="preserve"> </w:t>
      </w:r>
      <w:r w:rsidR="009D4379" w:rsidRPr="00C10E16">
        <w:rPr>
          <w:rFonts w:ascii="Times New Roman" w:eastAsia="DFKai-SB" w:hAnsi="Times New Roman"/>
          <w:sz w:val="32"/>
          <w:szCs w:val="32"/>
        </w:rPr>
        <w:t>ESG</w:t>
      </w:r>
      <w:r w:rsidR="009D4379" w:rsidRPr="00C10E16">
        <w:rPr>
          <w:rFonts w:ascii="Times New Roman" w:eastAsia="DFKai-SB" w:hAnsi="Times New Roman"/>
          <w:sz w:val="32"/>
          <w:szCs w:val="32"/>
        </w:rPr>
        <w:t>永續與營運效益分析</w:t>
      </w:r>
    </w:p>
    <w:p w14:paraId="64252494" w14:textId="77777777" w:rsidR="00C10E16" w:rsidRPr="00C10E16" w:rsidRDefault="00C10E16" w:rsidP="00C10E16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C10E16">
        <w:rPr>
          <w:rFonts w:ascii="Times New Roman" w:eastAsia="DFKai-SB" w:hAnsi="Times New Roman"/>
          <w:sz w:val="28"/>
          <w:szCs w:val="28"/>
        </w:rPr>
        <w:t>除進行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智慧派工與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路線最佳化外，亦將路線規劃成果轉換為可量化的營運與永續指標。系統以舊路線排程結果作為比較基準，將最佳化後的新路線與原始路線進行里程差異比較，計算節省里程及預估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減碳量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。</w:t>
      </w:r>
    </w:p>
    <w:p w14:paraId="7FF926EA" w14:textId="17444A95" w:rsidR="00C10E16" w:rsidRPr="00C10E16" w:rsidRDefault="00C10E16" w:rsidP="00C10E16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依目前系統示範資料，舊路線總里程為</w:t>
      </w:r>
      <w:r w:rsidRPr="00C10E16">
        <w:rPr>
          <w:rFonts w:ascii="Times New Roman" w:eastAsia="DFKai-SB" w:hAnsi="Times New Roman"/>
          <w:sz w:val="28"/>
          <w:szCs w:val="28"/>
        </w:rPr>
        <w:t>5,566.6</w:t>
      </w:r>
      <w:r w:rsidRPr="00C10E16">
        <w:rPr>
          <w:rFonts w:ascii="Times New Roman" w:eastAsia="DFKai-SB" w:hAnsi="Times New Roman"/>
          <w:sz w:val="28"/>
          <w:szCs w:val="28"/>
        </w:rPr>
        <w:t>公里，最佳化後新路線總里程為</w:t>
      </w:r>
      <w:r w:rsidRPr="00C10E16">
        <w:rPr>
          <w:rFonts w:ascii="Times New Roman" w:eastAsia="DFKai-SB" w:hAnsi="Times New Roman"/>
          <w:sz w:val="28"/>
          <w:szCs w:val="28"/>
        </w:rPr>
        <w:t>5,009.9</w:t>
      </w:r>
      <w:r w:rsidRPr="00C10E16">
        <w:rPr>
          <w:rFonts w:ascii="Times New Roman" w:eastAsia="DFKai-SB" w:hAnsi="Times New Roman"/>
          <w:sz w:val="28"/>
          <w:szCs w:val="28"/>
        </w:rPr>
        <w:t>公里，共節省</w:t>
      </w:r>
      <w:r w:rsidRPr="00C10E16">
        <w:rPr>
          <w:rFonts w:ascii="Times New Roman" w:eastAsia="DFKai-SB" w:hAnsi="Times New Roman"/>
          <w:sz w:val="28"/>
          <w:szCs w:val="28"/>
        </w:rPr>
        <w:t>556.7</w:t>
      </w:r>
      <w:r w:rsidRPr="00C10E16">
        <w:rPr>
          <w:rFonts w:ascii="Times New Roman" w:eastAsia="DFKai-SB" w:hAnsi="Times New Roman"/>
          <w:sz w:val="28"/>
          <w:szCs w:val="28"/>
        </w:rPr>
        <w:t>公里，路線里程降低約</w:t>
      </w:r>
      <w:r w:rsidRPr="00C10E16">
        <w:rPr>
          <w:rFonts w:ascii="Times New Roman" w:eastAsia="DFKai-SB" w:hAnsi="Times New Roman"/>
          <w:sz w:val="28"/>
          <w:szCs w:val="28"/>
        </w:rPr>
        <w:t>10%</w:t>
      </w:r>
      <w:r w:rsidRPr="00C10E16">
        <w:rPr>
          <w:rFonts w:ascii="Times New Roman" w:eastAsia="DFKai-SB" w:hAnsi="Times New Roman"/>
          <w:sz w:val="28"/>
          <w:szCs w:val="28"/>
        </w:rPr>
        <w:t>。依系統設定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之碳排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係數每公里</w:t>
      </w:r>
      <w:r w:rsidRPr="00C10E16">
        <w:rPr>
          <w:rFonts w:ascii="Times New Roman" w:eastAsia="DFKai-SB" w:hAnsi="Times New Roman"/>
          <w:sz w:val="28"/>
          <w:szCs w:val="28"/>
        </w:rPr>
        <w:t>0.210</w:t>
      </w:r>
      <w:r w:rsidRPr="00C10E16">
        <w:rPr>
          <w:rFonts w:ascii="Times New Roman" w:eastAsia="DFKai-SB" w:hAnsi="Times New Roman"/>
          <w:sz w:val="28"/>
          <w:szCs w:val="28"/>
        </w:rPr>
        <w:t>公斤二氧化碳估算，預估可減少約</w:t>
      </w:r>
      <w:r w:rsidRPr="00C10E16">
        <w:rPr>
          <w:rFonts w:ascii="Times New Roman" w:eastAsia="DFKai-SB" w:hAnsi="Times New Roman"/>
          <w:sz w:val="28"/>
          <w:szCs w:val="28"/>
        </w:rPr>
        <w:t>116.9</w:t>
      </w:r>
      <w:r w:rsidRPr="00C10E16">
        <w:rPr>
          <w:rFonts w:ascii="Times New Roman" w:eastAsia="DFKai-SB" w:hAnsi="Times New Roman"/>
          <w:sz w:val="28"/>
          <w:szCs w:val="28"/>
        </w:rPr>
        <w:t>公斤二氧化碳排放。</w:t>
      </w:r>
    </w:p>
    <w:p w14:paraId="1456E775" w14:textId="5B8C52AF" w:rsidR="00C10E16" w:rsidRPr="00C10E16" w:rsidRDefault="00C10E16" w:rsidP="00C10E16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透過量化路線最佳化所產生的里程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與碳排差異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，企業可更直觀了解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智慧派工所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lastRenderedPageBreak/>
        <w:t>帶來的營運效益，並作為後續</w:t>
      </w:r>
      <w:r w:rsidRPr="00C10E16">
        <w:rPr>
          <w:rFonts w:ascii="Times New Roman" w:eastAsia="DFKai-SB" w:hAnsi="Times New Roman"/>
          <w:sz w:val="28"/>
          <w:szCs w:val="28"/>
        </w:rPr>
        <w:t>ESG</w:t>
      </w:r>
      <w:r w:rsidRPr="00C10E16">
        <w:rPr>
          <w:rFonts w:ascii="Times New Roman" w:eastAsia="DFKai-SB" w:hAnsi="Times New Roman"/>
          <w:sz w:val="28"/>
          <w:szCs w:val="28"/>
        </w:rPr>
        <w:t>永續營運與管理決策的參考資訊。</w:t>
      </w:r>
    </w:p>
    <w:p w14:paraId="14B26B66" w14:textId="75AA94C9" w:rsidR="001002C2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32A070DA" wp14:editId="027491DA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612013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515" y="21454"/>
                <wp:lineTo x="21515" y="0"/>
                <wp:lineTo x="0" y="0"/>
              </wp:wrapPolygon>
            </wp:wrapTight>
            <wp:docPr id="13187509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0919" name="圖片 131875091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DD65C" w14:textId="1294D93F" w:rsidR="00C10E16" w:rsidRPr="00C10E16" w:rsidRDefault="00C10E16" w:rsidP="00C10E16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2-7-1 </w:t>
      </w:r>
      <w:r w:rsidRPr="00C10E16">
        <w:rPr>
          <w:rFonts w:ascii="Times New Roman" w:eastAsia="DFKai-SB" w:hAnsi="Times New Roman"/>
          <w:sz w:val="28"/>
          <w:szCs w:val="28"/>
        </w:rPr>
        <w:t>ESG</w:t>
      </w:r>
      <w:r w:rsidRPr="00C10E16">
        <w:rPr>
          <w:rFonts w:ascii="Times New Roman" w:eastAsia="DFKai-SB" w:hAnsi="Times New Roman"/>
          <w:sz w:val="28"/>
          <w:szCs w:val="28"/>
        </w:rPr>
        <w:t>路線最佳化效益分析介面</w:t>
      </w:r>
    </w:p>
    <w:p w14:paraId="7D729CCD" w14:textId="735F0CC4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777DA04E" wp14:editId="3F99984D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6120130" cy="2813685"/>
            <wp:effectExtent l="0" t="0" r="0" b="5715"/>
            <wp:wrapTight wrapText="bothSides">
              <wp:wrapPolygon edited="0">
                <wp:start x="0" y="0"/>
                <wp:lineTo x="0" y="21498"/>
                <wp:lineTo x="21515" y="21498"/>
                <wp:lineTo x="21515" y="0"/>
                <wp:lineTo x="0" y="0"/>
              </wp:wrapPolygon>
            </wp:wrapTight>
            <wp:docPr id="912378437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8437" name="圖片 91237843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2ADEE" w14:textId="446DB628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2-7 2 </w:t>
      </w:r>
      <w:r w:rsidRPr="00C10E16">
        <w:rPr>
          <w:rFonts w:ascii="Times New Roman" w:eastAsia="DFKai-SB" w:hAnsi="Times New Roman"/>
          <w:sz w:val="28"/>
          <w:szCs w:val="28"/>
        </w:rPr>
        <w:t>清掃品質與據點需求分析報表</w:t>
      </w:r>
    </w:p>
    <w:p w14:paraId="4DD6F6DE" w14:textId="1FE4228B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除路線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與減碳效益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外，系統亦將清掃紀錄轉換為清掃結果比例、司機清掃完成品質、每日使用量偏高趨勢及縣市需求分布等視覺化圖表，協助管理者觀察長期營運狀況。</w:t>
      </w:r>
    </w:p>
    <w:p w14:paraId="03B7C6CF" w14:textId="77777777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</w:p>
    <w:p w14:paraId="106564DD" w14:textId="56D30BB6" w:rsidR="00C10E16" w:rsidRPr="00C10E16" w:rsidRDefault="00C10E16" w:rsidP="00C10E16">
      <w:pPr>
        <w:spacing w:after="0" w:line="560" w:lineRule="exact"/>
        <w:rPr>
          <w:rFonts w:ascii="Times New Roman" w:eastAsia="DFKai-SB" w:hAnsi="Times New Roman"/>
          <w:sz w:val="32"/>
          <w:szCs w:val="32"/>
        </w:rPr>
      </w:pPr>
      <w:r w:rsidRPr="00C10E16">
        <w:rPr>
          <w:rFonts w:ascii="Times New Roman" w:eastAsia="DFKai-SB" w:hAnsi="Times New Roman" w:hint="eastAsia"/>
          <w:sz w:val="32"/>
          <w:szCs w:val="32"/>
        </w:rPr>
        <w:t>2-7</w:t>
      </w:r>
      <w:r w:rsidRPr="00C10E16">
        <w:rPr>
          <w:rFonts w:ascii="Times New Roman" w:eastAsia="DFKai-SB" w:hAnsi="Times New Roman" w:hint="eastAsia"/>
          <w:sz w:val="32"/>
          <w:szCs w:val="32"/>
        </w:rPr>
        <w:t xml:space="preserve"> </w:t>
      </w:r>
      <w:r w:rsidRPr="00C10E16">
        <w:rPr>
          <w:rFonts w:ascii="Times New Roman" w:eastAsia="DFKai-SB" w:hAnsi="Times New Roman"/>
          <w:sz w:val="32"/>
          <w:szCs w:val="32"/>
        </w:rPr>
        <w:t>資料管理與系統支援</w:t>
      </w:r>
    </w:p>
    <w:p w14:paraId="5AE17CFA" w14:textId="06634E39" w:rsidR="00C10E16" w:rsidRPr="00C10E16" w:rsidRDefault="00C10E16" w:rsidP="00C10E16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lastRenderedPageBreak/>
        <w:t>為因應大量流動廁所據點資料管理需求，</w:t>
      </w:r>
      <w:r w:rsidRPr="00C10E16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C10E16">
        <w:rPr>
          <w:rFonts w:ascii="Times New Roman" w:eastAsia="DFKai-SB" w:hAnsi="Times New Roman"/>
          <w:sz w:val="28"/>
          <w:szCs w:val="28"/>
        </w:rPr>
        <w:t>建置資料管理中心，提供據點資料新增、編輯、刪除及</w:t>
      </w:r>
      <w:r w:rsidRPr="00C10E16">
        <w:rPr>
          <w:rFonts w:ascii="Times New Roman" w:eastAsia="DFKai-SB" w:hAnsi="Times New Roman"/>
          <w:sz w:val="28"/>
          <w:szCs w:val="28"/>
        </w:rPr>
        <w:t xml:space="preserve"> Excel</w:t>
      </w:r>
      <w:r w:rsidRPr="00C10E16">
        <w:rPr>
          <w:rFonts w:ascii="Times New Roman" w:eastAsia="DFKai-SB" w:hAnsi="Times New Roman"/>
          <w:sz w:val="28"/>
          <w:szCs w:val="28"/>
        </w:rPr>
        <w:t>／</w:t>
      </w:r>
      <w:r w:rsidRPr="00C10E16">
        <w:rPr>
          <w:rFonts w:ascii="Times New Roman" w:eastAsia="DFKai-SB" w:hAnsi="Times New Roman"/>
          <w:sz w:val="28"/>
          <w:szCs w:val="28"/>
        </w:rPr>
        <w:t xml:space="preserve">CSV </w:t>
      </w:r>
      <w:r w:rsidRPr="00C10E16">
        <w:rPr>
          <w:rFonts w:ascii="Times New Roman" w:eastAsia="DFKai-SB" w:hAnsi="Times New Roman"/>
          <w:sz w:val="28"/>
          <w:szCs w:val="28"/>
        </w:rPr>
        <w:t>匯入功能。管理者可透過批次匯入方式建立大量據點資料，降低逐筆輸入所需的時間。</w:t>
      </w:r>
    </w:p>
    <w:p w14:paraId="17846F8B" w14:textId="0489144C" w:rsidR="00C10E16" w:rsidRPr="00C10E16" w:rsidRDefault="00C10E16" w:rsidP="00C10E16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目前系統示範資料共包含</w:t>
      </w:r>
      <w:r w:rsidRPr="00C10E16">
        <w:rPr>
          <w:rFonts w:ascii="Times New Roman" w:eastAsia="DFKai-SB" w:hAnsi="Times New Roman"/>
          <w:sz w:val="28"/>
          <w:szCs w:val="28"/>
        </w:rPr>
        <w:t xml:space="preserve"> 3,317 </w:t>
      </w:r>
      <w:r w:rsidRPr="00C10E16">
        <w:rPr>
          <w:rFonts w:ascii="Times New Roman" w:eastAsia="DFKai-SB" w:hAnsi="Times New Roman"/>
          <w:sz w:val="28"/>
          <w:szCs w:val="28"/>
        </w:rPr>
        <w:t>筆符合條件的據點資料，系統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可依場站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、關鍵字及顯示筆數進行篩選與查詢。據點資料包含客戶名稱、所屬場站、服務時間、地址、排程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週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次及經緯度等資訊，並作為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智慧派工與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路線規劃的基礎資料來源。</w:t>
      </w:r>
    </w:p>
    <w:p w14:paraId="48611D13" w14:textId="19DC4F66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6DC4156" wp14:editId="56E58E86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6120130" cy="2811780"/>
            <wp:effectExtent l="0" t="0" r="0" b="7620"/>
            <wp:wrapSquare wrapText="bothSides"/>
            <wp:docPr id="1639784646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4646" name="圖片 16397846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E2D8E" w14:textId="1281A776" w:rsidR="00C10E16" w:rsidRPr="00C10E16" w:rsidRDefault="00C10E16" w:rsidP="001002C2">
      <w:pPr>
        <w:spacing w:after="0" w:line="560" w:lineRule="exact"/>
        <w:rPr>
          <w:rFonts w:ascii="Times New Roman" w:eastAsia="DFKai-SB" w:hAnsi="Times New Roman"/>
          <w:sz w:val="28"/>
          <w:szCs w:val="28"/>
        </w:rPr>
      </w:pPr>
      <w:r w:rsidRPr="00C10E16">
        <w:rPr>
          <w:rFonts w:ascii="Times New Roman" w:eastAsia="DFKai-SB" w:hAnsi="Times New Roman" w:hint="eastAsia"/>
          <w:sz w:val="28"/>
          <w:szCs w:val="28"/>
        </w:rPr>
        <w:t>圖</w:t>
      </w:r>
      <w:r w:rsidRPr="00C10E16">
        <w:rPr>
          <w:rFonts w:ascii="Times New Roman" w:eastAsia="DFKai-SB" w:hAnsi="Times New Roman" w:hint="eastAsia"/>
          <w:sz w:val="28"/>
          <w:szCs w:val="28"/>
        </w:rPr>
        <w:t xml:space="preserve"> 2-8-1 </w:t>
      </w:r>
      <w:r w:rsidRPr="00C10E16">
        <w:rPr>
          <w:rFonts w:ascii="Times New Roman" w:eastAsia="DFKai-SB" w:hAnsi="Times New Roman"/>
          <w:sz w:val="28"/>
          <w:szCs w:val="28"/>
        </w:rPr>
        <w:t>流動廁所據點資料管理介面</w:t>
      </w:r>
    </w:p>
    <w:p w14:paraId="5DAFCE52" w14:textId="1897C7B8" w:rsidR="00C10E16" w:rsidRPr="00C10E16" w:rsidRDefault="00C10E16" w:rsidP="001002C2">
      <w:pPr>
        <w:spacing w:after="0" w:line="560" w:lineRule="exact"/>
        <w:rPr>
          <w:rFonts w:ascii="Times New Roman" w:eastAsia="DFKai-SB" w:hAnsi="Times New Roman" w:hint="eastAsia"/>
          <w:sz w:val="28"/>
          <w:szCs w:val="28"/>
        </w:rPr>
      </w:pPr>
      <w:r w:rsidRPr="00C10E16">
        <w:rPr>
          <w:rFonts w:ascii="Times New Roman" w:eastAsia="DFKai-SB" w:hAnsi="Times New Roman"/>
          <w:sz w:val="28"/>
          <w:szCs w:val="28"/>
        </w:rPr>
        <w:t>管理者可透過資料管理中心維護大量據點資料，並利用</w:t>
      </w:r>
      <w:r w:rsidRPr="00C10E16">
        <w:rPr>
          <w:rFonts w:ascii="Times New Roman" w:eastAsia="DFKai-SB" w:hAnsi="Times New Roman"/>
          <w:sz w:val="28"/>
          <w:szCs w:val="28"/>
        </w:rPr>
        <w:t xml:space="preserve"> Excel </w:t>
      </w:r>
      <w:r w:rsidRPr="00C10E16">
        <w:rPr>
          <w:rFonts w:ascii="Times New Roman" w:eastAsia="DFKai-SB" w:hAnsi="Times New Roman"/>
          <w:sz w:val="28"/>
          <w:szCs w:val="28"/>
        </w:rPr>
        <w:t>或</w:t>
      </w:r>
      <w:r w:rsidRPr="00C10E16">
        <w:rPr>
          <w:rFonts w:ascii="Times New Roman" w:eastAsia="DFKai-SB" w:hAnsi="Times New Roman"/>
          <w:sz w:val="28"/>
          <w:szCs w:val="28"/>
        </w:rPr>
        <w:t xml:space="preserve"> CSV </w:t>
      </w:r>
      <w:r w:rsidRPr="00C10E16">
        <w:rPr>
          <w:rFonts w:ascii="Times New Roman" w:eastAsia="DFKai-SB" w:hAnsi="Times New Roman"/>
          <w:sz w:val="28"/>
          <w:szCs w:val="28"/>
        </w:rPr>
        <w:t>進行批次匯入。系統將據點地址、經緯度、服務時間及排程條件等資料提供給</w:t>
      </w:r>
      <w:proofErr w:type="gramStart"/>
      <w:r w:rsidRPr="00C10E16">
        <w:rPr>
          <w:rFonts w:ascii="Times New Roman" w:eastAsia="DFKai-SB" w:hAnsi="Times New Roman"/>
          <w:sz w:val="28"/>
          <w:szCs w:val="28"/>
        </w:rPr>
        <w:t>智慧派工模組</w:t>
      </w:r>
      <w:proofErr w:type="gramEnd"/>
      <w:r w:rsidRPr="00C10E16">
        <w:rPr>
          <w:rFonts w:ascii="Times New Roman" w:eastAsia="DFKai-SB" w:hAnsi="Times New Roman"/>
          <w:sz w:val="28"/>
          <w:szCs w:val="28"/>
        </w:rPr>
        <w:t>進行路線計算。</w:t>
      </w:r>
    </w:p>
    <w:sectPr w:rsidR="00C10E16" w:rsidRPr="00C10E16" w:rsidSect="001002C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6C87" w14:textId="77777777" w:rsidR="00565D24" w:rsidRDefault="00565D24" w:rsidP="001002C2">
      <w:pPr>
        <w:spacing w:after="0" w:line="240" w:lineRule="auto"/>
      </w:pPr>
      <w:r>
        <w:separator/>
      </w:r>
    </w:p>
  </w:endnote>
  <w:endnote w:type="continuationSeparator" w:id="0">
    <w:p w14:paraId="303E68B3" w14:textId="77777777" w:rsidR="00565D24" w:rsidRDefault="00565D24" w:rsidP="0010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9909" w14:textId="77777777" w:rsidR="00565D24" w:rsidRDefault="00565D24" w:rsidP="001002C2">
      <w:pPr>
        <w:spacing w:after="0" w:line="240" w:lineRule="auto"/>
      </w:pPr>
      <w:r>
        <w:separator/>
      </w:r>
    </w:p>
  </w:footnote>
  <w:footnote w:type="continuationSeparator" w:id="0">
    <w:p w14:paraId="36CB2FA7" w14:textId="77777777" w:rsidR="00565D24" w:rsidRDefault="00565D24" w:rsidP="001002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37"/>
    <w:rsid w:val="000E2013"/>
    <w:rsid w:val="001000A4"/>
    <w:rsid w:val="001002C2"/>
    <w:rsid w:val="002B060E"/>
    <w:rsid w:val="00473119"/>
    <w:rsid w:val="004C1472"/>
    <w:rsid w:val="00565D24"/>
    <w:rsid w:val="00642322"/>
    <w:rsid w:val="006E7489"/>
    <w:rsid w:val="006F6D98"/>
    <w:rsid w:val="007535C0"/>
    <w:rsid w:val="009D4379"/>
    <w:rsid w:val="00AA1955"/>
    <w:rsid w:val="00BC3FE4"/>
    <w:rsid w:val="00BF42FD"/>
    <w:rsid w:val="00C10E16"/>
    <w:rsid w:val="00D67437"/>
    <w:rsid w:val="00D92757"/>
    <w:rsid w:val="00F3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AFEAB"/>
  <w15:chartTrackingRefBased/>
  <w15:docId w15:val="{06344BB9-B4A5-4C33-A195-A3A5960E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E1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7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43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43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4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4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4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4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74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7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743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7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743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74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74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74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74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4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4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7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7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4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74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74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02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002C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002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002C2"/>
    <w:rPr>
      <w:sz w:val="20"/>
      <w:szCs w:val="20"/>
    </w:rPr>
  </w:style>
  <w:style w:type="table" w:styleId="af2">
    <w:name w:val="Table Grid"/>
    <w:basedOn w:val="a1"/>
    <w:uiPriority w:val="39"/>
    <w:rsid w:val="006F6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1.jpeg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10" Type="http://schemas.microsoft.com/office/2007/relationships/diagramDrawing" Target="diagrams/drawing1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0236A4-10EF-47B5-B736-20EB7662E06E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C7E3F980-51CE-499F-A9BC-8E4DC2203F9E}">
      <dgm:prSet phldrT="[文字]"/>
      <dgm:spPr/>
      <dgm:t>
        <a:bodyPr/>
        <a:lstStyle/>
        <a:p>
          <a:r>
            <a:rPr lang="zh-TW" altLang="en-US"/>
            <a:t>據點 資料</a:t>
          </a:r>
        </a:p>
      </dgm:t>
    </dgm:pt>
    <dgm:pt modelId="{EB0E0D1B-5376-48AE-BD0B-1D38C59869EA}" type="parTrans" cxnId="{EBCBD14D-84B3-4316-BA8B-25F239D4249E}">
      <dgm:prSet/>
      <dgm:spPr/>
      <dgm:t>
        <a:bodyPr/>
        <a:lstStyle/>
        <a:p>
          <a:endParaRPr lang="zh-TW" altLang="en-US"/>
        </a:p>
      </dgm:t>
    </dgm:pt>
    <dgm:pt modelId="{75476AC6-AC95-4CEF-9C40-8CCF9A24E3F7}" type="sibTrans" cxnId="{EBCBD14D-84B3-4316-BA8B-25F239D4249E}">
      <dgm:prSet/>
      <dgm:spPr/>
      <dgm:t>
        <a:bodyPr/>
        <a:lstStyle/>
        <a:p>
          <a:endParaRPr lang="zh-TW" altLang="en-US"/>
        </a:p>
      </dgm:t>
    </dgm:pt>
    <dgm:pt modelId="{08634CBA-E540-4817-AE7B-191A5129C468}">
      <dgm:prSet phldrT="[文字]"/>
      <dgm:spPr/>
      <dgm:t>
        <a:bodyPr/>
        <a:lstStyle/>
        <a:p>
          <a:r>
            <a:rPr lang="zh-TW" altLang="en-US"/>
            <a:t>清掃 回報</a:t>
          </a:r>
        </a:p>
      </dgm:t>
    </dgm:pt>
    <dgm:pt modelId="{5C0717FE-8D59-4B88-A659-2556EE76C259}" type="parTrans" cxnId="{85621E35-21E7-4950-B1BC-36C5DA210E03}">
      <dgm:prSet/>
      <dgm:spPr/>
      <dgm:t>
        <a:bodyPr/>
        <a:lstStyle/>
        <a:p>
          <a:endParaRPr lang="zh-TW" altLang="en-US"/>
        </a:p>
      </dgm:t>
    </dgm:pt>
    <dgm:pt modelId="{F2BF101E-F2A9-4026-BFBC-B40CBEB63A81}" type="sibTrans" cxnId="{85621E35-21E7-4950-B1BC-36C5DA210E03}">
      <dgm:prSet/>
      <dgm:spPr/>
      <dgm:t>
        <a:bodyPr/>
        <a:lstStyle/>
        <a:p>
          <a:endParaRPr lang="zh-TW" altLang="en-US"/>
        </a:p>
      </dgm:t>
    </dgm:pt>
    <dgm:pt modelId="{664DD2B4-D1C9-46A4-B886-20B070173C7C}">
      <dgm:prSet phldrT="[文字]"/>
      <dgm:spPr/>
      <dgm:t>
        <a:bodyPr/>
        <a:lstStyle/>
        <a:p>
          <a:r>
            <a:rPr lang="en-US" altLang="zh-TW"/>
            <a:t>AI</a:t>
          </a:r>
          <a:r>
            <a:rPr lang="zh-TW" altLang="en-US"/>
            <a:t>       分析</a:t>
          </a:r>
        </a:p>
      </dgm:t>
    </dgm:pt>
    <dgm:pt modelId="{488B80BB-C627-428E-A656-4F2CE0BE6573}" type="parTrans" cxnId="{059AACED-F005-4EAF-82CF-FCF50426D6F8}">
      <dgm:prSet/>
      <dgm:spPr/>
      <dgm:t>
        <a:bodyPr/>
        <a:lstStyle/>
        <a:p>
          <a:endParaRPr lang="zh-TW" altLang="en-US"/>
        </a:p>
      </dgm:t>
    </dgm:pt>
    <dgm:pt modelId="{B3305360-046A-4385-93C4-B572154312BE}" type="sibTrans" cxnId="{059AACED-F005-4EAF-82CF-FCF50426D6F8}">
      <dgm:prSet/>
      <dgm:spPr/>
      <dgm:t>
        <a:bodyPr/>
        <a:lstStyle/>
        <a:p>
          <a:endParaRPr lang="zh-TW" altLang="en-US"/>
        </a:p>
      </dgm:t>
    </dgm:pt>
    <dgm:pt modelId="{9C854E7E-FE76-4552-9552-6EA799E2A61A}">
      <dgm:prSet phldrT="[文字]"/>
      <dgm:spPr/>
      <dgm:t>
        <a:bodyPr/>
        <a:lstStyle/>
        <a:p>
          <a:r>
            <a:rPr lang="zh-TW" altLang="en-US"/>
            <a:t>智慧 派工</a:t>
          </a:r>
        </a:p>
      </dgm:t>
    </dgm:pt>
    <dgm:pt modelId="{4DCD2D50-7318-4B4E-8DD8-BA1607875512}" type="parTrans" cxnId="{8D5CE679-D197-4202-A5B9-1E5479FFD110}">
      <dgm:prSet/>
      <dgm:spPr/>
      <dgm:t>
        <a:bodyPr/>
        <a:lstStyle/>
        <a:p>
          <a:endParaRPr lang="zh-TW" altLang="en-US"/>
        </a:p>
      </dgm:t>
    </dgm:pt>
    <dgm:pt modelId="{FFB1BC5F-EC23-4B5E-B998-B574514FC90B}" type="sibTrans" cxnId="{8D5CE679-D197-4202-A5B9-1E5479FFD110}">
      <dgm:prSet/>
      <dgm:spPr/>
      <dgm:t>
        <a:bodyPr/>
        <a:lstStyle/>
        <a:p>
          <a:endParaRPr lang="zh-TW" altLang="en-US"/>
        </a:p>
      </dgm:t>
    </dgm:pt>
    <dgm:pt modelId="{FACDBD9D-3D2F-45C0-8EE9-486C6CE9A8D5}">
      <dgm:prSet phldrT="[文字]"/>
      <dgm:spPr/>
      <dgm:t>
        <a:bodyPr/>
        <a:lstStyle/>
        <a:p>
          <a:r>
            <a:rPr lang="zh-TW" altLang="en-US"/>
            <a:t>司機 執行</a:t>
          </a:r>
        </a:p>
      </dgm:t>
    </dgm:pt>
    <dgm:pt modelId="{A46E10D8-978E-49C9-A22A-A053DF1CE2DB}" type="parTrans" cxnId="{6492C0CC-BA70-44A3-AE37-46892FC660B5}">
      <dgm:prSet/>
      <dgm:spPr/>
      <dgm:t>
        <a:bodyPr/>
        <a:lstStyle/>
        <a:p>
          <a:endParaRPr lang="zh-TW" altLang="en-US"/>
        </a:p>
      </dgm:t>
    </dgm:pt>
    <dgm:pt modelId="{19B8F725-A71F-4A8B-BF4E-15702EAB1B88}" type="sibTrans" cxnId="{6492C0CC-BA70-44A3-AE37-46892FC660B5}">
      <dgm:prSet/>
      <dgm:spPr/>
      <dgm:t>
        <a:bodyPr/>
        <a:lstStyle/>
        <a:p>
          <a:endParaRPr lang="zh-TW" altLang="en-US"/>
        </a:p>
      </dgm:t>
    </dgm:pt>
    <dgm:pt modelId="{67A8AF22-0891-4422-A1BF-D34FECA7F63C}">
      <dgm:prSet phldrT="[文字]"/>
      <dgm:spPr/>
      <dgm:t>
        <a:bodyPr/>
        <a:lstStyle/>
        <a:p>
          <a:r>
            <a:rPr lang="en-US" altLang="zh-TW"/>
            <a:t>ESG</a:t>
          </a:r>
          <a:r>
            <a:rPr lang="zh-TW" altLang="en-US"/>
            <a:t>效益分析</a:t>
          </a:r>
        </a:p>
      </dgm:t>
    </dgm:pt>
    <dgm:pt modelId="{9A68BB9C-FE91-49A6-9033-9A1F370BD6EE}" type="parTrans" cxnId="{BE9002FD-A571-4028-B64A-D90AA5E00F7D}">
      <dgm:prSet/>
      <dgm:spPr/>
      <dgm:t>
        <a:bodyPr/>
        <a:lstStyle/>
        <a:p>
          <a:endParaRPr lang="zh-TW" altLang="en-US"/>
        </a:p>
      </dgm:t>
    </dgm:pt>
    <dgm:pt modelId="{C8E75EEF-3F61-413C-BC42-27404A9250DB}" type="sibTrans" cxnId="{BE9002FD-A571-4028-B64A-D90AA5E00F7D}">
      <dgm:prSet/>
      <dgm:spPr/>
      <dgm:t>
        <a:bodyPr/>
        <a:lstStyle/>
        <a:p>
          <a:endParaRPr lang="zh-TW" altLang="en-US"/>
        </a:p>
      </dgm:t>
    </dgm:pt>
    <dgm:pt modelId="{D47F8988-91FB-4CD0-BD85-D54065DBF9F0}">
      <dgm:prSet phldrT="[文字]"/>
      <dgm:spPr/>
      <dgm:t>
        <a:bodyPr/>
        <a:lstStyle/>
        <a:p>
          <a:r>
            <a:rPr lang="zh-TW" altLang="en-US"/>
            <a:t>營運 設定</a:t>
          </a:r>
        </a:p>
      </dgm:t>
    </dgm:pt>
    <dgm:pt modelId="{D59AE035-668A-4FEE-AE40-2FF5D6A5C87B}" type="parTrans" cxnId="{6B789FDE-4D44-486B-A4D5-9722932E64D4}">
      <dgm:prSet/>
      <dgm:spPr/>
      <dgm:t>
        <a:bodyPr/>
        <a:lstStyle/>
        <a:p>
          <a:endParaRPr lang="zh-TW" altLang="en-US"/>
        </a:p>
      </dgm:t>
    </dgm:pt>
    <dgm:pt modelId="{20B482A3-E59F-4471-9314-2E9E54B019E0}" type="sibTrans" cxnId="{6B789FDE-4D44-486B-A4D5-9722932E64D4}">
      <dgm:prSet/>
      <dgm:spPr/>
      <dgm:t>
        <a:bodyPr/>
        <a:lstStyle/>
        <a:p>
          <a:endParaRPr lang="zh-TW" altLang="en-US"/>
        </a:p>
      </dgm:t>
    </dgm:pt>
    <dgm:pt modelId="{03B97F03-1568-41EF-B8BC-9097F3425D4C}" type="pres">
      <dgm:prSet presAssocID="{760236A4-10EF-47B5-B736-20EB7662E06E}" presName="Name0" presStyleCnt="0">
        <dgm:presLayoutVars>
          <dgm:dir/>
          <dgm:resizeHandles val="exact"/>
        </dgm:presLayoutVars>
      </dgm:prSet>
      <dgm:spPr/>
    </dgm:pt>
    <dgm:pt modelId="{842ACAD7-5EC8-494F-B9CE-E4885796A77D}" type="pres">
      <dgm:prSet presAssocID="{D47F8988-91FB-4CD0-BD85-D54065DBF9F0}" presName="node" presStyleLbl="node1" presStyleIdx="0" presStyleCnt="7">
        <dgm:presLayoutVars>
          <dgm:bulletEnabled val="1"/>
        </dgm:presLayoutVars>
      </dgm:prSet>
      <dgm:spPr/>
    </dgm:pt>
    <dgm:pt modelId="{2CBC8FBA-09CF-45D5-94E8-77EAD288A247}" type="pres">
      <dgm:prSet presAssocID="{20B482A3-E59F-4471-9314-2E9E54B019E0}" presName="sibTrans" presStyleLbl="sibTrans2D1" presStyleIdx="0" presStyleCnt="6"/>
      <dgm:spPr/>
    </dgm:pt>
    <dgm:pt modelId="{303E139B-E5C0-40AD-94FF-886C4DA0BAF3}" type="pres">
      <dgm:prSet presAssocID="{20B482A3-E59F-4471-9314-2E9E54B019E0}" presName="connectorText" presStyleLbl="sibTrans2D1" presStyleIdx="0" presStyleCnt="6"/>
      <dgm:spPr/>
    </dgm:pt>
    <dgm:pt modelId="{2A4B8766-B818-4FFA-AB60-A2B4E79949EA}" type="pres">
      <dgm:prSet presAssocID="{C7E3F980-51CE-499F-A9BC-8E4DC2203F9E}" presName="node" presStyleLbl="node1" presStyleIdx="1" presStyleCnt="7">
        <dgm:presLayoutVars>
          <dgm:bulletEnabled val="1"/>
        </dgm:presLayoutVars>
      </dgm:prSet>
      <dgm:spPr/>
    </dgm:pt>
    <dgm:pt modelId="{94A04CBF-1C7F-4B64-8059-C8BAA0B63996}" type="pres">
      <dgm:prSet presAssocID="{75476AC6-AC95-4CEF-9C40-8CCF9A24E3F7}" presName="sibTrans" presStyleLbl="sibTrans2D1" presStyleIdx="1" presStyleCnt="6"/>
      <dgm:spPr/>
    </dgm:pt>
    <dgm:pt modelId="{00E3BBAA-485C-4787-959B-142AF9FEBB79}" type="pres">
      <dgm:prSet presAssocID="{75476AC6-AC95-4CEF-9C40-8CCF9A24E3F7}" presName="connectorText" presStyleLbl="sibTrans2D1" presStyleIdx="1" presStyleCnt="6"/>
      <dgm:spPr/>
    </dgm:pt>
    <dgm:pt modelId="{5DE3707D-6A5A-49F9-BE64-E7408D137BBC}" type="pres">
      <dgm:prSet presAssocID="{9C854E7E-FE76-4552-9552-6EA799E2A61A}" presName="node" presStyleLbl="node1" presStyleIdx="2" presStyleCnt="7">
        <dgm:presLayoutVars>
          <dgm:bulletEnabled val="1"/>
        </dgm:presLayoutVars>
      </dgm:prSet>
      <dgm:spPr/>
    </dgm:pt>
    <dgm:pt modelId="{7106FFF6-A498-48F8-88DF-F58F4FACA43E}" type="pres">
      <dgm:prSet presAssocID="{FFB1BC5F-EC23-4B5E-B998-B574514FC90B}" presName="sibTrans" presStyleLbl="sibTrans2D1" presStyleIdx="2" presStyleCnt="6"/>
      <dgm:spPr/>
    </dgm:pt>
    <dgm:pt modelId="{391EF93E-DFB3-49C8-8C43-FF72E6B23324}" type="pres">
      <dgm:prSet presAssocID="{FFB1BC5F-EC23-4B5E-B998-B574514FC90B}" presName="connectorText" presStyleLbl="sibTrans2D1" presStyleIdx="2" presStyleCnt="6"/>
      <dgm:spPr/>
    </dgm:pt>
    <dgm:pt modelId="{65D251ED-36AA-40B9-91AF-9CDCDFA278A4}" type="pres">
      <dgm:prSet presAssocID="{FACDBD9D-3D2F-45C0-8EE9-486C6CE9A8D5}" presName="node" presStyleLbl="node1" presStyleIdx="3" presStyleCnt="7">
        <dgm:presLayoutVars>
          <dgm:bulletEnabled val="1"/>
        </dgm:presLayoutVars>
      </dgm:prSet>
      <dgm:spPr/>
    </dgm:pt>
    <dgm:pt modelId="{83F0E034-5055-44DD-BB18-6EC651CA2F9E}" type="pres">
      <dgm:prSet presAssocID="{19B8F725-A71F-4A8B-BF4E-15702EAB1B88}" presName="sibTrans" presStyleLbl="sibTrans2D1" presStyleIdx="3" presStyleCnt="6"/>
      <dgm:spPr/>
    </dgm:pt>
    <dgm:pt modelId="{9D7FF2AE-6DF7-42FD-97CE-1437DA99E9BA}" type="pres">
      <dgm:prSet presAssocID="{19B8F725-A71F-4A8B-BF4E-15702EAB1B88}" presName="connectorText" presStyleLbl="sibTrans2D1" presStyleIdx="3" presStyleCnt="6"/>
      <dgm:spPr/>
    </dgm:pt>
    <dgm:pt modelId="{8FD99C97-4273-4703-952E-D60CD619BBFA}" type="pres">
      <dgm:prSet presAssocID="{08634CBA-E540-4817-AE7B-191A5129C468}" presName="node" presStyleLbl="node1" presStyleIdx="4" presStyleCnt="7">
        <dgm:presLayoutVars>
          <dgm:bulletEnabled val="1"/>
        </dgm:presLayoutVars>
      </dgm:prSet>
      <dgm:spPr/>
    </dgm:pt>
    <dgm:pt modelId="{C0BC8563-97CC-4D78-A1C3-18C71CDE1186}" type="pres">
      <dgm:prSet presAssocID="{F2BF101E-F2A9-4026-BFBC-B40CBEB63A81}" presName="sibTrans" presStyleLbl="sibTrans2D1" presStyleIdx="4" presStyleCnt="6"/>
      <dgm:spPr/>
    </dgm:pt>
    <dgm:pt modelId="{AE4D6C35-1C28-4131-A25F-6256C77D1FAA}" type="pres">
      <dgm:prSet presAssocID="{F2BF101E-F2A9-4026-BFBC-B40CBEB63A81}" presName="connectorText" presStyleLbl="sibTrans2D1" presStyleIdx="4" presStyleCnt="6"/>
      <dgm:spPr/>
    </dgm:pt>
    <dgm:pt modelId="{FFC06443-1A1A-4E26-8CDC-B28E642E4460}" type="pres">
      <dgm:prSet presAssocID="{664DD2B4-D1C9-46A4-B886-20B070173C7C}" presName="node" presStyleLbl="node1" presStyleIdx="5" presStyleCnt="7">
        <dgm:presLayoutVars>
          <dgm:bulletEnabled val="1"/>
        </dgm:presLayoutVars>
      </dgm:prSet>
      <dgm:spPr/>
    </dgm:pt>
    <dgm:pt modelId="{6DB9D3DA-B1E9-4FF8-9C5E-3DF3F3E5AE97}" type="pres">
      <dgm:prSet presAssocID="{B3305360-046A-4385-93C4-B572154312BE}" presName="sibTrans" presStyleLbl="sibTrans2D1" presStyleIdx="5" presStyleCnt="6"/>
      <dgm:spPr/>
    </dgm:pt>
    <dgm:pt modelId="{C76FB997-2EEB-45ED-94E6-A4A4C08EB21F}" type="pres">
      <dgm:prSet presAssocID="{B3305360-046A-4385-93C4-B572154312BE}" presName="connectorText" presStyleLbl="sibTrans2D1" presStyleIdx="5" presStyleCnt="6"/>
      <dgm:spPr/>
    </dgm:pt>
    <dgm:pt modelId="{8405FD76-309C-4648-A973-AEB9490470A2}" type="pres">
      <dgm:prSet presAssocID="{67A8AF22-0891-4422-A1BF-D34FECA7F63C}" presName="node" presStyleLbl="node1" presStyleIdx="6" presStyleCnt="7">
        <dgm:presLayoutVars>
          <dgm:bulletEnabled val="1"/>
        </dgm:presLayoutVars>
      </dgm:prSet>
      <dgm:spPr/>
    </dgm:pt>
  </dgm:ptLst>
  <dgm:cxnLst>
    <dgm:cxn modelId="{355F362C-EEEB-4949-BED7-B74AE9F9D2DB}" type="presOf" srcId="{19B8F725-A71F-4A8B-BF4E-15702EAB1B88}" destId="{9D7FF2AE-6DF7-42FD-97CE-1437DA99E9BA}" srcOrd="1" destOrd="0" presId="urn:microsoft.com/office/officeart/2005/8/layout/process1"/>
    <dgm:cxn modelId="{85621E35-21E7-4950-B1BC-36C5DA210E03}" srcId="{760236A4-10EF-47B5-B736-20EB7662E06E}" destId="{08634CBA-E540-4817-AE7B-191A5129C468}" srcOrd="4" destOrd="0" parTransId="{5C0717FE-8D59-4B88-A659-2556EE76C259}" sibTransId="{F2BF101E-F2A9-4026-BFBC-B40CBEB63A81}"/>
    <dgm:cxn modelId="{D69E3D3A-6889-4AAF-8CCF-C9007404A280}" type="presOf" srcId="{FFB1BC5F-EC23-4B5E-B998-B574514FC90B}" destId="{391EF93E-DFB3-49C8-8C43-FF72E6B23324}" srcOrd="1" destOrd="0" presId="urn:microsoft.com/office/officeart/2005/8/layout/process1"/>
    <dgm:cxn modelId="{9AFE625F-336A-4460-B412-5FB422CE7CA9}" type="presOf" srcId="{67A8AF22-0891-4422-A1BF-D34FECA7F63C}" destId="{8405FD76-309C-4648-A973-AEB9490470A2}" srcOrd="0" destOrd="0" presId="urn:microsoft.com/office/officeart/2005/8/layout/process1"/>
    <dgm:cxn modelId="{7B40796D-06F2-4EC7-A6BC-E538DEE36E9C}" type="presOf" srcId="{760236A4-10EF-47B5-B736-20EB7662E06E}" destId="{03B97F03-1568-41EF-B8BC-9097F3425D4C}" srcOrd="0" destOrd="0" presId="urn:microsoft.com/office/officeart/2005/8/layout/process1"/>
    <dgm:cxn modelId="{EBCBD14D-84B3-4316-BA8B-25F239D4249E}" srcId="{760236A4-10EF-47B5-B736-20EB7662E06E}" destId="{C7E3F980-51CE-499F-A9BC-8E4DC2203F9E}" srcOrd="1" destOrd="0" parTransId="{EB0E0D1B-5376-48AE-BD0B-1D38C59869EA}" sibTransId="{75476AC6-AC95-4CEF-9C40-8CCF9A24E3F7}"/>
    <dgm:cxn modelId="{D26DD050-2110-4568-BF60-295A2775952F}" type="presOf" srcId="{C7E3F980-51CE-499F-A9BC-8E4DC2203F9E}" destId="{2A4B8766-B818-4FFA-AB60-A2B4E79949EA}" srcOrd="0" destOrd="0" presId="urn:microsoft.com/office/officeart/2005/8/layout/process1"/>
    <dgm:cxn modelId="{DBAC5872-9734-435D-97C5-12E679447C77}" type="presOf" srcId="{75476AC6-AC95-4CEF-9C40-8CCF9A24E3F7}" destId="{94A04CBF-1C7F-4B64-8059-C8BAA0B63996}" srcOrd="0" destOrd="0" presId="urn:microsoft.com/office/officeart/2005/8/layout/process1"/>
    <dgm:cxn modelId="{AE740F59-7287-4F17-920D-329E151EDAEC}" type="presOf" srcId="{FFB1BC5F-EC23-4B5E-B998-B574514FC90B}" destId="{7106FFF6-A498-48F8-88DF-F58F4FACA43E}" srcOrd="0" destOrd="0" presId="urn:microsoft.com/office/officeart/2005/8/layout/process1"/>
    <dgm:cxn modelId="{7BE31C59-9B1F-4DDF-B622-58801EDC1DE0}" type="presOf" srcId="{664DD2B4-D1C9-46A4-B886-20B070173C7C}" destId="{FFC06443-1A1A-4E26-8CDC-B28E642E4460}" srcOrd="0" destOrd="0" presId="urn:microsoft.com/office/officeart/2005/8/layout/process1"/>
    <dgm:cxn modelId="{8D5CE679-D197-4202-A5B9-1E5479FFD110}" srcId="{760236A4-10EF-47B5-B736-20EB7662E06E}" destId="{9C854E7E-FE76-4552-9552-6EA799E2A61A}" srcOrd="2" destOrd="0" parTransId="{4DCD2D50-7318-4B4E-8DD8-BA1607875512}" sibTransId="{FFB1BC5F-EC23-4B5E-B998-B574514FC90B}"/>
    <dgm:cxn modelId="{C5F5317F-98C6-44C6-B961-E361CD0BE329}" type="presOf" srcId="{20B482A3-E59F-4471-9314-2E9E54B019E0}" destId="{303E139B-E5C0-40AD-94FF-886C4DA0BAF3}" srcOrd="1" destOrd="0" presId="urn:microsoft.com/office/officeart/2005/8/layout/process1"/>
    <dgm:cxn modelId="{45AF9986-8BBE-40CC-A730-BE7E9DC7E535}" type="presOf" srcId="{75476AC6-AC95-4CEF-9C40-8CCF9A24E3F7}" destId="{00E3BBAA-485C-4787-959B-142AF9FEBB79}" srcOrd="1" destOrd="0" presId="urn:microsoft.com/office/officeart/2005/8/layout/process1"/>
    <dgm:cxn modelId="{17EB098C-946B-49F7-B527-80E3A5A6236D}" type="presOf" srcId="{F2BF101E-F2A9-4026-BFBC-B40CBEB63A81}" destId="{C0BC8563-97CC-4D78-A1C3-18C71CDE1186}" srcOrd="0" destOrd="0" presId="urn:microsoft.com/office/officeart/2005/8/layout/process1"/>
    <dgm:cxn modelId="{9773119F-EAB9-46BF-AEAB-BDDC151B3EEB}" type="presOf" srcId="{08634CBA-E540-4817-AE7B-191A5129C468}" destId="{8FD99C97-4273-4703-952E-D60CD619BBFA}" srcOrd="0" destOrd="0" presId="urn:microsoft.com/office/officeart/2005/8/layout/process1"/>
    <dgm:cxn modelId="{29061DB0-719A-4594-9189-D69646695D79}" type="presOf" srcId="{19B8F725-A71F-4A8B-BF4E-15702EAB1B88}" destId="{83F0E034-5055-44DD-BB18-6EC651CA2F9E}" srcOrd="0" destOrd="0" presId="urn:microsoft.com/office/officeart/2005/8/layout/process1"/>
    <dgm:cxn modelId="{2D282EB1-73B4-4C66-BDD7-1CF7FBCA89FE}" type="presOf" srcId="{9C854E7E-FE76-4552-9552-6EA799E2A61A}" destId="{5DE3707D-6A5A-49F9-BE64-E7408D137BBC}" srcOrd="0" destOrd="0" presId="urn:microsoft.com/office/officeart/2005/8/layout/process1"/>
    <dgm:cxn modelId="{6492C0CC-BA70-44A3-AE37-46892FC660B5}" srcId="{760236A4-10EF-47B5-B736-20EB7662E06E}" destId="{FACDBD9D-3D2F-45C0-8EE9-486C6CE9A8D5}" srcOrd="3" destOrd="0" parTransId="{A46E10D8-978E-49C9-A22A-A053DF1CE2DB}" sibTransId="{19B8F725-A71F-4A8B-BF4E-15702EAB1B88}"/>
    <dgm:cxn modelId="{6B789FDE-4D44-486B-A4D5-9722932E64D4}" srcId="{760236A4-10EF-47B5-B736-20EB7662E06E}" destId="{D47F8988-91FB-4CD0-BD85-D54065DBF9F0}" srcOrd="0" destOrd="0" parTransId="{D59AE035-668A-4FEE-AE40-2FF5D6A5C87B}" sibTransId="{20B482A3-E59F-4471-9314-2E9E54B019E0}"/>
    <dgm:cxn modelId="{906F93E1-CA1F-485F-A43A-E1DBB09698CD}" type="presOf" srcId="{20B482A3-E59F-4471-9314-2E9E54B019E0}" destId="{2CBC8FBA-09CF-45D5-94E8-77EAD288A247}" srcOrd="0" destOrd="0" presId="urn:microsoft.com/office/officeart/2005/8/layout/process1"/>
    <dgm:cxn modelId="{973AACE4-7C75-4D96-A061-9133CAF850F6}" type="presOf" srcId="{F2BF101E-F2A9-4026-BFBC-B40CBEB63A81}" destId="{AE4D6C35-1C28-4131-A25F-6256C77D1FAA}" srcOrd="1" destOrd="0" presId="urn:microsoft.com/office/officeart/2005/8/layout/process1"/>
    <dgm:cxn modelId="{FBE0C3E6-4D0F-4FC3-9DAA-2BDC27BD0686}" type="presOf" srcId="{B3305360-046A-4385-93C4-B572154312BE}" destId="{C76FB997-2EEB-45ED-94E6-A4A4C08EB21F}" srcOrd="1" destOrd="0" presId="urn:microsoft.com/office/officeart/2005/8/layout/process1"/>
    <dgm:cxn modelId="{9FF488EC-46F4-41CD-A083-46E6468EB48B}" type="presOf" srcId="{D47F8988-91FB-4CD0-BD85-D54065DBF9F0}" destId="{842ACAD7-5EC8-494F-B9CE-E4885796A77D}" srcOrd="0" destOrd="0" presId="urn:microsoft.com/office/officeart/2005/8/layout/process1"/>
    <dgm:cxn modelId="{059AACED-F005-4EAF-82CF-FCF50426D6F8}" srcId="{760236A4-10EF-47B5-B736-20EB7662E06E}" destId="{664DD2B4-D1C9-46A4-B886-20B070173C7C}" srcOrd="5" destOrd="0" parTransId="{488B80BB-C627-428E-A656-4F2CE0BE6573}" sibTransId="{B3305360-046A-4385-93C4-B572154312BE}"/>
    <dgm:cxn modelId="{85F061F1-BAA0-48DD-951E-EA321C5E9E31}" type="presOf" srcId="{B3305360-046A-4385-93C4-B572154312BE}" destId="{6DB9D3DA-B1E9-4FF8-9C5E-3DF3F3E5AE97}" srcOrd="0" destOrd="0" presId="urn:microsoft.com/office/officeart/2005/8/layout/process1"/>
    <dgm:cxn modelId="{BE9002FD-A571-4028-B64A-D90AA5E00F7D}" srcId="{760236A4-10EF-47B5-B736-20EB7662E06E}" destId="{67A8AF22-0891-4422-A1BF-D34FECA7F63C}" srcOrd="6" destOrd="0" parTransId="{9A68BB9C-FE91-49A6-9033-9A1F370BD6EE}" sibTransId="{C8E75EEF-3F61-413C-BC42-27404A9250DB}"/>
    <dgm:cxn modelId="{FACE54FE-8C58-4EF9-A843-00DF8B85FE5B}" type="presOf" srcId="{FACDBD9D-3D2F-45C0-8EE9-486C6CE9A8D5}" destId="{65D251ED-36AA-40B9-91AF-9CDCDFA278A4}" srcOrd="0" destOrd="0" presId="urn:microsoft.com/office/officeart/2005/8/layout/process1"/>
    <dgm:cxn modelId="{AF4FF86C-8420-47EB-8B4C-972D7A2A039B}" type="presParOf" srcId="{03B97F03-1568-41EF-B8BC-9097F3425D4C}" destId="{842ACAD7-5EC8-494F-B9CE-E4885796A77D}" srcOrd="0" destOrd="0" presId="urn:microsoft.com/office/officeart/2005/8/layout/process1"/>
    <dgm:cxn modelId="{FCD5FBC5-5002-46D1-8793-AE6618E0DD51}" type="presParOf" srcId="{03B97F03-1568-41EF-B8BC-9097F3425D4C}" destId="{2CBC8FBA-09CF-45D5-94E8-77EAD288A247}" srcOrd="1" destOrd="0" presId="urn:microsoft.com/office/officeart/2005/8/layout/process1"/>
    <dgm:cxn modelId="{FCA9B9BF-961D-4ADF-B10C-161A69C6ACF3}" type="presParOf" srcId="{2CBC8FBA-09CF-45D5-94E8-77EAD288A247}" destId="{303E139B-E5C0-40AD-94FF-886C4DA0BAF3}" srcOrd="0" destOrd="0" presId="urn:microsoft.com/office/officeart/2005/8/layout/process1"/>
    <dgm:cxn modelId="{4E27886B-583A-4D59-B5E8-7CF7A084E048}" type="presParOf" srcId="{03B97F03-1568-41EF-B8BC-9097F3425D4C}" destId="{2A4B8766-B818-4FFA-AB60-A2B4E79949EA}" srcOrd="2" destOrd="0" presId="urn:microsoft.com/office/officeart/2005/8/layout/process1"/>
    <dgm:cxn modelId="{C7A685CF-8132-47AE-819A-B8167DF7BD47}" type="presParOf" srcId="{03B97F03-1568-41EF-B8BC-9097F3425D4C}" destId="{94A04CBF-1C7F-4B64-8059-C8BAA0B63996}" srcOrd="3" destOrd="0" presId="urn:microsoft.com/office/officeart/2005/8/layout/process1"/>
    <dgm:cxn modelId="{0A1517B0-6BC3-4B01-A456-CA70F7E9C0D5}" type="presParOf" srcId="{94A04CBF-1C7F-4B64-8059-C8BAA0B63996}" destId="{00E3BBAA-485C-4787-959B-142AF9FEBB79}" srcOrd="0" destOrd="0" presId="urn:microsoft.com/office/officeart/2005/8/layout/process1"/>
    <dgm:cxn modelId="{72C7559F-DA1A-4857-967E-8FF37B5BC7DE}" type="presParOf" srcId="{03B97F03-1568-41EF-B8BC-9097F3425D4C}" destId="{5DE3707D-6A5A-49F9-BE64-E7408D137BBC}" srcOrd="4" destOrd="0" presId="urn:microsoft.com/office/officeart/2005/8/layout/process1"/>
    <dgm:cxn modelId="{86867A86-7619-424B-BBE6-DCAE144A11F7}" type="presParOf" srcId="{03B97F03-1568-41EF-B8BC-9097F3425D4C}" destId="{7106FFF6-A498-48F8-88DF-F58F4FACA43E}" srcOrd="5" destOrd="0" presId="urn:microsoft.com/office/officeart/2005/8/layout/process1"/>
    <dgm:cxn modelId="{00E64948-A33E-4A01-9B2D-ABCD2B87FB1A}" type="presParOf" srcId="{7106FFF6-A498-48F8-88DF-F58F4FACA43E}" destId="{391EF93E-DFB3-49C8-8C43-FF72E6B23324}" srcOrd="0" destOrd="0" presId="urn:microsoft.com/office/officeart/2005/8/layout/process1"/>
    <dgm:cxn modelId="{BC1E7907-16CA-47B1-B9B0-F3EC1D084EDE}" type="presParOf" srcId="{03B97F03-1568-41EF-B8BC-9097F3425D4C}" destId="{65D251ED-36AA-40B9-91AF-9CDCDFA278A4}" srcOrd="6" destOrd="0" presId="urn:microsoft.com/office/officeart/2005/8/layout/process1"/>
    <dgm:cxn modelId="{EC04E21A-217A-42A7-9F18-F68D04C7CD91}" type="presParOf" srcId="{03B97F03-1568-41EF-B8BC-9097F3425D4C}" destId="{83F0E034-5055-44DD-BB18-6EC651CA2F9E}" srcOrd="7" destOrd="0" presId="urn:microsoft.com/office/officeart/2005/8/layout/process1"/>
    <dgm:cxn modelId="{7D8567B6-8351-49ED-B6E8-A7FB09311D7A}" type="presParOf" srcId="{83F0E034-5055-44DD-BB18-6EC651CA2F9E}" destId="{9D7FF2AE-6DF7-42FD-97CE-1437DA99E9BA}" srcOrd="0" destOrd="0" presId="urn:microsoft.com/office/officeart/2005/8/layout/process1"/>
    <dgm:cxn modelId="{F3197F44-FC9E-43BC-B450-F41C55049FD6}" type="presParOf" srcId="{03B97F03-1568-41EF-B8BC-9097F3425D4C}" destId="{8FD99C97-4273-4703-952E-D60CD619BBFA}" srcOrd="8" destOrd="0" presId="urn:microsoft.com/office/officeart/2005/8/layout/process1"/>
    <dgm:cxn modelId="{023BBDAA-F798-47AA-909E-CCEFD56576B3}" type="presParOf" srcId="{03B97F03-1568-41EF-B8BC-9097F3425D4C}" destId="{C0BC8563-97CC-4D78-A1C3-18C71CDE1186}" srcOrd="9" destOrd="0" presId="urn:microsoft.com/office/officeart/2005/8/layout/process1"/>
    <dgm:cxn modelId="{AA606883-4658-4181-A30A-2E03855F520A}" type="presParOf" srcId="{C0BC8563-97CC-4D78-A1C3-18C71CDE1186}" destId="{AE4D6C35-1C28-4131-A25F-6256C77D1FAA}" srcOrd="0" destOrd="0" presId="urn:microsoft.com/office/officeart/2005/8/layout/process1"/>
    <dgm:cxn modelId="{8A050DEC-F617-428C-A06C-4986CACE6739}" type="presParOf" srcId="{03B97F03-1568-41EF-B8BC-9097F3425D4C}" destId="{FFC06443-1A1A-4E26-8CDC-B28E642E4460}" srcOrd="10" destOrd="0" presId="urn:microsoft.com/office/officeart/2005/8/layout/process1"/>
    <dgm:cxn modelId="{BE052085-F4D4-4736-BD71-A94CB8E894F7}" type="presParOf" srcId="{03B97F03-1568-41EF-B8BC-9097F3425D4C}" destId="{6DB9D3DA-B1E9-4FF8-9C5E-3DF3F3E5AE97}" srcOrd="11" destOrd="0" presId="urn:microsoft.com/office/officeart/2005/8/layout/process1"/>
    <dgm:cxn modelId="{3B77DBD9-6272-424C-A478-1412482BB0F3}" type="presParOf" srcId="{6DB9D3DA-B1E9-4FF8-9C5E-3DF3F3E5AE97}" destId="{C76FB997-2EEB-45ED-94E6-A4A4C08EB21F}" srcOrd="0" destOrd="0" presId="urn:microsoft.com/office/officeart/2005/8/layout/process1"/>
    <dgm:cxn modelId="{C54A231F-CC23-4253-ABFF-01B0175888AC}" type="presParOf" srcId="{03B97F03-1568-41EF-B8BC-9097F3425D4C}" destId="{8405FD76-309C-4648-A973-AEB9490470A2}" srcOrd="1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2ACAD7-5EC8-494F-B9CE-E4885796A77D}">
      <dsp:nvSpPr>
        <dsp:cNvPr id="0" name=""/>
        <dsp:cNvSpPr/>
      </dsp:nvSpPr>
      <dsp:spPr>
        <a:xfrm>
          <a:off x="1709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營運 設定</a:t>
          </a:r>
        </a:p>
      </dsp:txBody>
      <dsp:txXfrm>
        <a:off x="17351" y="95325"/>
        <a:ext cx="616052" cy="502768"/>
      </dsp:txXfrm>
    </dsp:sp>
    <dsp:sp modelId="{2CBC8FBA-09CF-45D5-94E8-77EAD288A247}">
      <dsp:nvSpPr>
        <dsp:cNvPr id="0" name=""/>
        <dsp:cNvSpPr/>
      </dsp:nvSpPr>
      <dsp:spPr>
        <a:xfrm>
          <a:off x="713779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713779" y="298548"/>
        <a:ext cx="96065" cy="96323"/>
      </dsp:txXfrm>
    </dsp:sp>
    <dsp:sp modelId="{2A4B8766-B818-4FFA-AB60-A2B4E79949EA}">
      <dsp:nvSpPr>
        <dsp:cNvPr id="0" name=""/>
        <dsp:cNvSpPr/>
      </dsp:nvSpPr>
      <dsp:spPr>
        <a:xfrm>
          <a:off x="907980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據點 資料</a:t>
          </a:r>
        </a:p>
      </dsp:txBody>
      <dsp:txXfrm>
        <a:off x="923622" y="95325"/>
        <a:ext cx="616052" cy="502768"/>
      </dsp:txXfrm>
    </dsp:sp>
    <dsp:sp modelId="{94A04CBF-1C7F-4B64-8059-C8BAA0B63996}">
      <dsp:nvSpPr>
        <dsp:cNvPr id="0" name=""/>
        <dsp:cNvSpPr/>
      </dsp:nvSpPr>
      <dsp:spPr>
        <a:xfrm>
          <a:off x="1620050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1620050" y="298548"/>
        <a:ext cx="96065" cy="96323"/>
      </dsp:txXfrm>
    </dsp:sp>
    <dsp:sp modelId="{5DE3707D-6A5A-49F9-BE64-E7408D137BBC}">
      <dsp:nvSpPr>
        <dsp:cNvPr id="0" name=""/>
        <dsp:cNvSpPr/>
      </dsp:nvSpPr>
      <dsp:spPr>
        <a:xfrm>
          <a:off x="1814251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智慧 派工</a:t>
          </a:r>
        </a:p>
      </dsp:txBody>
      <dsp:txXfrm>
        <a:off x="1829893" y="95325"/>
        <a:ext cx="616052" cy="502768"/>
      </dsp:txXfrm>
    </dsp:sp>
    <dsp:sp modelId="{7106FFF6-A498-48F8-88DF-F58F4FACA43E}">
      <dsp:nvSpPr>
        <dsp:cNvPr id="0" name=""/>
        <dsp:cNvSpPr/>
      </dsp:nvSpPr>
      <dsp:spPr>
        <a:xfrm>
          <a:off x="2526320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2526320" y="298548"/>
        <a:ext cx="96065" cy="96323"/>
      </dsp:txXfrm>
    </dsp:sp>
    <dsp:sp modelId="{65D251ED-36AA-40B9-91AF-9CDCDFA278A4}">
      <dsp:nvSpPr>
        <dsp:cNvPr id="0" name=""/>
        <dsp:cNvSpPr/>
      </dsp:nvSpPr>
      <dsp:spPr>
        <a:xfrm>
          <a:off x="2720521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司機 執行</a:t>
          </a:r>
        </a:p>
      </dsp:txBody>
      <dsp:txXfrm>
        <a:off x="2736163" y="95325"/>
        <a:ext cx="616052" cy="502768"/>
      </dsp:txXfrm>
    </dsp:sp>
    <dsp:sp modelId="{83F0E034-5055-44DD-BB18-6EC651CA2F9E}">
      <dsp:nvSpPr>
        <dsp:cNvPr id="0" name=""/>
        <dsp:cNvSpPr/>
      </dsp:nvSpPr>
      <dsp:spPr>
        <a:xfrm>
          <a:off x="3432591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3432591" y="298548"/>
        <a:ext cx="96065" cy="96323"/>
      </dsp:txXfrm>
    </dsp:sp>
    <dsp:sp modelId="{8FD99C97-4273-4703-952E-D60CD619BBFA}">
      <dsp:nvSpPr>
        <dsp:cNvPr id="0" name=""/>
        <dsp:cNvSpPr/>
      </dsp:nvSpPr>
      <dsp:spPr>
        <a:xfrm>
          <a:off x="3626792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清掃 回報</a:t>
          </a:r>
        </a:p>
      </dsp:txBody>
      <dsp:txXfrm>
        <a:off x="3642434" y="95325"/>
        <a:ext cx="616052" cy="502768"/>
      </dsp:txXfrm>
    </dsp:sp>
    <dsp:sp modelId="{C0BC8563-97CC-4D78-A1C3-18C71CDE1186}">
      <dsp:nvSpPr>
        <dsp:cNvPr id="0" name=""/>
        <dsp:cNvSpPr/>
      </dsp:nvSpPr>
      <dsp:spPr>
        <a:xfrm>
          <a:off x="4338862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4338862" y="298548"/>
        <a:ext cx="96065" cy="96323"/>
      </dsp:txXfrm>
    </dsp:sp>
    <dsp:sp modelId="{FFC06443-1A1A-4E26-8CDC-B28E642E4460}">
      <dsp:nvSpPr>
        <dsp:cNvPr id="0" name=""/>
        <dsp:cNvSpPr/>
      </dsp:nvSpPr>
      <dsp:spPr>
        <a:xfrm>
          <a:off x="4533063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300" kern="1200"/>
            <a:t>AI</a:t>
          </a:r>
          <a:r>
            <a:rPr lang="zh-TW" altLang="en-US" sz="1300" kern="1200"/>
            <a:t>       分析</a:t>
          </a:r>
        </a:p>
      </dsp:txBody>
      <dsp:txXfrm>
        <a:off x="4548705" y="95325"/>
        <a:ext cx="616052" cy="502768"/>
      </dsp:txXfrm>
    </dsp:sp>
    <dsp:sp modelId="{6DB9D3DA-B1E9-4FF8-9C5E-3DF3F3E5AE97}">
      <dsp:nvSpPr>
        <dsp:cNvPr id="0" name=""/>
        <dsp:cNvSpPr/>
      </dsp:nvSpPr>
      <dsp:spPr>
        <a:xfrm>
          <a:off x="5245133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5245133" y="298548"/>
        <a:ext cx="96065" cy="96323"/>
      </dsp:txXfrm>
    </dsp:sp>
    <dsp:sp modelId="{8405FD76-309C-4648-A973-AEB9490470A2}">
      <dsp:nvSpPr>
        <dsp:cNvPr id="0" name=""/>
        <dsp:cNvSpPr/>
      </dsp:nvSpPr>
      <dsp:spPr>
        <a:xfrm>
          <a:off x="5439334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300" kern="1200"/>
            <a:t>ESG</a:t>
          </a:r>
          <a:r>
            <a:rPr lang="zh-TW" altLang="en-US" sz="1300" kern="1200"/>
            <a:t>效益分析</a:t>
          </a:r>
        </a:p>
      </dsp:txBody>
      <dsp:txXfrm>
        <a:off x="5454976" y="95325"/>
        <a:ext cx="616052" cy="5027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12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v41224v@gmail.com</dc:creator>
  <cp:keywords/>
  <dc:description/>
  <cp:lastModifiedBy>v41224v@gmail.com</cp:lastModifiedBy>
  <cp:revision>3</cp:revision>
  <dcterms:created xsi:type="dcterms:W3CDTF">2026-07-14T18:58:00Z</dcterms:created>
  <dcterms:modified xsi:type="dcterms:W3CDTF">2026-07-14T21:51:00Z</dcterms:modified>
</cp:coreProperties>
</file>