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</w:t>
      </w:r>
      <w:proofErr w:type="gramStart"/>
      <w:r w:rsidRPr="008A02A7">
        <w:rPr>
          <w:rFonts w:ascii="微軟正黑體" w:eastAsia="微軟正黑體" w:hAnsi="微軟正黑體" w:hint="eastAsia"/>
        </w:rPr>
        <w:t>對於資安事件</w:t>
      </w:r>
      <w:proofErr w:type="gramEnd"/>
      <w:r w:rsidRPr="008A02A7">
        <w:rPr>
          <w:rFonts w:ascii="微軟正黑體" w:eastAsia="微軟正黑體" w:hAnsi="微軟正黑體" w:hint="eastAsia"/>
        </w:rPr>
        <w:t>的調查處理改善報告的提交時限是什麼？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1個月內 (B) 4個月內 (C) 2個月內 (D) 3個月內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正確答案：A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根據資通安全管理法，特定非公務機關</w:t>
      </w:r>
      <w:proofErr w:type="gramStart"/>
      <w:r w:rsidRPr="008A02A7">
        <w:rPr>
          <w:rFonts w:ascii="微軟正黑體" w:eastAsia="微軟正黑體" w:hAnsi="微軟正黑體" w:hint="eastAsia"/>
        </w:rPr>
        <w:t>的資安管理</w:t>
      </w:r>
      <w:proofErr w:type="gramEnd"/>
      <w:r w:rsidRPr="008A02A7">
        <w:rPr>
          <w:rFonts w:ascii="微軟正黑體" w:eastAsia="微軟正黑體" w:hAnsi="微軟正黑體" w:hint="eastAsia"/>
        </w:rPr>
        <w:t>責任包括哪些？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提供免費</w:t>
      </w:r>
      <w:proofErr w:type="gramStart"/>
      <w:r w:rsidRPr="008A02A7">
        <w:rPr>
          <w:rFonts w:ascii="微軟正黑體" w:eastAsia="微軟正黑體" w:hAnsi="微軟正黑體" w:hint="eastAsia"/>
        </w:rPr>
        <w:t>的資安培訓</w:t>
      </w:r>
      <w:proofErr w:type="gramEnd"/>
      <w:r w:rsidRPr="008A02A7">
        <w:rPr>
          <w:rFonts w:ascii="微軟正黑體" w:eastAsia="微軟正黑體" w:hAnsi="微軟正黑體" w:hint="eastAsia"/>
        </w:rPr>
        <w:t xml:space="preserve"> (B) </w:t>
      </w:r>
      <w:proofErr w:type="gramStart"/>
      <w:r w:rsidRPr="008A02A7">
        <w:rPr>
          <w:rFonts w:ascii="微軟正黑體" w:eastAsia="微軟正黑體" w:hAnsi="微軟正黑體" w:hint="eastAsia"/>
        </w:rPr>
        <w:t>增加資安預算</w:t>
      </w:r>
      <w:proofErr w:type="gramEnd"/>
      <w:r w:rsidRPr="008A02A7">
        <w:rPr>
          <w:rFonts w:ascii="微軟正黑體" w:eastAsia="微軟正黑體" w:hAnsi="微軟正黑體" w:hint="eastAsia"/>
        </w:rPr>
        <w:t xml:space="preserve"> (C) 制定維護計畫和接受稽核 (D) </w:t>
      </w:r>
      <w:proofErr w:type="gramStart"/>
      <w:r w:rsidRPr="008A02A7">
        <w:rPr>
          <w:rFonts w:ascii="微軟正黑體" w:eastAsia="微軟正黑體" w:hAnsi="微軟正黑體" w:hint="eastAsia"/>
        </w:rPr>
        <w:t>減少資安人員</w:t>
      </w:r>
      <w:proofErr w:type="gramEnd"/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正確答案：C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</w:t>
      </w:r>
      <w:proofErr w:type="gramStart"/>
      <w:r w:rsidRPr="008A02A7">
        <w:rPr>
          <w:rFonts w:ascii="微軟正黑體" w:eastAsia="微軟正黑體" w:hAnsi="微軟正黑體" w:hint="eastAsia"/>
        </w:rPr>
        <w:t>對於資安事件</w:t>
      </w:r>
      <w:proofErr w:type="gramEnd"/>
      <w:r w:rsidRPr="008A02A7">
        <w:rPr>
          <w:rFonts w:ascii="微軟正黑體" w:eastAsia="微軟正黑體" w:hAnsi="微軟正黑體" w:hint="eastAsia"/>
        </w:rPr>
        <w:t>通報及應變流程的起算時間點是什麼？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知悉事件 (B) 事件發生 (C) 事件報告提交 (D) 事件結束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正確答案：A</w:t>
      </w:r>
      <w:bookmarkStart w:id="0" w:name="_GoBack"/>
      <w:bookmarkEnd w:id="0"/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資通安全管理法中，對於公務機關</w:t>
      </w:r>
      <w:proofErr w:type="gramStart"/>
      <w:r w:rsidRPr="008A02A7">
        <w:rPr>
          <w:rFonts w:ascii="微軟正黑體" w:eastAsia="微軟正黑體" w:hAnsi="微軟正黑體" w:hint="eastAsia"/>
        </w:rPr>
        <w:t>的資安事件</w:t>
      </w:r>
      <w:proofErr w:type="gramEnd"/>
      <w:r w:rsidRPr="008A02A7">
        <w:rPr>
          <w:rFonts w:ascii="微軟正黑體" w:eastAsia="微軟正黑體" w:hAnsi="微軟正黑體" w:hint="eastAsia"/>
        </w:rPr>
        <w:t>通報及應變辦法的結報時限是什麼？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4個月內 (B) 3個月內 (C) 1個月內 (D) 2個月內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正確答案：C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</w:t>
      </w:r>
      <w:proofErr w:type="gramStart"/>
      <w:r w:rsidRPr="008A02A7">
        <w:rPr>
          <w:rFonts w:ascii="微軟正黑體" w:eastAsia="微軟正黑體" w:hAnsi="微軟正黑體" w:hint="eastAsia"/>
        </w:rPr>
        <w:t>對於資安事件</w:t>
      </w:r>
      <w:proofErr w:type="gramEnd"/>
      <w:r w:rsidRPr="008A02A7">
        <w:rPr>
          <w:rFonts w:ascii="微軟正黑體" w:eastAsia="微軟正黑體" w:hAnsi="微軟正黑體" w:hint="eastAsia"/>
        </w:rPr>
        <w:t>的等級評估標準不包括以下哪一項？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影響程度 (B) 資訊性質 (C) 業務資訊 (D) 系統升級的頻率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正確答案：D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資通安全管理法施行細則中，</w:t>
      </w:r>
      <w:proofErr w:type="gramStart"/>
      <w:r w:rsidRPr="008A02A7">
        <w:rPr>
          <w:rFonts w:ascii="微軟正黑體" w:eastAsia="微軟正黑體" w:hAnsi="微軟正黑體" w:hint="eastAsia"/>
        </w:rPr>
        <w:t>資安長</w:t>
      </w:r>
      <w:proofErr w:type="gramEnd"/>
      <w:r w:rsidRPr="008A02A7">
        <w:rPr>
          <w:rFonts w:ascii="微軟正黑體" w:eastAsia="微軟正黑體" w:hAnsi="微軟正黑體" w:hint="eastAsia"/>
        </w:rPr>
        <w:t>的配置建議是什麼？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 xml:space="preserve">(A) </w:t>
      </w:r>
      <w:proofErr w:type="gramStart"/>
      <w:r w:rsidRPr="008A02A7">
        <w:rPr>
          <w:rFonts w:ascii="微軟正黑體" w:eastAsia="微軟正黑體" w:hAnsi="微軟正黑體" w:hint="eastAsia"/>
        </w:rPr>
        <w:t>由資安專職</w:t>
      </w:r>
      <w:proofErr w:type="gramEnd"/>
      <w:r w:rsidRPr="008A02A7">
        <w:rPr>
          <w:rFonts w:ascii="微軟正黑體" w:eastAsia="微軟正黑體" w:hAnsi="微軟正黑體" w:hint="eastAsia"/>
        </w:rPr>
        <w:t xml:space="preserve">人員擔任 (B) </w:t>
      </w:r>
      <w:proofErr w:type="gramStart"/>
      <w:r w:rsidRPr="008A02A7">
        <w:rPr>
          <w:rFonts w:ascii="微軟正黑體" w:eastAsia="微軟正黑體" w:hAnsi="微軟正黑體" w:hint="eastAsia"/>
        </w:rPr>
        <w:t>由資安專責</w:t>
      </w:r>
      <w:proofErr w:type="gramEnd"/>
      <w:r w:rsidRPr="008A02A7">
        <w:rPr>
          <w:rFonts w:ascii="微軟正黑體" w:eastAsia="微軟正黑體" w:hAnsi="微軟正黑體" w:hint="eastAsia"/>
        </w:rPr>
        <w:t>人員擔任 (C) 宜指派副首長兼任 (D) 由外部專家擔任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正確答案：C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資通安全管理法的納管對象不包括以下哪一項？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政府捐助之財團法人 (B) 軍事機關 (C) 關鍵基礎設施提供者 (D) 公營事業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正確答案：B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資通安全事件通報及應變辦法中，</w:t>
      </w:r>
      <w:proofErr w:type="gramStart"/>
      <w:r w:rsidRPr="008A02A7">
        <w:rPr>
          <w:rFonts w:ascii="微軟正黑體" w:eastAsia="微軟正黑體" w:hAnsi="微軟正黑體" w:hint="eastAsia"/>
        </w:rPr>
        <w:t>資安事件</w:t>
      </w:r>
      <w:proofErr w:type="gramEnd"/>
      <w:r w:rsidRPr="008A02A7">
        <w:rPr>
          <w:rFonts w:ascii="微軟正黑體" w:eastAsia="微軟正黑體" w:hAnsi="微軟正黑體" w:hint="eastAsia"/>
        </w:rPr>
        <w:t>的定義不包括以下哪一項？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資訊洩漏 (B) 系統升級 (C) 系統破壞 (D) 未經授權的存取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正確答案：B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資通安全管理法中，對於公務機關</w:t>
      </w:r>
      <w:proofErr w:type="gramStart"/>
      <w:r w:rsidRPr="008A02A7">
        <w:rPr>
          <w:rFonts w:ascii="微軟正黑體" w:eastAsia="微軟正黑體" w:hAnsi="微軟正黑體" w:hint="eastAsia"/>
        </w:rPr>
        <w:t>的資安責任</w:t>
      </w:r>
      <w:proofErr w:type="gramEnd"/>
      <w:r w:rsidRPr="008A02A7">
        <w:rPr>
          <w:rFonts w:ascii="微軟正黑體" w:eastAsia="微軟正黑體" w:hAnsi="微軟正黑體" w:hint="eastAsia"/>
        </w:rPr>
        <w:t>等級應辦事項的頻率是什麼？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每年核定一次 (B) 每半年核定一次 (C) 每2年核定一次 (D) 每季度核定一次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正確答案：C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資通安全管理法中，對於公務機關</w:t>
      </w:r>
      <w:proofErr w:type="gramStart"/>
      <w:r w:rsidRPr="008A02A7">
        <w:rPr>
          <w:rFonts w:ascii="微軟正黑體" w:eastAsia="微軟正黑體" w:hAnsi="微軟正黑體" w:hint="eastAsia"/>
        </w:rPr>
        <w:t>的資安事件</w:t>
      </w:r>
      <w:proofErr w:type="gramEnd"/>
      <w:r w:rsidRPr="008A02A7">
        <w:rPr>
          <w:rFonts w:ascii="微軟正黑體" w:eastAsia="微軟正黑體" w:hAnsi="微軟正黑體" w:hint="eastAsia"/>
        </w:rPr>
        <w:t>通報時限規定是什麼？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3級事件需在3小時內通報 (B) 4級事件需在4小時內通報 (C) 1級事件需</w:t>
      </w:r>
      <w:r w:rsidRPr="008A02A7">
        <w:rPr>
          <w:rFonts w:ascii="微軟正黑體" w:eastAsia="微軟正黑體" w:hAnsi="微軟正黑體" w:hint="eastAsia"/>
        </w:rPr>
        <w:lastRenderedPageBreak/>
        <w:t>在1小時內通報 (D) 2級事件需在2小時內通報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正確答案：C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</w:t>
      </w:r>
      <w:proofErr w:type="gramStart"/>
      <w:r w:rsidRPr="008A02A7">
        <w:rPr>
          <w:rFonts w:ascii="微軟正黑體" w:eastAsia="微軟正黑體" w:hAnsi="微軟正黑體" w:hint="eastAsia"/>
        </w:rPr>
        <w:t>對於資安事件</w:t>
      </w:r>
      <w:proofErr w:type="gramEnd"/>
      <w:r w:rsidRPr="008A02A7">
        <w:rPr>
          <w:rFonts w:ascii="微軟正黑體" w:eastAsia="微軟正黑體" w:hAnsi="微軟正黑體" w:hint="eastAsia"/>
        </w:rPr>
        <w:t>的通報時限，3級事件的應變處置時限是什麼？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48小時 (B) 72小時 (C) 24小時 (D) 36小時</w:t>
      </w:r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正確答案：D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資通安全管理法中，對於特定非公務機關的稽核辦法的目的為何？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 xml:space="preserve">(A) </w:t>
      </w:r>
      <w:proofErr w:type="gramStart"/>
      <w:r w:rsidRPr="008A02A7">
        <w:rPr>
          <w:rFonts w:ascii="微軟正黑體" w:eastAsia="微軟正黑體" w:hAnsi="微軟正黑體" w:hint="eastAsia"/>
        </w:rPr>
        <w:t>增加資安預算</w:t>
      </w:r>
      <w:proofErr w:type="gramEnd"/>
      <w:r w:rsidRPr="008A02A7">
        <w:rPr>
          <w:rFonts w:ascii="微軟正黑體" w:eastAsia="微軟正黑體" w:hAnsi="微軟正黑體" w:hint="eastAsia"/>
        </w:rPr>
        <w:t xml:space="preserve"> (B) 敦促</w:t>
      </w:r>
      <w:proofErr w:type="gramStart"/>
      <w:r w:rsidRPr="008A02A7">
        <w:rPr>
          <w:rFonts w:ascii="微軟正黑體" w:eastAsia="微軟正黑體" w:hAnsi="微軟正黑體" w:hint="eastAsia"/>
        </w:rPr>
        <w:t>實施資安維護</w:t>
      </w:r>
      <w:proofErr w:type="gramEnd"/>
      <w:r w:rsidRPr="008A02A7">
        <w:rPr>
          <w:rFonts w:ascii="微軟正黑體" w:eastAsia="微軟正黑體" w:hAnsi="微軟正黑體" w:hint="eastAsia"/>
        </w:rPr>
        <w:t>計畫 (C) 提供免費</w:t>
      </w:r>
      <w:proofErr w:type="gramStart"/>
      <w:r w:rsidRPr="008A02A7">
        <w:rPr>
          <w:rFonts w:ascii="微軟正黑體" w:eastAsia="微軟正黑體" w:hAnsi="微軟正黑體" w:hint="eastAsia"/>
        </w:rPr>
        <w:t>的資安培訓</w:t>
      </w:r>
      <w:proofErr w:type="gramEnd"/>
      <w:r w:rsidRPr="008A02A7">
        <w:rPr>
          <w:rFonts w:ascii="微軟正黑體" w:eastAsia="微軟正黑體" w:hAnsi="微軟正黑體" w:hint="eastAsia"/>
        </w:rPr>
        <w:t xml:space="preserve"> (D) </w:t>
      </w:r>
      <w:proofErr w:type="gramStart"/>
      <w:r w:rsidRPr="008A02A7">
        <w:rPr>
          <w:rFonts w:ascii="微軟正黑體" w:eastAsia="微軟正黑體" w:hAnsi="微軟正黑體" w:hint="eastAsia"/>
        </w:rPr>
        <w:t>減少資安人員</w:t>
      </w:r>
      <w:proofErr w:type="gramEnd"/>
    </w:p>
    <w:p w:rsid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正確答案：B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資通安全管理法的立法目的包括哪些？</w:t>
      </w:r>
    </w:p>
    <w:p w:rsidR="008A02A7" w:rsidRPr="008A02A7" w:rsidRDefault="008A02A7" w:rsidP="008A02A7">
      <w:pPr>
        <w:spacing w:line="400" w:lineRule="exact"/>
        <w:rPr>
          <w:rFonts w:ascii="微軟正黑體" w:eastAsia="微軟正黑體" w:hAnsi="微軟正黑體" w:hint="eastAsia"/>
        </w:rPr>
      </w:pPr>
      <w:r w:rsidRPr="008A02A7">
        <w:rPr>
          <w:rFonts w:ascii="微軟正黑體" w:eastAsia="微軟正黑體" w:hAnsi="微軟正黑體" w:hint="eastAsia"/>
        </w:rPr>
        <w:t>(A) 促進國際貿易 (B) 增加政府收入 (C) 提升國家安全和社會公共利益 (D) 減少政府開支</w:t>
      </w:r>
    </w:p>
    <w:p w:rsidR="00DB4992" w:rsidRPr="008A02A7" w:rsidRDefault="008A02A7" w:rsidP="008A02A7">
      <w:pPr>
        <w:spacing w:line="400" w:lineRule="exact"/>
        <w:rPr>
          <w:rFonts w:ascii="微軟正黑體" w:eastAsia="微軟正黑體" w:hAnsi="微軟正黑體"/>
        </w:rPr>
      </w:pPr>
      <w:r w:rsidRPr="008A02A7">
        <w:rPr>
          <w:rFonts w:ascii="微軟正黑體" w:eastAsia="微軟正黑體" w:hAnsi="微軟正黑體" w:hint="eastAsia"/>
        </w:rPr>
        <w:t>正確答案：C</w:t>
      </w:r>
    </w:p>
    <w:sectPr w:rsidR="00DB4992" w:rsidRPr="008A02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C59"/>
    <w:rsid w:val="00481273"/>
    <w:rsid w:val="0054692C"/>
    <w:rsid w:val="00750CB8"/>
    <w:rsid w:val="007A4C63"/>
    <w:rsid w:val="00811D6E"/>
    <w:rsid w:val="008621FD"/>
    <w:rsid w:val="008A02A7"/>
    <w:rsid w:val="00BE7C6A"/>
    <w:rsid w:val="00C12825"/>
    <w:rsid w:val="00C22C59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21F6E-B2AB-42C8-97B8-133E60A5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2026-04-19T06:52:00Z</dcterms:created>
  <dcterms:modified xsi:type="dcterms:W3CDTF">2026-04-19T06:53:00Z</dcterms:modified>
</cp:coreProperties>
</file>