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4524" w:rsidRDefault="009B4524" w:rsidP="009B4524">
      <w:pPr>
        <w:snapToGrid w:val="0"/>
        <w:spacing w:before="240" w:line="240" w:lineRule="atLeast"/>
        <w:ind w:left="-14" w:firstLine="440"/>
        <w:jc w:val="right"/>
        <w:rPr>
          <w:rFonts w:ascii="Times New Roman" w:eastAsia="DFKai-SB" w:hAnsi="Times New Roman"/>
          <w:sz w:val="22"/>
          <w:bdr w:val="single" w:sz="4" w:space="0" w:color="auto" w:frame="1"/>
        </w:rPr>
      </w:pPr>
      <w:r>
        <w:rPr>
          <w:rFonts w:ascii="Times New Roman" w:eastAsia="DFKai-SB" w:hAnsi="Times New Roman" w:hint="eastAsia"/>
          <w:sz w:val="22"/>
          <w:bdr w:val="single" w:sz="4" w:space="0" w:color="auto" w:frame="1"/>
        </w:rPr>
        <w:t>附件五</w:t>
      </w:r>
    </w:p>
    <w:p w:rsidR="009B4524" w:rsidRDefault="009B4524" w:rsidP="00707CEF">
      <w:pPr>
        <w:jc w:val="center"/>
        <w:rPr>
          <w:rFonts w:ascii="Times New Roman" w:eastAsia="DFKai-SB" w:hAnsi="Times New Roman" w:cs="DFKaiShu-SB-Estd-BF"/>
          <w:b/>
          <w:kern w:val="0"/>
          <w:sz w:val="40"/>
          <w:szCs w:val="40"/>
        </w:rPr>
      </w:pPr>
    </w:p>
    <w:p w:rsidR="005177EE" w:rsidRPr="007A69A0" w:rsidRDefault="005177EE" w:rsidP="005177EE">
      <w:pPr>
        <w:spacing w:line="500" w:lineRule="exact"/>
        <w:jc w:val="center"/>
        <w:rPr>
          <w:rFonts w:ascii="DFKai-SB" w:eastAsia="DFKai-SB" w:hAnsi="DFKai-SB" w:cs="PMingLiU"/>
          <w:b/>
          <w:color w:val="00000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202</w:t>
      </w:r>
      <w:r w:rsidR="007D48EA">
        <w:rPr>
          <w:rFonts w:ascii="Times New Roman" w:hAnsi="Times New Roman" w:cs="Times New Roman"/>
          <w:b/>
          <w:color w:val="000000"/>
          <w:sz w:val="40"/>
          <w:szCs w:val="40"/>
        </w:rPr>
        <w:t>6</w:t>
      </w:r>
      <w:r w:rsidRPr="007A69A0">
        <w:rPr>
          <w:rFonts w:ascii="DFKai-SB" w:eastAsia="DFKai-SB" w:hAnsi="DFKai-SB" w:cs="PMingLiU"/>
          <w:b/>
          <w:color w:val="000000"/>
          <w:spacing w:val="-1"/>
          <w:sz w:val="40"/>
          <w:szCs w:val="40"/>
        </w:rPr>
        <w:t>全國大專院校產學創新實作競賽</w:t>
      </w:r>
    </w:p>
    <w:p w:rsidR="005177EE" w:rsidRDefault="005177EE" w:rsidP="005177EE">
      <w:pPr>
        <w:spacing w:line="500" w:lineRule="exact"/>
        <w:rPr>
          <w:rFonts w:ascii="PMingLiU" w:eastAsia="PMingLiU" w:hAnsi="PMingLiU" w:cs="PMingLiU"/>
          <w:color w:val="000000"/>
          <w:spacing w:val="3"/>
        </w:rPr>
      </w:pPr>
    </w:p>
    <w:p w:rsidR="005177EE" w:rsidRPr="008C6EF2" w:rsidRDefault="005177EE" w:rsidP="005177EE">
      <w:pPr>
        <w:spacing w:line="500" w:lineRule="exact"/>
        <w:rPr>
          <w:rFonts w:ascii="Times New Roman" w:eastAsia="DFKai-SB" w:hAnsi="Times New Roman" w:cs="Times New Roman"/>
          <w:color w:val="000000"/>
          <w:spacing w:val="4"/>
          <w:sz w:val="28"/>
        </w:rPr>
      </w:pPr>
      <w:r w:rsidRPr="008C6EF2">
        <w:rPr>
          <w:rFonts w:ascii="Times New Roman" w:eastAsia="DFKai-SB" w:hAnsi="Times New Roman" w:cs="Times New Roman"/>
          <w:color w:val="000000"/>
          <w:spacing w:val="3"/>
          <w:sz w:val="28"/>
        </w:rPr>
        <w:t>請一律使用標楷體</w:t>
      </w:r>
      <w:r w:rsidRPr="008C6EF2">
        <w:rPr>
          <w:rFonts w:ascii="Times New Roman" w:eastAsia="DFKai-SB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DFKai-SB" w:hAnsi="Times New Roman" w:cs="Times New Roman"/>
          <w:color w:val="000000"/>
          <w:spacing w:val="5"/>
          <w:sz w:val="28"/>
        </w:rPr>
        <w:t>12</w:t>
      </w:r>
      <w:r w:rsidRPr="008C6EF2">
        <w:rPr>
          <w:rFonts w:ascii="Times New Roman" w:eastAsia="DFKai-SB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DFKai-SB" w:hAnsi="Times New Roman" w:cs="Times New Roman"/>
          <w:color w:val="000000"/>
          <w:spacing w:val="4"/>
          <w:sz w:val="28"/>
        </w:rPr>
        <w:t>號字體</w:t>
      </w:r>
    </w:p>
    <w:p w:rsidR="005177EE" w:rsidRPr="008C6EF2" w:rsidRDefault="005177EE" w:rsidP="005177EE">
      <w:pPr>
        <w:spacing w:line="500" w:lineRule="exact"/>
        <w:rPr>
          <w:rFonts w:ascii="Times New Roman" w:eastAsia="DFKai-SB" w:hAnsi="Times New Roman" w:cs="Times New Roman"/>
          <w:color w:val="000000"/>
          <w:sz w:val="28"/>
        </w:rPr>
      </w:pPr>
      <w:r w:rsidRPr="008C6EF2">
        <w:rPr>
          <w:rFonts w:ascii="Times New Roman" w:eastAsia="DFKai-SB" w:hAnsi="Times New Roman" w:cs="Times New Roman"/>
          <w:color w:val="000000"/>
          <w:spacing w:val="-1"/>
          <w:sz w:val="28"/>
        </w:rPr>
        <w:t>請參</w:t>
      </w:r>
      <w:r w:rsidRPr="008C6EF2">
        <w:rPr>
          <w:rFonts w:ascii="Times New Roman" w:eastAsia="DFKai-SB" w:hAnsi="Times New Roman" w:cs="Times New Roman"/>
          <w:color w:val="000000"/>
          <w:sz w:val="28"/>
        </w:rPr>
        <w:t>照以下格式</w:t>
      </w:r>
    </w:p>
    <w:p w:rsidR="005177EE" w:rsidRPr="008C6EF2" w:rsidRDefault="005177EE" w:rsidP="005177EE">
      <w:pPr>
        <w:spacing w:line="500" w:lineRule="exact"/>
        <w:rPr>
          <w:rFonts w:ascii="Times New Roman" w:eastAsia="DFKai-SB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77EE" w:rsidRPr="008C6EF2" w:rsidTr="00431BA5">
        <w:trPr>
          <w:trHeight w:val="3959"/>
        </w:trPr>
        <w:tc>
          <w:tcPr>
            <w:tcW w:w="9060" w:type="dxa"/>
          </w:tcPr>
          <w:p>
            <w:pPr>
              <w:spacing w:after="120" w:line="288" w:lineRule="auto"/>
            </w:pPr>
            <w:r>
              <w:rPr>
                <w:rFonts w:ascii="Times New Roman" w:hAnsi="Times New Roman" w:eastAsia="標楷體"/>
                <w:b w:val="0"/>
                <w:color w:val="000000"/>
                <w:sz w:val="24"/>
              </w:rPr>
              <w:t>摘要：FocusFlow AI 是協助學生複習教學影片的智慧問答系統。學生常記得課堂概念，卻難以在長影片中找回講解位置；教師也需反覆回答相似問題。系統將教師上傳的影片轉為附時間戳的逐字稿與檢索片段，學生可透過網頁或 LINE 提問，取得依課程內容產生的回答及可回看的來源。系統結合修課權限、引用片段檢查、資料不足回覆與常見問題快取，使問答服務能融入課程管理。教師另可依提問紀錄整理複習主題並產生有證據依據的短影片腳本。作品已具備前後端及影片處理程式，並以五十題歷史基準測試檢視回答與拒答行為；後續將以實際課程驗證查找時間、引用正確性與使用體驗。</w:t>
              <w:br/>
              <w:br/>
              <w:t>學校：國立臺北商業大學 資訊管理系</w:t>
              <w:br/>
              <w:t>專題名稱：FocusFlow AI 教學影片智慧問答系統</w:t>
              <w:br/>
              <w:t>指導老師：蒯思齊</w:t>
              <w:br/>
              <w:t>參加學生：鍾百陶、邱偉豪、張庭語、張家瑜</w:t>
            </w:r>
          </w:p>
        </w:tc>
      </w:tr>
    </w:tbl>
    <w:p w:rsidR="00707CEF" w:rsidRPr="005177EE" w:rsidRDefault="00707CEF">
      <w:pPr>
        <w:rPr>
          <w:sz w:val="32"/>
        </w:rPr>
      </w:pPr>
    </w:p>
    <w:p w:rsidR="00707CEF" w:rsidRPr="00707CEF" w:rsidRDefault="00707CEF">
      <w:pPr>
        <w:rPr>
          <w:sz w:val="32"/>
        </w:rPr>
      </w:pPr>
    </w:p>
    <w:sectPr w:rsidR="00707CEF" w:rsidRPr="00707CEF" w:rsidSect="006A6C3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7F9A" w:rsidRDefault="00787F9A" w:rsidP="00555E0E">
      <w:r>
        <w:separator/>
      </w:r>
    </w:p>
  </w:endnote>
  <w:endnote w:type="continuationSeparator" w:id="0">
    <w:p w:rsidR="00787F9A" w:rsidRDefault="00787F9A" w:rsidP="0055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7F9A" w:rsidRDefault="00787F9A" w:rsidP="00555E0E">
      <w:r>
        <w:separator/>
      </w:r>
    </w:p>
  </w:footnote>
  <w:footnote w:type="continuationSeparator" w:id="0">
    <w:p w:rsidR="00787F9A" w:rsidRDefault="00787F9A" w:rsidP="0055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CEF"/>
    <w:rsid w:val="00011295"/>
    <w:rsid w:val="001F2FFE"/>
    <w:rsid w:val="002E2FC9"/>
    <w:rsid w:val="00365C59"/>
    <w:rsid w:val="00502C8E"/>
    <w:rsid w:val="005177EE"/>
    <w:rsid w:val="00555E0E"/>
    <w:rsid w:val="005B26B5"/>
    <w:rsid w:val="005D52AD"/>
    <w:rsid w:val="0060448F"/>
    <w:rsid w:val="00677B2D"/>
    <w:rsid w:val="006E3D1F"/>
    <w:rsid w:val="006F77B3"/>
    <w:rsid w:val="00707CEF"/>
    <w:rsid w:val="007266CC"/>
    <w:rsid w:val="00787F9A"/>
    <w:rsid w:val="007D48EA"/>
    <w:rsid w:val="007F11F5"/>
    <w:rsid w:val="009B4524"/>
    <w:rsid w:val="009B54C0"/>
    <w:rsid w:val="00A067FC"/>
    <w:rsid w:val="00BE130B"/>
    <w:rsid w:val="00BF55A3"/>
    <w:rsid w:val="00C77536"/>
    <w:rsid w:val="00F17D77"/>
    <w:rsid w:val="00FA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B39BEF0-1B24-4BF4-AE14-EC6D565D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5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5E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4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FocusFlow AI 教學影片智慧問答系統</dc:title>
  <dc:subject/>
  <dc:creator>FocusFlow AI</dc:creator>
  <cp:keywords/>
  <dc:description/>
  <cp:lastModifiedBy>FocusFlow AI</cp:lastModifiedBy>
  <cp:revision>2</cp:revision>
  <dcterms:created xsi:type="dcterms:W3CDTF">2026-10-17T03:12:00Z</dcterms:created>
  <dcterms:modified xsi:type="dcterms:W3CDTF">2026-10-17T03:12:00Z</dcterms:modified>
</cp:coreProperties>
</file>