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213" w:rsidRDefault="00363282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Mini Project Report</w:t>
      </w:r>
    </w:p>
    <w:p w:rsidR="00084213" w:rsidRDefault="00363282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Air Quality Index (AQI) Monitoring</w:t>
      </w:r>
    </w:p>
    <w:p w:rsidR="00084213" w:rsidRDefault="00084213">
      <w:pPr>
        <w:pBdr>
          <w:bottom w:val="single" w:sz="6" w:space="1" w:color="2E75B6"/>
        </w:pBdr>
        <w:spacing w:after="280"/>
        <w:jc w:val="center"/>
      </w:pPr>
    </w:p>
    <w:p w:rsidR="00084213" w:rsidRDefault="00363282">
      <w:pPr>
        <w:spacing w:after="80"/>
        <w:jc w:val="center"/>
      </w:pPr>
      <w:r>
        <w:rPr>
          <w:b/>
          <w:bCs/>
          <w:color w:val="1F4E79"/>
          <w:sz w:val="26"/>
          <w:szCs w:val="26"/>
        </w:rPr>
        <w:t>Submitted By</w:t>
      </w:r>
    </w:p>
    <w:p w:rsidR="00084213" w:rsidRDefault="00363282">
      <w:pPr>
        <w:spacing w:after="60"/>
        <w:jc w:val="center"/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B.Manobhiram</w:t>
      </w:r>
      <w:proofErr w:type="spellEnd"/>
    </w:p>
    <w:p w:rsidR="00084213" w:rsidRDefault="00363282">
      <w:pPr>
        <w:spacing w:after="60"/>
        <w:jc w:val="center"/>
      </w:pPr>
      <w:proofErr w:type="spellStart"/>
      <w:r>
        <w:rPr>
          <w:b/>
          <w:bCs/>
          <w:sz w:val="24"/>
          <w:szCs w:val="24"/>
        </w:rPr>
        <w:t>Reg</w:t>
      </w:r>
      <w:proofErr w:type="spellEnd"/>
      <w:r>
        <w:rPr>
          <w:b/>
          <w:bCs/>
          <w:sz w:val="24"/>
          <w:szCs w:val="24"/>
        </w:rPr>
        <w:t xml:space="preserve"> No: 11249A046</w:t>
      </w:r>
    </w:p>
    <w:p w:rsidR="00084213" w:rsidRDefault="00363282">
      <w:pPr>
        <w:spacing w:after="60"/>
        <w:jc w:val="center"/>
      </w:pPr>
      <w:r>
        <w:rPr>
          <w:b/>
          <w:bCs/>
          <w:sz w:val="24"/>
          <w:szCs w:val="24"/>
        </w:rPr>
        <w:t xml:space="preserve">CSE </w:t>
      </w:r>
      <w:proofErr w:type="gramStart"/>
      <w:r>
        <w:rPr>
          <w:b/>
          <w:bCs/>
          <w:sz w:val="24"/>
          <w:szCs w:val="24"/>
        </w:rPr>
        <w:t>Department  |</w:t>
      </w:r>
      <w:proofErr w:type="gramEnd"/>
      <w:r>
        <w:rPr>
          <w:b/>
          <w:bCs/>
          <w:sz w:val="24"/>
          <w:szCs w:val="24"/>
        </w:rPr>
        <w:t xml:space="preserve">  Section S5</w:t>
      </w:r>
    </w:p>
    <w:p w:rsidR="00084213" w:rsidRDefault="00363282">
      <w:pP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R-Programming Lab</w:t>
      </w:r>
    </w:p>
    <w:p w:rsidR="00363282" w:rsidRDefault="00363282">
      <w:pPr>
        <w:spacing w:after="60"/>
        <w:jc w:val="center"/>
      </w:pPr>
      <w:r>
        <w:rPr>
          <w:b/>
          <w:bCs/>
          <w:sz w:val="24"/>
          <w:szCs w:val="24"/>
        </w:rPr>
        <w:t>SCSVMV UNIVERSITY</w:t>
      </w:r>
    </w:p>
    <w:p w:rsidR="00084213" w:rsidRDefault="00084213">
      <w:pPr>
        <w:pBdr>
          <w:bottom w:val="single" w:sz="6" w:space="1" w:color="2E75B6"/>
        </w:pBdr>
        <w:spacing w:after="400"/>
        <w:jc w:val="center"/>
      </w:pPr>
    </w:p>
    <w:p w:rsidR="00084213" w:rsidRDefault="00363282">
      <w:r>
        <w:br w:type="page"/>
      </w:r>
    </w:p>
    <w:p w:rsidR="00084213" w:rsidRDefault="00363282"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lastRenderedPageBreak/>
        <w:t>Experiment 3: Air Quality Index (AQI) Monitoring</w:t>
      </w:r>
    </w:p>
    <w:p w:rsidR="00084213" w:rsidRDefault="00363282">
      <w:pPr>
        <w:pStyle w:val="Heading1"/>
      </w:pPr>
      <w:r>
        <w:t>Aim</w:t>
      </w:r>
    </w:p>
    <w:p w:rsidR="00084213" w:rsidRDefault="00363282">
      <w:pPr>
        <w:spacing w:after="200"/>
      </w:pPr>
      <w:r>
        <w:t xml:space="preserve">To collect, </w:t>
      </w:r>
      <w:proofErr w:type="spellStart"/>
      <w:r>
        <w:t>analyse</w:t>
      </w:r>
      <w:proofErr w:type="spellEnd"/>
      <w:r>
        <w:t>, and visualize Air Quality Index (AQI) data from multiple cities using R programming, and to interpret pollution levels using bar charts, histograms, box plots, and pie charts.</w:t>
      </w:r>
    </w:p>
    <w:p w:rsidR="00084213" w:rsidRDefault="00363282">
      <w:pPr>
        <w:pStyle w:val="Heading1"/>
      </w:pPr>
      <w:r>
        <w:t>Scenario / Background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Environmental monitoring agencies col</w:t>
      </w:r>
      <w:r>
        <w:t>lect daily AQI readings from sensors placed across major Indian cities.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The AQI value reflects the concentration of key pollutants: PM2.5, PM10, CO, NO2, SO2, and O3.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Government bodies and the public use AQI categories (Good, Moderate, Unhealthy, Very Unhe</w:t>
      </w:r>
      <w:r>
        <w:t>althy, Hazardous) to decide health advisories.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proofErr w:type="spellStart"/>
      <w:r>
        <w:t>Analysing</w:t>
      </w:r>
      <w:proofErr w:type="spellEnd"/>
      <w:r>
        <w:t xml:space="preserve"> AQI trends helps identify cities with chronic pollution problems and the most common primary pollutants.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Visualizing the data allows policymakers to take targeted action to improve air quality and pu</w:t>
      </w:r>
      <w:r>
        <w:t>blic health outcomes.</w:t>
      </w:r>
    </w:p>
    <w:p w:rsidR="00084213" w:rsidRDefault="00084213">
      <w:pPr>
        <w:spacing w:after="200"/>
      </w:pPr>
    </w:p>
    <w:p w:rsidR="00084213" w:rsidRDefault="00363282">
      <w:pPr>
        <w:pStyle w:val="Heading1"/>
      </w:pPr>
      <w:r>
        <w:t>Sample Dataset</w:t>
      </w:r>
    </w:p>
    <w:p w:rsidR="00084213" w:rsidRDefault="00363282">
      <w:pPr>
        <w:spacing w:after="160"/>
      </w:pPr>
      <w:r>
        <w:t>The dataset contains 10 records from 5 Indian cities collected over 10 consecutive days.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22"/>
        <w:gridCol w:w="1312"/>
        <w:gridCol w:w="1312"/>
        <w:gridCol w:w="1312"/>
        <w:gridCol w:w="1312"/>
        <w:gridCol w:w="1312"/>
        <w:gridCol w:w="1378"/>
      </w:tblGrid>
      <w:tr w:rsidR="000842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Station ID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AQI Value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Pollutant Conc. (µg/m³)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Primary Pollutant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AQI Category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Chennai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Unhealthy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2024-01-16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Mumbai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PM10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Moderate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2024-01-17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Delhi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Very Unhealthy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2024-01-18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Kolkata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CO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2024-01-19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Bangalore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NO2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Moderate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Chennai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Unhealthy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2024-01-21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Mumbai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SO2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2024-01-22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Delhi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295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Hazardous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S009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2024-01-23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Kolkata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PM10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Unhealthy for Sensitive</w:t>
            </w:r>
          </w:p>
        </w:tc>
      </w:tr>
      <w:tr w:rsidR="0008421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S010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2024-01-24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r>
              <w:rPr>
                <w:sz w:val="18"/>
                <w:szCs w:val="18"/>
              </w:rPr>
              <w:t>Bangalore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O3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4213" w:rsidRDefault="00363282">
            <w:pPr>
              <w:jc w:val="center"/>
            </w:pPr>
            <w:r>
              <w:rPr>
                <w:sz w:val="18"/>
                <w:szCs w:val="18"/>
              </w:rPr>
              <w:t>Moderate</w:t>
            </w:r>
          </w:p>
        </w:tc>
      </w:tr>
    </w:tbl>
    <w:p w:rsidR="00084213" w:rsidRDefault="00084213">
      <w:pPr>
        <w:spacing w:after="200"/>
      </w:pPr>
    </w:p>
    <w:p w:rsidR="00084213" w:rsidRDefault="00363282">
      <w:pPr>
        <w:pStyle w:val="Heading1"/>
      </w:pPr>
      <w:r>
        <w:t>R Program (with line-by-line comments)</w:t>
      </w:r>
    </w:p>
    <w:p w:rsidR="00084213" w:rsidRDefault="00084213">
      <w:pPr>
        <w:spacing w:after="120"/>
      </w:pP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============================================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Experiment 3: Air Quality Index Monitoring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============================================</w:t>
      </w:r>
    </w:p>
    <w:p w:rsidR="00084213" w:rsidRDefault="00084213"/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Step 1: Load required libraries</w:t>
      </w:r>
    </w:p>
    <w:p w:rsidR="00084213" w:rsidRDefault="00363282">
      <w:proofErr w:type="gramStart"/>
      <w:r>
        <w:rPr>
          <w:rFonts w:ascii="Courier New" w:eastAsia="Courier New" w:hAnsi="Courier New" w:cs="Courier New"/>
          <w:sz w:val="18"/>
          <w:szCs w:val="18"/>
        </w:rPr>
        <w:t>library(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ggplot2)   # For creating visualizations</w:t>
      </w:r>
    </w:p>
    <w:p w:rsidR="00084213" w:rsidRDefault="00363282">
      <w:proofErr w:type="gramStart"/>
      <w:r>
        <w:rPr>
          <w:rFonts w:ascii="Courier New" w:eastAsia="Courier New" w:hAnsi="Courier New" w:cs="Courier New"/>
          <w:sz w:val="18"/>
          <w:szCs w:val="18"/>
        </w:rPr>
        <w:t>library(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dplyr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# For data man</w:t>
      </w:r>
      <w:r>
        <w:rPr>
          <w:rFonts w:ascii="Courier New" w:eastAsia="Courier New" w:hAnsi="Courier New" w:cs="Courier New"/>
          <w:sz w:val="18"/>
          <w:szCs w:val="18"/>
        </w:rPr>
        <w:t>ipulation</w:t>
      </w:r>
    </w:p>
    <w:p w:rsidR="00084213" w:rsidRDefault="00084213"/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Step 2: Define the AQI dataset inline</w:t>
      </w:r>
    </w:p>
    <w:p w:rsidR="00084213" w:rsidRDefault="00363282">
      <w:proofErr w:type="spellStart"/>
      <w:r>
        <w:rPr>
          <w:rFonts w:ascii="Courier New" w:eastAsia="Courier New" w:hAnsi="Courier New" w:cs="Courier New"/>
          <w:sz w:val="18"/>
          <w:szCs w:val="18"/>
        </w:rPr>
        <w:t>aqi_data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"S001","S002","S003","S004","S005",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"S006","S007","S008","S009","S010"),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Date  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"2024-01-15","2024-01-16","2024-01-17",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"2024-01-18","2024-01-19","</w:t>
      </w:r>
      <w:r>
        <w:rPr>
          <w:rFonts w:ascii="Courier New" w:eastAsia="Courier New" w:hAnsi="Courier New" w:cs="Courier New"/>
          <w:sz w:val="18"/>
          <w:szCs w:val="18"/>
        </w:rPr>
        <w:t>2024-01-20",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"2024-01-21","2024-01-22","2024-01-23",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"2024-01-24")),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City   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Chennai","Mumbai","Delhi","Kolkata","Bangalore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Chennai","Mumbai","Delhi","Kolkata","Bangalore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AQI    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142, 89, 210, 55, 78, 165, 38, 295, 110, 62),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Pollutant_Conc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45, 30, 60, 20, 25, 50, 10, 80, 35, 22),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Primary_Pollutant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"PM2.5","PM10","PM2.5","CO","NO2",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"PM2.5","SO2","PM2.5","PM10","O3"),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Category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Unhealthy","Moderate","Very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Unhealthy","Good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Moderate","Unhealthy","Good","Haza</w:t>
      </w:r>
      <w:r>
        <w:rPr>
          <w:rFonts w:ascii="Courier New" w:eastAsia="Courier New" w:hAnsi="Courier New" w:cs="Courier New"/>
          <w:sz w:val="18"/>
          <w:szCs w:val="18"/>
        </w:rPr>
        <w:t>rdous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"Unhealthy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Sensitive","Moderate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084213" w:rsidRDefault="00084213"/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Step 3: View the dataset</w:t>
      </w:r>
    </w:p>
    <w:p w:rsidR="00084213" w:rsidRDefault="00363282">
      <w:proofErr w:type="gramStart"/>
      <w:r>
        <w:rPr>
          <w:rFonts w:ascii="Courier New" w:eastAsia="Courier New" w:hAnsi="Courier New" w:cs="Courier New"/>
          <w:sz w:val="18"/>
          <w:szCs w:val="18"/>
        </w:rPr>
        <w:t>View(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aqi_data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084213" w:rsidRDefault="00363282">
      <w:proofErr w:type="gramStart"/>
      <w:r>
        <w:rPr>
          <w:rFonts w:ascii="Courier New" w:eastAsia="Courier New" w:hAnsi="Courier New" w:cs="Courier New"/>
          <w:sz w:val="18"/>
          <w:szCs w:val="18"/>
        </w:rPr>
        <w:t>cat(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"AQI Dataset Loaded Successfully\n")</w:t>
      </w:r>
    </w:p>
    <w:p w:rsidR="00084213" w:rsidRDefault="00363282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summary(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aqi_data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:rsidR="00084213" w:rsidRDefault="00084213"/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Step 4: Bar Chart – Average AQI by City</w:t>
      </w:r>
    </w:p>
    <w:p w:rsidR="00084213" w:rsidRDefault="00363282">
      <w:proofErr w:type="spellStart"/>
      <w:r>
        <w:rPr>
          <w:rFonts w:ascii="Courier New" w:eastAsia="Courier New" w:hAnsi="Courier New" w:cs="Courier New"/>
          <w:sz w:val="18"/>
          <w:szCs w:val="18"/>
        </w:rPr>
        <w:t>avg_aqi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aqi_data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&gt;%</w:t>
      </w:r>
      <w:proofErr w:type="gramEnd"/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group_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City) %&gt;%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summarise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Avg_AQI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mean(AQI))   # Compute mean AQI per city</w:t>
      </w:r>
    </w:p>
    <w:p w:rsidR="00084213" w:rsidRDefault="00084213"/>
    <w:p w:rsidR="00084213" w:rsidRDefault="00363282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ggplot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avg_aqi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 = City,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Avg_AQI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fill = City))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stat = "identity") +    # Draw bars with actual values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labs(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title = "Average AQI by City",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     x = "City", y = "Average AQI")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minimal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theme(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legend.position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"none")  # Remove legend (redundant with x-axis)</w:t>
      </w:r>
    </w:p>
    <w:p w:rsidR="00084213" w:rsidRDefault="00084213"/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Step 5: Histogram – AQI Value Distribution</w:t>
      </w:r>
    </w:p>
    <w:p w:rsidR="00084213" w:rsidRDefault="00363282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ggplot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aqi_data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 = AQI))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histogram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binwidth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40, fill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steelblue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color = "black")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labs(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titl</w:t>
      </w:r>
      <w:r>
        <w:rPr>
          <w:rFonts w:ascii="Courier New" w:eastAsia="Courier New" w:hAnsi="Courier New" w:cs="Courier New"/>
          <w:sz w:val="18"/>
          <w:szCs w:val="18"/>
        </w:rPr>
        <w:t>e = "Distribution of AQI Values",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     x = "AQI", y = "Frequency")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minimal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084213" w:rsidRDefault="00084213"/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># Step 6: Box Plot – AQI spread per City</w:t>
      </w:r>
    </w:p>
    <w:p w:rsidR="00084213" w:rsidRDefault="00363282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ggplot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aqi_data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 = City, y = AQI, fill = City))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boxplot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+                 # Show median, IQR, and outliers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labs(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title = "AQI Box Plot by City",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     x = "City", y = "AQI")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minimal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+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theme(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legend.position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"none")</w:t>
      </w:r>
    </w:p>
    <w:p w:rsidR="00084213" w:rsidRDefault="00084213"/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lastRenderedPageBreak/>
        <w:t># Step 7: Pie Chart – Proportion of AQI Categories</w:t>
      </w:r>
    </w:p>
    <w:p w:rsidR="00084213" w:rsidRDefault="00363282">
      <w:proofErr w:type="spellStart"/>
      <w:r>
        <w:rPr>
          <w:rFonts w:ascii="Courier New" w:eastAsia="Courier New" w:hAnsi="Courier New" w:cs="Courier New"/>
          <w:sz w:val="18"/>
          <w:szCs w:val="18"/>
        </w:rPr>
        <w:t>category_counts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table(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aqi_data$Category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# Count each category</w:t>
      </w:r>
    </w:p>
    <w:p w:rsidR="00084213" w:rsidRDefault="00363282">
      <w:proofErr w:type="gramStart"/>
      <w:r>
        <w:rPr>
          <w:rFonts w:ascii="Courier New" w:eastAsia="Courier New" w:hAnsi="Courier New" w:cs="Courier New"/>
          <w:sz w:val="18"/>
          <w:szCs w:val="18"/>
        </w:rPr>
        <w:t>pie(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category</w:t>
      </w:r>
      <w:r>
        <w:rPr>
          <w:rFonts w:ascii="Courier New" w:eastAsia="Courier New" w:hAnsi="Courier New" w:cs="Courier New"/>
          <w:sz w:val="18"/>
          <w:szCs w:val="18"/>
        </w:rPr>
        <w:t>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"AQI Category Distribution",</w:t>
      </w:r>
    </w:p>
    <w:p w:rsidR="00084213" w:rsidRDefault="0036328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rainbow(length(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)))  # Assign distinct colors</w:t>
      </w:r>
    </w:p>
    <w:p w:rsidR="00084213" w:rsidRDefault="00084213">
      <w:pPr>
        <w:spacing w:after="200"/>
      </w:pPr>
    </w:p>
    <w:p w:rsidR="00084213" w:rsidRDefault="00363282">
      <w:pPr>
        <w:pStyle w:val="Heading1"/>
      </w:pPr>
      <w:r>
        <w:t>Output / Observation</w:t>
      </w:r>
    </w:p>
    <w:p w:rsidR="00084213" w:rsidRDefault="00363282">
      <w:pPr>
        <w:pStyle w:val="ListParagraph"/>
        <w:numPr>
          <w:ilvl w:val="0"/>
          <w:numId w:val="2"/>
        </w:numPr>
        <w:spacing w:after="100"/>
      </w:pPr>
      <w:r>
        <w:t>Bar Chart: Delhi records the highest average AQI (~252), followed by Chennai (~153), indicating severe pollution levels. Bangalore and Kolkata show relatively lower average AQI values.</w:t>
      </w:r>
    </w:p>
    <w:p w:rsidR="00084213" w:rsidRDefault="00363282">
      <w:pPr>
        <w:pStyle w:val="ListParagraph"/>
        <w:numPr>
          <w:ilvl w:val="0"/>
          <w:numId w:val="2"/>
        </w:numPr>
        <w:spacing w:after="100"/>
      </w:pPr>
      <w:r>
        <w:t>Histogram: The AQI distribution is right-skewed, with most readings clu</w:t>
      </w:r>
      <w:r>
        <w:t>stered between 38 and 165. One extreme outlier (AQI = 295 for Delhi) highlights hazardous episodes.</w:t>
      </w:r>
    </w:p>
    <w:p w:rsidR="00084213" w:rsidRDefault="00363282">
      <w:pPr>
        <w:pStyle w:val="ListParagraph"/>
        <w:numPr>
          <w:ilvl w:val="0"/>
          <w:numId w:val="2"/>
        </w:numPr>
        <w:spacing w:after="100"/>
      </w:pPr>
      <w:r>
        <w:t xml:space="preserve">Box Plot: Delhi shows the widest </w:t>
      </w:r>
      <w:proofErr w:type="spellStart"/>
      <w:r>
        <w:t>interquartile</w:t>
      </w:r>
      <w:proofErr w:type="spellEnd"/>
      <w:r>
        <w:t xml:space="preserve"> range and highest median AQI, confirming persistent air quality issues. Mumbai and Bangalore have compact, lo</w:t>
      </w:r>
      <w:r>
        <w:t>wer-range distributions.</w:t>
      </w:r>
    </w:p>
    <w:p w:rsidR="00084213" w:rsidRDefault="00363282">
      <w:pPr>
        <w:pStyle w:val="ListParagraph"/>
        <w:numPr>
          <w:ilvl w:val="0"/>
          <w:numId w:val="2"/>
        </w:numPr>
        <w:spacing w:after="100"/>
      </w:pPr>
      <w:r>
        <w:t>Pie Chart: PM2.5 is the dominant primary pollutant (~40% of records), followed by PM10 and other pollutants, reflecting the major role of particulate matter in urban air pollution.</w:t>
      </w:r>
    </w:p>
    <w:p w:rsidR="00084213" w:rsidRDefault="00363282">
      <w:pPr>
        <w:pStyle w:val="ListParagraph"/>
        <w:numPr>
          <w:ilvl w:val="0"/>
          <w:numId w:val="2"/>
        </w:numPr>
        <w:spacing w:after="100"/>
      </w:pPr>
      <w:r>
        <w:t>Overall Insight: The analysis reveals that metro cities like Delhi face chronic high-AQI conditions, primarily driven by PM2.5. Smaller cities like Bangalore maintain relatively better air quality. Monitoring such trends is critical for data-driven environ</w:t>
      </w:r>
      <w:r>
        <w:t>mental policymaking.</w:t>
      </w:r>
    </w:p>
    <w:p w:rsidR="00084213" w:rsidRDefault="00084213">
      <w:pPr>
        <w:spacing w:after="200"/>
      </w:pPr>
    </w:p>
    <w:p w:rsidR="00084213" w:rsidRDefault="00363282">
      <w:pPr>
        <w:pStyle w:val="Heading1"/>
      </w:pPr>
      <w:r>
        <w:t>Graphs Representation</w:t>
      </w:r>
    </w:p>
    <w:p w:rsidR="00084213" w:rsidRDefault="00363282">
      <w:pPr>
        <w:spacing w:after="80"/>
      </w:pPr>
      <w:r>
        <w:t>The following graphs are generated by executing the above R program: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Graph 1: Bar Chart – Average AQI by City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Graph 2: Histogram – Distribution of AQI Values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Graph 3: Box Plot – AQI Spread per City</w:t>
      </w:r>
    </w:p>
    <w:p w:rsidR="00084213" w:rsidRDefault="00363282">
      <w:pPr>
        <w:pStyle w:val="ListParagraph"/>
        <w:numPr>
          <w:ilvl w:val="0"/>
          <w:numId w:val="2"/>
        </w:numPr>
        <w:spacing w:after="80"/>
      </w:pPr>
      <w:r>
        <w:t>Graph 4: Pie C</w:t>
      </w:r>
      <w:r>
        <w:t>hart – AQI Category Distribution</w:t>
      </w:r>
    </w:p>
    <w:p w:rsidR="00806E81" w:rsidRDefault="00806E81" w:rsidP="00806E81">
      <w:pPr>
        <w:spacing w:after="80"/>
      </w:pPr>
      <w:r>
        <w:rPr>
          <w:noProof/>
        </w:rPr>
        <w:drawing>
          <wp:inline distT="0" distB="0" distL="0" distR="0">
            <wp:extent cx="5943600" cy="2562662"/>
            <wp:effectExtent l="19050" t="0" r="0" b="0"/>
            <wp:docPr id="1" name="Picture 1" descr="C:\Users\Admin\OneDrive\Pictures\Screenshots\Screenshot 2026-04-26 142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2026-04-26 14255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E81" w:rsidRDefault="00806E81" w:rsidP="00806E81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3664361"/>
            <wp:effectExtent l="19050" t="0" r="0" b="0"/>
            <wp:docPr id="2" name="Picture 2" descr="C:\Users\Admin\OneDrive\Pictures\Screenshots\Screenshot 2026-04-26 142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Screenshots\Screenshot 2026-04-26 14262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E81" w:rsidRDefault="00806E81" w:rsidP="00806E81">
      <w:pPr>
        <w:spacing w:after="80"/>
      </w:pPr>
    </w:p>
    <w:p w:rsidR="00806E81" w:rsidRDefault="00806E81" w:rsidP="00806E81">
      <w:pPr>
        <w:spacing w:after="80"/>
      </w:pPr>
      <w:r>
        <w:rPr>
          <w:noProof/>
        </w:rPr>
        <w:drawing>
          <wp:inline distT="0" distB="0" distL="0" distR="0">
            <wp:extent cx="5943600" cy="3739515"/>
            <wp:effectExtent l="19050" t="0" r="0" b="0"/>
            <wp:docPr id="3" name="Picture 3" descr="C:\Users\Admin\OneDrive\Pictures\Screenshots\Screenshot 2026-04-26 142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Screenshots\Screenshot 2026-04-26 14264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E81" w:rsidRDefault="00806E81" w:rsidP="00806E81">
      <w:pPr>
        <w:spacing w:after="80"/>
      </w:pPr>
    </w:p>
    <w:p w:rsidR="00806E81" w:rsidRDefault="00806E81" w:rsidP="00806E81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3789985"/>
            <wp:effectExtent l="19050" t="0" r="0" b="0"/>
            <wp:docPr id="4" name="Picture 4" descr="C:\Users\Admin\OneDrive\Pictures\Screenshots\Screenshot 2026-04-26 1426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Pictures\Screenshots\Screenshot 2026-04-26 14265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E81" w:rsidRDefault="00363282" w:rsidP="00806E81">
      <w:pPr>
        <w:spacing w:after="80"/>
      </w:pPr>
      <w:r>
        <w:rPr>
          <w:noProof/>
        </w:rPr>
        <w:drawing>
          <wp:inline distT="0" distB="0" distL="0" distR="0">
            <wp:extent cx="5943600" cy="3140211"/>
            <wp:effectExtent l="19050" t="0" r="0" b="0"/>
            <wp:docPr id="5" name="Picture 5" descr="C:\Users\Admin\OneDrive\Pictures\Screenshots\Screenshot 2026-04-26 142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\Screenshot 2026-04-26 14271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3109842"/>
            <wp:effectExtent l="19050" t="0" r="0" b="0"/>
            <wp:docPr id="6" name="Picture 6" descr="C:\Users\Admin\OneDrive\Pictures\Screenshots\Screenshot 2026-04-26 142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OneDrive\Pictures\Screenshots\Screenshot 2026-04-26 14273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drawing>
          <wp:inline distT="0" distB="0" distL="0" distR="0">
            <wp:extent cx="5943600" cy="3131518"/>
            <wp:effectExtent l="19050" t="0" r="0" b="0"/>
            <wp:docPr id="7" name="Picture 7" descr="C:\Users\Admin\OneDrive\Pictures\Screenshots\Screenshot 2026-04-26 142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\Screenshot 2026-04-26 14280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3599883"/>
            <wp:effectExtent l="19050" t="0" r="0" b="0"/>
            <wp:docPr id="8" name="Picture 8" descr="C:\Users\Admin\OneDrive\Pictures\Screenshots\Screenshot 2026-04-26 142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OneDrive\Pictures\Screenshots\Screenshot 2026-04-26 14282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drawing>
          <wp:inline distT="0" distB="0" distL="0" distR="0">
            <wp:extent cx="5943600" cy="3627563"/>
            <wp:effectExtent l="19050" t="0" r="0" b="0"/>
            <wp:docPr id="9" name="Picture 9" descr="C:\Users\Admin\OneDrive\Pictures\Screenshots\Screenshot 2026-04-26 142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Screenshots\Screenshot 2026-04-26 14284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3790351"/>
            <wp:effectExtent l="19050" t="0" r="0" b="0"/>
            <wp:docPr id="10" name="Picture 10" descr="C:\Users\Admin\OneDrive\Pictures\Screenshots\Screenshot 2026-04-26 142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OneDrive\Pictures\Screenshots\Screenshot 2026-04-26 14290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drawing>
          <wp:inline distT="0" distB="0" distL="0" distR="0">
            <wp:extent cx="5943600" cy="3811657"/>
            <wp:effectExtent l="19050" t="0" r="0" b="0"/>
            <wp:docPr id="11" name="Picture 11" descr="C:\Users\Admin\OneDrive\Pictures\Screenshots\Screenshot 2026-04-26 142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Pictures\Screenshots\Screenshot 2026-04-26 1429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1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4463279"/>
            <wp:effectExtent l="19050" t="0" r="0" b="0"/>
            <wp:docPr id="12" name="Picture 12" descr="C:\Users\Admin\OneDrive\Pictures\Screenshots\Screenshot 2026-04-26 142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OneDrive\Pictures\Screenshots\Screenshot 2026-04-26 14292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3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4160520"/>
            <wp:effectExtent l="19050" t="0" r="0" b="0"/>
            <wp:docPr id="13" name="Picture 13" descr="C:\Users\Admin\OneDrive\Pictures\Screenshots\Screenshot 2026-04-26 142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OneDrive\Pictures\Screenshots\Screenshot 2026-04-26 14293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82" w:rsidRDefault="00363282" w:rsidP="00806E81">
      <w:pPr>
        <w:spacing w:after="80"/>
      </w:pPr>
    </w:p>
    <w:p w:rsidR="00363282" w:rsidRDefault="00363282" w:rsidP="00806E81">
      <w:pPr>
        <w:spacing w:after="80"/>
      </w:pPr>
    </w:p>
    <w:p w:rsidR="00084213" w:rsidRDefault="00363282">
      <w:pPr>
        <w:pBdr>
          <w:top w:val="single" w:sz="6" w:space="1" w:color="2E75B6"/>
        </w:pBdr>
        <w:spacing w:before="200" w:after="60"/>
        <w:jc w:val="center"/>
      </w:pPr>
      <w:r>
        <w:rPr>
          <w:b/>
          <w:bCs/>
          <w:color w:val="1F4E79"/>
          <w:sz w:val="24"/>
          <w:szCs w:val="24"/>
        </w:rPr>
        <w:t>Submitted By</w:t>
      </w:r>
    </w:p>
    <w:p w:rsidR="00084213" w:rsidRDefault="00363282">
      <w:pPr>
        <w:spacing w:after="60"/>
        <w:jc w:val="center"/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B.Manobhiram</w:t>
      </w:r>
      <w:proofErr w:type="spellEnd"/>
    </w:p>
    <w:p w:rsidR="00084213" w:rsidRDefault="00363282">
      <w:pPr>
        <w:spacing w:after="60"/>
        <w:jc w:val="center"/>
      </w:pPr>
      <w:proofErr w:type="spellStart"/>
      <w:r>
        <w:rPr>
          <w:b/>
          <w:bCs/>
          <w:sz w:val="24"/>
          <w:szCs w:val="24"/>
        </w:rPr>
        <w:t>Reg</w:t>
      </w:r>
      <w:proofErr w:type="spellEnd"/>
      <w:r>
        <w:rPr>
          <w:b/>
          <w:bCs/>
          <w:sz w:val="24"/>
          <w:szCs w:val="24"/>
        </w:rPr>
        <w:t xml:space="preserve"> No: 11249A046</w:t>
      </w:r>
    </w:p>
    <w:p w:rsidR="00084213" w:rsidRDefault="00363282">
      <w:pPr>
        <w:spacing w:after="60"/>
        <w:jc w:val="center"/>
      </w:pPr>
      <w:r>
        <w:rPr>
          <w:b/>
          <w:bCs/>
          <w:sz w:val="24"/>
          <w:szCs w:val="24"/>
        </w:rPr>
        <w:t xml:space="preserve">CSE, II </w:t>
      </w:r>
      <w:proofErr w:type="gramStart"/>
      <w:r>
        <w:rPr>
          <w:b/>
          <w:bCs/>
          <w:sz w:val="24"/>
          <w:szCs w:val="24"/>
        </w:rPr>
        <w:t>Year  |</w:t>
      </w:r>
      <w:proofErr w:type="gramEnd"/>
      <w:r>
        <w:rPr>
          <w:b/>
          <w:bCs/>
          <w:sz w:val="24"/>
          <w:szCs w:val="24"/>
        </w:rPr>
        <w:t xml:space="preserve">  Section S5</w:t>
      </w:r>
    </w:p>
    <w:p w:rsidR="00084213" w:rsidRDefault="00363282">
      <w:pP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R-Programming Lab</w:t>
      </w:r>
    </w:p>
    <w:p w:rsidR="00363282" w:rsidRDefault="00363282">
      <w:pPr>
        <w:spacing w:after="60"/>
        <w:jc w:val="center"/>
      </w:pPr>
      <w:r>
        <w:rPr>
          <w:b/>
          <w:bCs/>
          <w:sz w:val="24"/>
          <w:szCs w:val="24"/>
        </w:rPr>
        <w:t>SCSVMV UNIVERSITY</w:t>
      </w:r>
    </w:p>
    <w:sectPr w:rsidR="00363282" w:rsidSect="000842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935B0"/>
    <w:multiLevelType w:val="hybridMultilevel"/>
    <w:tmpl w:val="CE90FCEC"/>
    <w:lvl w:ilvl="0" w:tplc="B57AB16C">
      <w:start w:val="1"/>
      <w:numFmt w:val="bullet"/>
      <w:lvlText w:val="•"/>
      <w:lvlJc w:val="left"/>
      <w:pPr>
        <w:ind w:left="720" w:hanging="360"/>
      </w:pPr>
    </w:lvl>
    <w:lvl w:ilvl="1" w:tplc="E8BAB716">
      <w:numFmt w:val="decimal"/>
      <w:lvlText w:val=""/>
      <w:lvlJc w:val="left"/>
    </w:lvl>
    <w:lvl w:ilvl="2" w:tplc="646E2E1E">
      <w:numFmt w:val="decimal"/>
      <w:lvlText w:val=""/>
      <w:lvlJc w:val="left"/>
    </w:lvl>
    <w:lvl w:ilvl="3" w:tplc="A25C518A">
      <w:numFmt w:val="decimal"/>
      <w:lvlText w:val=""/>
      <w:lvlJc w:val="left"/>
    </w:lvl>
    <w:lvl w:ilvl="4" w:tplc="9EBADBE8">
      <w:numFmt w:val="decimal"/>
      <w:lvlText w:val=""/>
      <w:lvlJc w:val="left"/>
    </w:lvl>
    <w:lvl w:ilvl="5" w:tplc="0054CCC0">
      <w:numFmt w:val="decimal"/>
      <w:lvlText w:val=""/>
      <w:lvlJc w:val="left"/>
    </w:lvl>
    <w:lvl w:ilvl="6" w:tplc="7DFCD3AC">
      <w:numFmt w:val="decimal"/>
      <w:lvlText w:val=""/>
      <w:lvlJc w:val="left"/>
    </w:lvl>
    <w:lvl w:ilvl="7" w:tplc="0872630E">
      <w:numFmt w:val="decimal"/>
      <w:lvlText w:val=""/>
      <w:lvlJc w:val="left"/>
    </w:lvl>
    <w:lvl w:ilvl="8" w:tplc="8500FB92">
      <w:numFmt w:val="decimal"/>
      <w:lvlText w:val=""/>
      <w:lvlJc w:val="left"/>
    </w:lvl>
  </w:abstractNum>
  <w:abstractNum w:abstractNumId="1">
    <w:nsid w:val="6C3C0BE7"/>
    <w:multiLevelType w:val="hybridMultilevel"/>
    <w:tmpl w:val="1F30BA82"/>
    <w:lvl w:ilvl="0" w:tplc="9BB89000">
      <w:start w:val="1"/>
      <w:numFmt w:val="bullet"/>
      <w:lvlText w:val="●"/>
      <w:lvlJc w:val="left"/>
      <w:pPr>
        <w:ind w:left="720" w:hanging="360"/>
      </w:pPr>
    </w:lvl>
    <w:lvl w:ilvl="1" w:tplc="D2E64F20">
      <w:start w:val="1"/>
      <w:numFmt w:val="bullet"/>
      <w:lvlText w:val="○"/>
      <w:lvlJc w:val="left"/>
      <w:pPr>
        <w:ind w:left="1440" w:hanging="360"/>
      </w:pPr>
    </w:lvl>
    <w:lvl w:ilvl="2" w:tplc="F6CA3A00">
      <w:start w:val="1"/>
      <w:numFmt w:val="bullet"/>
      <w:lvlText w:val="■"/>
      <w:lvlJc w:val="left"/>
      <w:pPr>
        <w:ind w:left="2160" w:hanging="360"/>
      </w:pPr>
    </w:lvl>
    <w:lvl w:ilvl="3" w:tplc="8F148416">
      <w:start w:val="1"/>
      <w:numFmt w:val="bullet"/>
      <w:lvlText w:val="●"/>
      <w:lvlJc w:val="left"/>
      <w:pPr>
        <w:ind w:left="2880" w:hanging="360"/>
      </w:pPr>
    </w:lvl>
    <w:lvl w:ilvl="4" w:tplc="B9C2F2FE">
      <w:start w:val="1"/>
      <w:numFmt w:val="bullet"/>
      <w:lvlText w:val="○"/>
      <w:lvlJc w:val="left"/>
      <w:pPr>
        <w:ind w:left="3600" w:hanging="360"/>
      </w:pPr>
    </w:lvl>
    <w:lvl w:ilvl="5" w:tplc="C04C9484">
      <w:start w:val="1"/>
      <w:numFmt w:val="bullet"/>
      <w:lvlText w:val="■"/>
      <w:lvlJc w:val="left"/>
      <w:pPr>
        <w:ind w:left="4320" w:hanging="360"/>
      </w:pPr>
    </w:lvl>
    <w:lvl w:ilvl="6" w:tplc="357AE1E8">
      <w:start w:val="1"/>
      <w:numFmt w:val="bullet"/>
      <w:lvlText w:val="●"/>
      <w:lvlJc w:val="left"/>
      <w:pPr>
        <w:ind w:left="5040" w:hanging="360"/>
      </w:pPr>
    </w:lvl>
    <w:lvl w:ilvl="7" w:tplc="32AEC38A">
      <w:start w:val="1"/>
      <w:numFmt w:val="bullet"/>
      <w:lvlText w:val="●"/>
      <w:lvlJc w:val="left"/>
      <w:pPr>
        <w:ind w:left="5760" w:hanging="360"/>
      </w:pPr>
    </w:lvl>
    <w:lvl w:ilvl="8" w:tplc="303A69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084213"/>
    <w:rsid w:val="00084213"/>
    <w:rsid w:val="00363282"/>
    <w:rsid w:val="00806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rsid w:val="00084213"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rsid w:val="00084213"/>
    <w:pPr>
      <w:spacing w:before="18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rsid w:val="0008421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8421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84213"/>
    <w:pPr>
      <w:outlineLvl w:val="4"/>
    </w:pPr>
    <w:rPr>
      <w:color w:val="2E74B5"/>
    </w:rPr>
  </w:style>
  <w:style w:type="paragraph" w:styleId="Heading6">
    <w:name w:val="heading 6"/>
    <w:qFormat/>
    <w:rsid w:val="0008421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84213"/>
    <w:rPr>
      <w:sz w:val="56"/>
      <w:szCs w:val="56"/>
    </w:rPr>
  </w:style>
  <w:style w:type="paragraph" w:customStyle="1" w:styleId="Strong1">
    <w:name w:val="Strong1"/>
    <w:qFormat/>
    <w:rsid w:val="00084213"/>
    <w:rPr>
      <w:b/>
      <w:bCs/>
    </w:rPr>
  </w:style>
  <w:style w:type="paragraph" w:styleId="ListParagraph">
    <w:name w:val="List Paragraph"/>
    <w:qFormat/>
    <w:rsid w:val="00084213"/>
  </w:style>
  <w:style w:type="character" w:styleId="Hyperlink">
    <w:name w:val="Hyperlink"/>
    <w:uiPriority w:val="99"/>
    <w:unhideWhenUsed/>
    <w:rsid w:val="0008421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8421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8421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08421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8421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8421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084213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6E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E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FD463-E6F9-4F9B-BF6B-66D874D0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Manobhiram Burle</cp:lastModifiedBy>
  <cp:revision>2</cp:revision>
  <dcterms:created xsi:type="dcterms:W3CDTF">2026-04-26T08:39:00Z</dcterms:created>
  <dcterms:modified xsi:type="dcterms:W3CDTF">2026-04-26T09:06:00Z</dcterms:modified>
</cp:coreProperties>
</file>