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D06" w:rsidRDefault="00FA0237">
      <w:pPr>
        <w:jc w:val="center"/>
      </w:pPr>
      <w:r>
        <w:rPr>
          <w:b/>
          <w:bCs/>
          <w:sz w:val="36"/>
          <w:szCs w:val="36"/>
        </w:rPr>
        <w:t>NATURAL LANGUAGE PROCESSING</w:t>
      </w:r>
    </w:p>
    <w:p w:rsidR="00202D06" w:rsidRDefault="00FA0237">
      <w:pPr>
        <w:jc w:val="center"/>
      </w:pPr>
      <w:r>
        <w:rPr>
          <w:b/>
          <w:bCs/>
          <w:sz w:val="28"/>
          <w:szCs w:val="28"/>
        </w:rPr>
        <w:t>NLP Scenario-Based Programs (Q1–Q30)</w:t>
      </w:r>
    </w:p>
    <w:p w:rsidR="00202D06" w:rsidRDefault="0024578B">
      <w:r>
        <w:t>NAME: KUCHIBHOTLA SESHA SIRI MAOGNA</w:t>
      </w:r>
      <w:r w:rsidR="00FA0237">
        <w:t xml:space="preserve">             </w:t>
      </w:r>
      <w:r>
        <w:t xml:space="preserve">                 Regno</w:t>
      </w:r>
      <w:proofErr w:type="gramStart"/>
      <w:r>
        <w:t>:11249A181</w:t>
      </w:r>
      <w:proofErr w:type="gramEnd"/>
    </w:p>
    <w:p w:rsidR="00202D06" w:rsidRDefault="00FA0237">
      <w:pPr>
        <w:pStyle w:val="Heading1"/>
        <w:spacing w:after="100"/>
      </w:pPr>
      <w:r>
        <w:t>Q1. Vocabulary Statistics for a News Startup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3247660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calculates</w:t>
      </w:r>
      <w:r>
        <w:t xml:space="preserve"> word tokens, word types, and th</w:t>
      </w:r>
      <w:r>
        <w:t>e type-token ratio successfully.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Q2. Tokenizing a Social-Media Post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76345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945084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45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RESULT:</w:t>
      </w:r>
      <w:r>
        <w:t>The</w:t>
      </w:r>
      <w:proofErr w:type="spellEnd"/>
      <w:r>
        <w:t xml:space="preserve"> prog</w:t>
      </w:r>
      <w:r>
        <w:t>ram tokenizes the post while pre</w:t>
      </w:r>
      <w:r>
        <w:t>serving hashtags, mentions, emot</w:t>
      </w:r>
      <w:r>
        <w:t>icons, amounts, email addresses,</w:t>
      </w:r>
      <w:r w:rsidR="0024578B">
        <w:t xml:space="preserve"> and punctuation</w:t>
      </w:r>
      <w:bookmarkStart w:id="0" w:name="_GoBack"/>
      <w:bookmarkEnd w:id="0"/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 xml:space="preserve">Q3. Query </w:t>
      </w:r>
      <w:proofErr w:type="spellStart"/>
      <w:r>
        <w:t>Normalisation</w:t>
      </w:r>
      <w:proofErr w:type="spellEnd"/>
      <w:r>
        <w:t xml:space="preserve"> in a Search Engine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090601"/>
            <wp:effectExtent l="0" t="0" r="0" b="0"/>
            <wp:docPr id="3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90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806469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compares Porter stemming with verb lemmatization. Install NLTK and download </w:t>
      </w:r>
      <w:proofErr w:type="spellStart"/>
      <w:r>
        <w:t>WordNet</w:t>
      </w:r>
      <w:proofErr w:type="spellEnd"/>
      <w:r>
        <w:t xml:space="preserve"> data if needed.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 xml:space="preserve">Q4. </w:t>
      </w:r>
      <w:proofErr w:type="spellStart"/>
      <w:r>
        <w:t>Zipf's</w:t>
      </w:r>
      <w:proofErr w:type="spellEnd"/>
      <w:r>
        <w:t xml:space="preserve"> Law in a Customer-Review Corpus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estimates word frequencies using </w:t>
      </w:r>
      <w:proofErr w:type="spellStart"/>
      <w:r>
        <w:t>Zipf's</w:t>
      </w:r>
      <w:proofErr w:type="spellEnd"/>
      <w:r>
        <w:t xml:space="preserve"> law, f = k/r.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Q5. Code-Mixed Customer Chat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806469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835891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5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labels the </w:t>
      </w:r>
      <w:proofErr w:type="spellStart"/>
      <w:r>
        <w:t>romanised</w:t>
      </w:r>
      <w:proofErr w:type="spellEnd"/>
      <w:r>
        <w:t xml:space="preserve"> Hindi words as HI and the English words as EN.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Q6. Plural Generator for an E-Commerce Catalogue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835891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5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806469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generates plural forms using spelling rules and a small exception dictionary.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Q7. Verb Forms for a Grammar-Correction Tool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654181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41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lastRenderedPageBreak/>
        <w:drawing>
          <wp:inline distT="0" distB="0" distL="114300" distR="114300">
            <wp:extent cx="6309360" cy="1806469"/>
            <wp:effectExtent l="0" t="0" r="0" b="0"/>
            <wp:docPr id="5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generates the requested verb forms using regular spelling rules and an irregular-forms table.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Q8. Finite-State Transducer for English Plurals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218238"/>
            <wp:effectExtent l="0" t="0" r="0" b="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600585"/>
            <wp:effectExtent l="0" t="0" r="0" b="0"/>
            <wp:docPr id="5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0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demonstrates intermediate plural forms and maps them to surface forms.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 xml:space="preserve">Q9. Tamil Noun Forms for an E-Governance </w:t>
      </w:r>
      <w:proofErr w:type="spellStart"/>
      <w:r>
        <w:t>Chatbot</w:t>
      </w:r>
      <w:proofErr w:type="spellEnd"/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424123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24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600585"/>
            <wp:effectExtent l="0" t="0" r="0" b="0"/>
            <wp:docPr id="5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0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displays the supplied Tamil noun forms in Roman transliteration. Exact forms can d</w:t>
      </w:r>
      <w:r>
        <w:t>epend on the noun paradigm.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Q10. Derivational Word Generator for Brand Names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835891"/>
            <wp:effectExtent l="0" t="0" r="0" b="0"/>
            <wp:docPr id="5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5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012353"/>
            <wp:effectExtent l="0" t="0" r="0" b="0"/>
            <wp:docPr id="60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2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lists valid derived forms and demonstrates a simple filter for disallowed affix combinations</w:t>
      </w:r>
      <w:r>
        <w:t>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Q11. Morpheme Segmentation for a Spell-Ch</w:t>
      </w:r>
      <w:r>
        <w:t>ecker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424123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24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218238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segments each word into the morphemes listed in the question.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Q12. Inflection versus Derivation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137248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37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218238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separates examples of inflection from examples of derivation.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Q13. Stemmer Errors in Legal Search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600585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0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demonstrates possible stemming </w:t>
      </w:r>
      <w:proofErr w:type="spellStart"/>
      <w:r>
        <w:t>behaviour</w:t>
      </w:r>
      <w:proofErr w:type="spellEnd"/>
      <w:r>
        <w:t xml:space="preserve">. Install NLTK with: python -m pip install </w:t>
      </w:r>
      <w:proofErr w:type="spellStart"/>
      <w:r>
        <w:t>nltk</w:t>
      </w:r>
      <w:proofErr w:type="spellEnd"/>
      <w:r>
        <w:t>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Q14. Agglutinative Turkish and Vocabulary Explosion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012353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2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</w:t>
      </w:r>
      <w:r>
        <w:t>am combines the Turkish root with plural, possessive, and ablative suffixes.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Q15. Ambiguous Analyses from a Morphological Analyzer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424123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24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630007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0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lists multiple possible morphological analyses for ambiguous word forms.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Q16. Bui</w:t>
      </w:r>
      <w:r>
        <w:t>lding a Bigram Model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3327452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7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80646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counts unigrams and bigrams from a small example corpus and calculates a conditional probability</w:t>
      </w:r>
      <w:r>
        <w:t>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Q17. Comparing Two Candidate Sentences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012353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2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compares the candidate probabilities and calculates the perplexity for sentence A.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Q18. The Zero-Probability Problem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45192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188816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88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shows that an unseen bigram receives zero probability without smoothing.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 xml:space="preserve">Q19. Model Size and Data </w:t>
      </w:r>
      <w:proofErr w:type="spellStart"/>
      <w:r>
        <w:t>Sparsity</w:t>
      </w:r>
      <w:proofErr w:type="spellEnd"/>
      <w:r>
        <w:t xml:space="preserve"> on a Phone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218238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188816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88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estimates possible n-gram counts and illustrates why trigram data is sparse.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Q20. Underflow and Language Identification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2182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demonstrates probability underflow and shows why language models use log probabilities.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Q21. Laplace Smoothing of an Unseen Bigram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32476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60058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0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applies add-one smoothing so that unseen bigrams receive non-zero proba</w:t>
      </w:r>
      <w:r>
        <w:t>bility.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Q22. How Much Mass Does Laplace Steal?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763176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188816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88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illustrates how add-one smoothing redistributes probability mass to unseen events.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Q23. Good-Turing Discounting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218238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computes basi</w:t>
      </w:r>
      <w:r>
        <w:t>c Good-Turing estimates and notes the need for smoothing on small datasets.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 xml:space="preserve">Q24. Interpolation and </w:t>
      </w:r>
      <w:proofErr w:type="spellStart"/>
      <w:r>
        <w:t>Backoff</w:t>
      </w:r>
      <w:proofErr w:type="spellEnd"/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218238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8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18881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88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calculates interpolated probabilities and a simple </w:t>
      </w:r>
      <w:proofErr w:type="spellStart"/>
      <w:r>
        <w:t>backoff</w:t>
      </w:r>
      <w:proofErr w:type="spellEnd"/>
      <w:r>
        <w:t xml:space="preserve"> score.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 xml:space="preserve">Q25. Why 'Francisco' Should Not </w:t>
      </w:r>
      <w:proofErr w:type="gramStart"/>
      <w:r>
        <w:t>Follow</w:t>
      </w:r>
      <w:proofErr w:type="gramEnd"/>
      <w:r>
        <w:t xml:space="preserve"> 'reading'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4482966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82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806469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estimates continuation probabilities from distinct preceding words in a small corpus.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Q26. Training an HMM Tagger from a Tagged Corpus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012353"/>
            <wp:effectExtent l="0" t="0" r="0" b="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2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012353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2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</w:t>
      </w:r>
      <w:r>
        <w:t>e</w:t>
      </w:r>
      <w:proofErr w:type="spellEnd"/>
      <w:proofErr w:type="gramEnd"/>
      <w:r>
        <w:t xml:space="preserve"> program displays the start, transition, and emission probabilities for the HMM tagger.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Q27. Joint Probability of Competing Tag Sequences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806469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6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394701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calculates both joint probabilities and selects the more probable tag seque</w:t>
      </w:r>
      <w:r>
        <w:t>nce.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Q28. Running the Viterbi Algorithm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6130041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30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982931"/>
            <wp:effectExtent l="0" t="0" r="0" b="0"/>
            <wp:docPr id="4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82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uses dynamic programming to find the most likely POS tag sequence.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Q29. Why Viterbi Instead of Brute Force?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2012353"/>
            <wp:effectExtent l="0" t="0" r="0" b="0"/>
            <wp:docPr id="5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2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188816"/>
            <wp:effectExtent l="0" t="0" r="0" b="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88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compares the number of brute-force tag sequences with approximate Viterbi computations.</w:t>
      </w:r>
    </w:p>
    <w:p w:rsidR="00202D06" w:rsidRDefault="00FA0237">
      <w:r>
        <w:br w:type="page"/>
      </w:r>
    </w:p>
    <w:p w:rsidR="00202D06" w:rsidRDefault="00FA0237">
      <w:pPr>
        <w:pStyle w:val="Heading1"/>
        <w:spacing w:after="100"/>
      </w:pPr>
      <w:r>
        <w:lastRenderedPageBreak/>
        <w:t>Q30. Unknown Words and Model Limitations</w:t>
      </w:r>
    </w:p>
    <w:p w:rsidR="00202D06" w:rsidRDefault="00FA0237">
      <w:r>
        <w:rPr>
          <w:b/>
          <w:bCs/>
        </w:rPr>
        <w:t>Program: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3041776"/>
            <wp:effectExtent l="0" t="0" r="0" b="0"/>
            <wp:docPr id="5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1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r>
        <w:rPr>
          <w:b/>
          <w:bCs/>
        </w:rPr>
        <w:t>OUTPUT:</w:t>
      </w:r>
    </w:p>
    <w:p w:rsidR="00202D06" w:rsidRDefault="00FA0237">
      <w:r>
        <w:rPr>
          <w:noProof/>
          <w:lang w:val="en-US"/>
        </w:rPr>
        <w:drawing>
          <wp:inline distT="0" distB="0" distL="114300" distR="114300">
            <wp:extent cx="6309360" cy="1600585"/>
            <wp:effectExtent l="0" t="0" r="0" b="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0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2D06" w:rsidRDefault="00FA0237">
      <w:pPr>
        <w:spacing w:after="80"/>
      </w:pPr>
      <w:proofErr w:type="spellStart"/>
      <w:r>
        <w:rPr>
          <w:b/>
          <w:bCs/>
        </w:rPr>
        <w:t>RESULT</w:t>
      </w:r>
      <w:proofErr w:type="gramStart"/>
      <w:r>
        <w:rPr>
          <w:b/>
          <w:bCs/>
        </w:rPr>
        <w:t>:</w:t>
      </w:r>
      <w:r>
        <w:t>The</w:t>
      </w:r>
      <w:proofErr w:type="spellEnd"/>
      <w:proofErr w:type="gramEnd"/>
      <w:r>
        <w:t xml:space="preserve"> program uses word shape and suffixes to make simple guesses for unknown words.</w:t>
      </w:r>
    </w:p>
    <w:sectPr w:rsidR="00202D06"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D09017D-4997-4DF6-AAB3-E559A8561713}"/>
    <w:embedBold r:id="rId2" w:fontKey="{BEAEFDE4-9531-40F1-96E1-9FE76E4FA0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84F09F-9359-4892-9FA4-F544F7A2C8B4}"/>
    <w:embedBold r:id="rId4" w:fontKey="{DBE94353-B574-46E6-8EA0-048EAD37F522}"/>
    <w:embedItalic r:id="rId5" w:fontKey="{70B74D94-FF93-4575-A178-9A332FB4B027}"/>
    <w:embedBoldItalic r:id="rId6" w:fontKey="{78B96007-619F-4128-AE64-D0FACC98E3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D06"/>
    <w:rsid w:val="00202D06"/>
    <w:rsid w:val="0024578B"/>
    <w:rsid w:val="00FA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5BBBB2-E623-4373-AFEE-19EB20AE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2026-10-23T09:44:00Z</dcterms:created>
  <dcterms:modified xsi:type="dcterms:W3CDTF">2026-10-23T09:44:00Z</dcterms:modified>
</cp:coreProperties>
</file>