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37B" w:rsidRPr="00CC2DC2" w:rsidRDefault="004A437B" w:rsidP="004A437B">
      <w:pPr>
        <w:widowControl/>
        <w:autoSpaceDE w:val="0"/>
        <w:autoSpaceDN w:val="0"/>
        <w:jc w:val="center"/>
        <w:textAlignment w:val="bottom"/>
        <w:rPr>
          <w:rFonts w:ascii="Times New Roman" w:hAnsi="Times New Roman" w:cs="Times New Roman"/>
          <w:b/>
          <w:color w:val="000000"/>
        </w:rPr>
      </w:pPr>
      <w:r w:rsidRPr="00CC2DC2">
        <w:rPr>
          <w:rFonts w:ascii="Times New Roman" w:hAnsi="Times New Roman" w:cs="Times New Roman"/>
          <w:b/>
          <w:bCs/>
          <w:color w:val="000000"/>
        </w:rPr>
        <w:t>Business Intelligent and Data Mining</w:t>
      </w:r>
    </w:p>
    <w:p w:rsidR="004A437B" w:rsidRPr="00CC2DC2" w:rsidRDefault="00E2136C" w:rsidP="004A437B">
      <w:pPr>
        <w:widowControl/>
        <w:autoSpaceDE w:val="0"/>
        <w:autoSpaceDN w:val="0"/>
        <w:jc w:val="center"/>
        <w:textAlignment w:val="bottom"/>
        <w:rPr>
          <w:rFonts w:ascii="Times New Roman" w:hAnsi="Times New Roman" w:cs="Times New Roman"/>
          <w:color w:val="000000"/>
        </w:rPr>
      </w:pPr>
      <w:r>
        <w:rPr>
          <w:rFonts w:ascii="Times New Roman" w:hAnsi="Times New Roman" w:cs="Times New Roman" w:hint="eastAsia"/>
          <w:b/>
        </w:rPr>
        <w:t>2</w:t>
      </w:r>
      <w:r>
        <w:rPr>
          <w:rFonts w:ascii="Times New Roman" w:hAnsi="Times New Roman" w:cs="Times New Roman"/>
          <w:b/>
        </w:rPr>
        <w:t>023 Fall Semester - Midterm</w:t>
      </w:r>
    </w:p>
    <w:p w:rsidR="004A437B" w:rsidRPr="00CC2DC2" w:rsidRDefault="004A437B" w:rsidP="004A437B">
      <w:pPr>
        <w:rPr>
          <w:rFonts w:ascii="Times New Roman" w:hAnsi="Times New Roman" w:cs="Times New Roman"/>
        </w:rPr>
      </w:pPr>
    </w:p>
    <w:p w:rsidR="00E2136C" w:rsidRDefault="00E2136C" w:rsidP="00E2136C">
      <w:pPr>
        <w:pStyle w:val="a3"/>
        <w:numPr>
          <w:ilvl w:val="0"/>
          <w:numId w:val="5"/>
        </w:numPr>
        <w:ind w:leftChars="27" w:left="425"/>
        <w:jc w:val="both"/>
        <w:rPr>
          <w:rFonts w:ascii="Times New Roman" w:hAnsi="Times New Roman" w:cs="Times New Roman"/>
        </w:rPr>
      </w:pPr>
      <w:r w:rsidRPr="00E2136C">
        <w:rPr>
          <w:rFonts w:ascii="Times New Roman" w:hAnsi="Times New Roman" w:cs="Times New Roman"/>
        </w:rPr>
        <w:t>Please refer to the attached data file. The data in the file includes information on whether various new and used cars are worth buying, sourced from evaluations on the internet. There are seven variables in the file (</w:t>
      </w:r>
      <w:proofErr w:type="spellStart"/>
      <w:r w:rsidRPr="00E2136C">
        <w:rPr>
          <w:rFonts w:ascii="Times New Roman" w:hAnsi="Times New Roman" w:cs="Times New Roman"/>
        </w:rPr>
        <w:t>buying_price</w:t>
      </w:r>
      <w:proofErr w:type="spellEnd"/>
      <w:r w:rsidRPr="00E2136C">
        <w:rPr>
          <w:rFonts w:ascii="Times New Roman" w:hAnsi="Times New Roman" w:cs="Times New Roman"/>
        </w:rPr>
        <w:t xml:space="preserve">, </w:t>
      </w:r>
      <w:proofErr w:type="spellStart"/>
      <w:r w:rsidRPr="00E2136C">
        <w:rPr>
          <w:rFonts w:ascii="Times New Roman" w:hAnsi="Times New Roman" w:cs="Times New Roman"/>
        </w:rPr>
        <w:t>maint_price</w:t>
      </w:r>
      <w:proofErr w:type="spellEnd"/>
      <w:r w:rsidRPr="00E2136C">
        <w:rPr>
          <w:rFonts w:ascii="Times New Roman" w:hAnsi="Times New Roman" w:cs="Times New Roman"/>
        </w:rPr>
        <w:t xml:space="preserve">, persons, doors, </w:t>
      </w:r>
      <w:proofErr w:type="spellStart"/>
      <w:r w:rsidRPr="00E2136C">
        <w:rPr>
          <w:rFonts w:ascii="Times New Roman" w:hAnsi="Times New Roman" w:cs="Times New Roman"/>
        </w:rPr>
        <w:t>lug_boot</w:t>
      </w:r>
      <w:proofErr w:type="spellEnd"/>
      <w:r w:rsidRPr="00E2136C">
        <w:rPr>
          <w:rFonts w:ascii="Times New Roman" w:hAnsi="Times New Roman" w:cs="Times New Roman"/>
        </w:rPr>
        <w:t xml:space="preserve"> size, safety, Suggestion). The definitions and attribute value explanations for each variable are as follows:"</w:t>
      </w:r>
    </w:p>
    <w:p w:rsidR="00414FAB" w:rsidRPr="00CC2DC2" w:rsidRDefault="00414FAB" w:rsidP="00414FAB">
      <w:pPr>
        <w:pStyle w:val="a3"/>
        <w:ind w:leftChars="0" w:left="360"/>
        <w:jc w:val="both"/>
        <w:rPr>
          <w:rFonts w:ascii="Times New Roman" w:hAnsi="Times New Roman" w:cs="Times New Roman"/>
        </w:rPr>
      </w:pPr>
    </w:p>
    <w:tbl>
      <w:tblPr>
        <w:tblStyle w:val="a8"/>
        <w:tblW w:w="0" w:type="auto"/>
        <w:jc w:val="center"/>
        <w:tblLook w:val="04A0" w:firstRow="1" w:lastRow="0" w:firstColumn="1" w:lastColumn="0" w:noHBand="0" w:noVBand="1"/>
      </w:tblPr>
      <w:tblGrid>
        <w:gridCol w:w="1417"/>
        <w:gridCol w:w="2127"/>
        <w:gridCol w:w="3153"/>
      </w:tblGrid>
      <w:tr w:rsidR="00216F83" w:rsidRPr="00CC2DC2" w:rsidTr="00570773">
        <w:trPr>
          <w:jc w:val="center"/>
        </w:trPr>
        <w:tc>
          <w:tcPr>
            <w:tcW w:w="1417" w:type="dxa"/>
          </w:tcPr>
          <w:p w:rsidR="00216F83" w:rsidRPr="00CC2DC2" w:rsidRDefault="00216F83" w:rsidP="00851581">
            <w:pPr>
              <w:pStyle w:val="a3"/>
              <w:snapToGrid w:val="0"/>
              <w:ind w:leftChars="0" w:left="0"/>
              <w:jc w:val="center"/>
              <w:rPr>
                <w:rFonts w:ascii="Times New Roman" w:hAnsi="Times New Roman" w:cs="Times New Roman"/>
                <w:b/>
              </w:rPr>
            </w:pPr>
            <w:r w:rsidRPr="00CC2DC2">
              <w:rPr>
                <w:rFonts w:ascii="Times New Roman" w:hAnsi="Times New Roman" w:cs="Times New Roman"/>
                <w:b/>
              </w:rPr>
              <w:t>Variable</w:t>
            </w:r>
          </w:p>
        </w:tc>
        <w:tc>
          <w:tcPr>
            <w:tcW w:w="2127" w:type="dxa"/>
            <w:vAlign w:val="center"/>
          </w:tcPr>
          <w:p w:rsidR="00216F83" w:rsidRPr="00CC2DC2" w:rsidRDefault="00216F83" w:rsidP="00851581">
            <w:pPr>
              <w:pStyle w:val="a3"/>
              <w:snapToGrid w:val="0"/>
              <w:ind w:leftChars="0" w:left="0"/>
              <w:jc w:val="center"/>
              <w:rPr>
                <w:rFonts w:ascii="Times New Roman" w:hAnsi="Times New Roman" w:cs="Times New Roman"/>
                <w:b/>
              </w:rPr>
            </w:pPr>
            <w:r w:rsidRPr="00CC2DC2">
              <w:rPr>
                <w:rFonts w:ascii="Times New Roman" w:hAnsi="Times New Roman" w:cs="Times New Roman"/>
                <w:b/>
              </w:rPr>
              <w:t>Name</w:t>
            </w:r>
          </w:p>
        </w:tc>
        <w:tc>
          <w:tcPr>
            <w:tcW w:w="3153" w:type="dxa"/>
            <w:vAlign w:val="center"/>
          </w:tcPr>
          <w:p w:rsidR="00216F83" w:rsidRPr="00CC2DC2" w:rsidRDefault="00216F83" w:rsidP="00851581">
            <w:pPr>
              <w:pStyle w:val="a3"/>
              <w:snapToGrid w:val="0"/>
              <w:ind w:leftChars="0" w:left="0"/>
              <w:jc w:val="center"/>
              <w:rPr>
                <w:rFonts w:ascii="Times New Roman" w:hAnsi="Times New Roman" w:cs="Times New Roman"/>
                <w:b/>
              </w:rPr>
            </w:pPr>
            <w:r w:rsidRPr="00CC2DC2">
              <w:rPr>
                <w:rFonts w:ascii="Times New Roman" w:hAnsi="Times New Roman" w:cs="Times New Roman"/>
                <w:b/>
              </w:rPr>
              <w:t>Definition</w:t>
            </w:r>
          </w:p>
        </w:tc>
      </w:tr>
      <w:tr w:rsidR="00E2136C" w:rsidRPr="00CC2DC2" w:rsidTr="00570773">
        <w:trPr>
          <w:jc w:val="center"/>
        </w:trPr>
        <w:tc>
          <w:tcPr>
            <w:tcW w:w="1417" w:type="dxa"/>
            <w:vAlign w:val="center"/>
          </w:tcPr>
          <w:p w:rsidR="00E2136C" w:rsidRPr="00CC2DC2" w:rsidRDefault="00E2136C" w:rsidP="00E2136C">
            <w:pPr>
              <w:widowControl/>
              <w:jc w:val="center"/>
              <w:rPr>
                <w:rFonts w:ascii="Times New Roman" w:hAnsi="Times New Roman" w:cs="Times New Roman"/>
                <w:color w:val="000000"/>
              </w:rPr>
            </w:pPr>
            <w:r w:rsidRPr="00CC2DC2">
              <w:rPr>
                <w:rFonts w:ascii="Times New Roman" w:hAnsi="Times New Roman" w:cs="Times New Roman"/>
                <w:color w:val="000000"/>
              </w:rPr>
              <w:t>X1</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buying price</w:t>
            </w:r>
          </w:p>
        </w:tc>
        <w:tc>
          <w:tcPr>
            <w:tcW w:w="3153" w:type="dxa"/>
            <w:vAlign w:val="center"/>
          </w:tcPr>
          <w:p w:rsidR="00E2136C" w:rsidRPr="00E2136C" w:rsidRDefault="00E2136C" w:rsidP="00E2136C">
            <w:pPr>
              <w:widowControl/>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Buying Price</w:t>
            </w:r>
          </w:p>
        </w:tc>
      </w:tr>
      <w:tr w:rsidR="00E2136C" w:rsidRPr="00CC2DC2" w:rsidTr="00570773">
        <w:trPr>
          <w:jc w:val="center"/>
        </w:trPr>
        <w:tc>
          <w:tcPr>
            <w:tcW w:w="1417" w:type="dxa"/>
            <w:vAlign w:val="center"/>
          </w:tcPr>
          <w:p w:rsidR="00E2136C" w:rsidRPr="00CC2DC2" w:rsidRDefault="00E2136C" w:rsidP="00E2136C">
            <w:pPr>
              <w:jc w:val="center"/>
              <w:rPr>
                <w:rFonts w:ascii="Times New Roman" w:hAnsi="Times New Roman" w:cs="Times New Roman"/>
                <w:color w:val="000000"/>
              </w:rPr>
            </w:pPr>
            <w:r w:rsidRPr="00CC2DC2">
              <w:rPr>
                <w:rFonts w:ascii="Times New Roman" w:hAnsi="Times New Roman" w:cs="Times New Roman"/>
                <w:color w:val="000000"/>
              </w:rPr>
              <w:t>X2</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proofErr w:type="spellStart"/>
            <w:r w:rsidRPr="00CC2DC2">
              <w:rPr>
                <w:rFonts w:ascii="Times New Roman" w:hAnsi="Times New Roman" w:cs="Times New Roman"/>
              </w:rPr>
              <w:t>maint</w:t>
            </w:r>
            <w:proofErr w:type="spellEnd"/>
            <w:r w:rsidRPr="00CC2DC2">
              <w:rPr>
                <w:rFonts w:ascii="Times New Roman" w:hAnsi="Times New Roman" w:cs="Times New Roman"/>
              </w:rPr>
              <w:t xml:space="preserve"> price</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Maintenance Cost</w:t>
            </w:r>
          </w:p>
        </w:tc>
      </w:tr>
      <w:tr w:rsidR="00E2136C" w:rsidRPr="00CC2DC2" w:rsidTr="00570773">
        <w:trPr>
          <w:jc w:val="center"/>
        </w:trPr>
        <w:tc>
          <w:tcPr>
            <w:tcW w:w="1417" w:type="dxa"/>
            <w:vAlign w:val="center"/>
          </w:tcPr>
          <w:p w:rsidR="00E2136C" w:rsidRPr="00CC2DC2" w:rsidRDefault="00E2136C" w:rsidP="00E2136C">
            <w:pPr>
              <w:jc w:val="center"/>
              <w:rPr>
                <w:rFonts w:ascii="Times New Roman" w:hAnsi="Times New Roman" w:cs="Times New Roman"/>
                <w:color w:val="000000"/>
              </w:rPr>
            </w:pPr>
            <w:r w:rsidRPr="00CC2DC2">
              <w:rPr>
                <w:rFonts w:ascii="Times New Roman" w:hAnsi="Times New Roman" w:cs="Times New Roman"/>
                <w:color w:val="000000"/>
              </w:rPr>
              <w:t>X3</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Persons</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Seating Capacity</w:t>
            </w:r>
          </w:p>
        </w:tc>
      </w:tr>
      <w:tr w:rsidR="00E2136C" w:rsidRPr="00CC2DC2" w:rsidTr="00570773">
        <w:trPr>
          <w:jc w:val="center"/>
        </w:trPr>
        <w:tc>
          <w:tcPr>
            <w:tcW w:w="1417" w:type="dxa"/>
            <w:vAlign w:val="center"/>
          </w:tcPr>
          <w:p w:rsidR="00E2136C" w:rsidRPr="00CC2DC2" w:rsidRDefault="00E2136C" w:rsidP="00E2136C">
            <w:pPr>
              <w:jc w:val="center"/>
              <w:rPr>
                <w:rFonts w:ascii="Times New Roman" w:hAnsi="Times New Roman" w:cs="Times New Roman"/>
                <w:color w:val="000000"/>
              </w:rPr>
            </w:pPr>
            <w:r w:rsidRPr="00CC2DC2">
              <w:rPr>
                <w:rFonts w:ascii="Times New Roman" w:hAnsi="Times New Roman" w:cs="Times New Roman"/>
                <w:color w:val="000000"/>
              </w:rPr>
              <w:t>X4</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doors</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Number of Doors</w:t>
            </w:r>
          </w:p>
        </w:tc>
      </w:tr>
      <w:tr w:rsidR="00E2136C" w:rsidRPr="00CC2DC2" w:rsidTr="00570773">
        <w:trPr>
          <w:jc w:val="center"/>
        </w:trPr>
        <w:tc>
          <w:tcPr>
            <w:tcW w:w="1417" w:type="dxa"/>
            <w:vAlign w:val="center"/>
          </w:tcPr>
          <w:p w:rsidR="00E2136C" w:rsidRPr="00CC2DC2" w:rsidRDefault="00E2136C" w:rsidP="00E2136C">
            <w:pPr>
              <w:jc w:val="center"/>
              <w:rPr>
                <w:rFonts w:ascii="Times New Roman" w:hAnsi="Times New Roman" w:cs="Times New Roman"/>
                <w:color w:val="000000"/>
              </w:rPr>
            </w:pPr>
            <w:r w:rsidRPr="00CC2DC2">
              <w:rPr>
                <w:rFonts w:ascii="Times New Roman" w:hAnsi="Times New Roman" w:cs="Times New Roman"/>
                <w:color w:val="000000"/>
              </w:rPr>
              <w:t>X5</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proofErr w:type="spellStart"/>
            <w:r w:rsidRPr="00CC2DC2">
              <w:rPr>
                <w:rFonts w:ascii="Times New Roman" w:hAnsi="Times New Roman" w:cs="Times New Roman"/>
              </w:rPr>
              <w:t>lug_boot</w:t>
            </w:r>
            <w:proofErr w:type="spellEnd"/>
            <w:r w:rsidRPr="00CC2DC2">
              <w:rPr>
                <w:rFonts w:ascii="Times New Roman" w:hAnsi="Times New Roman" w:cs="Times New Roman"/>
              </w:rPr>
              <w:t xml:space="preserve"> size</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Trunk/Boot Size</w:t>
            </w:r>
          </w:p>
        </w:tc>
      </w:tr>
      <w:tr w:rsidR="00E2136C" w:rsidRPr="00CC2DC2" w:rsidTr="00570773">
        <w:trPr>
          <w:jc w:val="center"/>
        </w:trPr>
        <w:tc>
          <w:tcPr>
            <w:tcW w:w="1417" w:type="dxa"/>
            <w:vAlign w:val="center"/>
          </w:tcPr>
          <w:p w:rsidR="00E2136C" w:rsidRPr="00CC2DC2" w:rsidRDefault="00E2136C" w:rsidP="00E2136C">
            <w:pPr>
              <w:jc w:val="center"/>
              <w:rPr>
                <w:rFonts w:ascii="Times New Roman" w:hAnsi="Times New Roman" w:cs="Times New Roman"/>
                <w:color w:val="000000"/>
              </w:rPr>
            </w:pPr>
            <w:r w:rsidRPr="00CC2DC2">
              <w:rPr>
                <w:rFonts w:ascii="Times New Roman" w:hAnsi="Times New Roman" w:cs="Times New Roman"/>
                <w:color w:val="000000"/>
              </w:rPr>
              <w:t>X6</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safety</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Safety</w:t>
            </w:r>
          </w:p>
        </w:tc>
      </w:tr>
      <w:tr w:rsidR="00E2136C" w:rsidRPr="00CC2DC2" w:rsidTr="00570773">
        <w:trPr>
          <w:jc w:val="center"/>
        </w:trPr>
        <w:tc>
          <w:tcPr>
            <w:tcW w:w="1417" w:type="dxa"/>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Y</w:t>
            </w:r>
          </w:p>
        </w:tc>
        <w:tc>
          <w:tcPr>
            <w:tcW w:w="2127" w:type="dxa"/>
            <w:vAlign w:val="center"/>
          </w:tcPr>
          <w:p w:rsidR="00E2136C" w:rsidRPr="00CC2DC2" w:rsidRDefault="00E2136C" w:rsidP="00E2136C">
            <w:pPr>
              <w:pStyle w:val="a3"/>
              <w:snapToGrid w:val="0"/>
              <w:ind w:leftChars="0" w:left="0"/>
              <w:jc w:val="center"/>
              <w:rPr>
                <w:rFonts w:ascii="Times New Roman" w:hAnsi="Times New Roman" w:cs="Times New Roman"/>
              </w:rPr>
            </w:pPr>
            <w:r w:rsidRPr="00CC2DC2">
              <w:rPr>
                <w:rFonts w:ascii="Times New Roman" w:hAnsi="Times New Roman" w:cs="Times New Roman"/>
              </w:rPr>
              <w:t>Suggestion</w:t>
            </w:r>
          </w:p>
        </w:tc>
        <w:tc>
          <w:tcPr>
            <w:tcW w:w="3153" w:type="dxa"/>
            <w:vAlign w:val="center"/>
          </w:tcPr>
          <w:p w:rsidR="00E2136C" w:rsidRPr="00E2136C" w:rsidRDefault="00E2136C" w:rsidP="00E2136C">
            <w:pPr>
              <w:ind w:firstLineChars="100" w:firstLine="240"/>
              <w:jc w:val="center"/>
              <w:rPr>
                <w:rFonts w:ascii="Times New Roman" w:hAnsi="Times New Roman" w:cs="Times New Roman"/>
                <w:color w:val="000000"/>
                <w:szCs w:val="24"/>
              </w:rPr>
            </w:pPr>
            <w:r w:rsidRPr="00E2136C">
              <w:rPr>
                <w:rFonts w:ascii="Times New Roman" w:hAnsi="Times New Roman" w:cs="Times New Roman"/>
                <w:color w:val="000000"/>
                <w:szCs w:val="24"/>
              </w:rPr>
              <w:t>Worthiness of Purchase</w:t>
            </w:r>
          </w:p>
        </w:tc>
      </w:tr>
    </w:tbl>
    <w:p w:rsidR="00414FAB" w:rsidRPr="00CC2DC2" w:rsidRDefault="00414FAB" w:rsidP="00414FAB">
      <w:pPr>
        <w:pStyle w:val="a3"/>
        <w:ind w:leftChars="0" w:left="360"/>
        <w:jc w:val="both"/>
        <w:rPr>
          <w:rFonts w:ascii="Times New Roman" w:hAnsi="Times New Roman" w:cs="Times New Roman"/>
        </w:rPr>
      </w:pPr>
    </w:p>
    <w:p w:rsidR="00E2136C" w:rsidRPr="00E2136C" w:rsidRDefault="00E2136C" w:rsidP="00E2136C">
      <w:pPr>
        <w:ind w:leftChars="200" w:left="480"/>
        <w:jc w:val="both"/>
        <w:rPr>
          <w:rFonts w:ascii="Times New Roman" w:hAnsi="Times New Roman" w:cs="Times New Roman"/>
        </w:rPr>
      </w:pPr>
      <w:r w:rsidRPr="00E2136C">
        <w:rPr>
          <w:rFonts w:ascii="Times New Roman" w:hAnsi="Times New Roman" w:cs="Times New Roman"/>
        </w:rPr>
        <w:t>Please analyze the following issues based on the data (you can expand as needed) and provide the analytical mechanism (logic and process of the analysis):</w:t>
      </w:r>
    </w:p>
    <w:p w:rsidR="00E2136C" w:rsidRPr="00E2136C" w:rsidRDefault="00E2136C" w:rsidP="00E2136C">
      <w:pPr>
        <w:ind w:leftChars="200" w:left="480"/>
        <w:jc w:val="both"/>
        <w:rPr>
          <w:rFonts w:ascii="Times New Roman" w:hAnsi="Times New Roman" w:cs="Times New Roman"/>
        </w:rPr>
      </w:pPr>
    </w:p>
    <w:p w:rsidR="00E2136C" w:rsidRPr="00E2136C" w:rsidRDefault="00E2136C" w:rsidP="00E2136C">
      <w:pPr>
        <w:pStyle w:val="a3"/>
        <w:numPr>
          <w:ilvl w:val="0"/>
          <w:numId w:val="7"/>
        </w:numPr>
        <w:ind w:leftChars="0"/>
        <w:jc w:val="both"/>
        <w:rPr>
          <w:rFonts w:ascii="Times New Roman" w:hAnsi="Times New Roman" w:cs="Times New Roman"/>
        </w:rPr>
      </w:pPr>
      <w:r w:rsidRPr="00E2136C">
        <w:rPr>
          <w:rFonts w:ascii="Times New Roman" w:hAnsi="Times New Roman" w:cs="Times New Roman"/>
        </w:rPr>
        <w:t xml:space="preserve">Help choose an appropriate clustering method based on variables (X1 to X3), and explain the </w:t>
      </w:r>
      <w:r>
        <w:rPr>
          <w:rFonts w:ascii="Times New Roman" w:hAnsi="Times New Roman" w:cs="Times New Roman"/>
        </w:rPr>
        <w:t>meaning</w:t>
      </w:r>
      <w:r w:rsidRPr="00E2136C">
        <w:rPr>
          <w:rFonts w:ascii="Times New Roman" w:hAnsi="Times New Roman" w:cs="Times New Roman"/>
        </w:rPr>
        <w:t xml:space="preserve"> of each cluster (e.g., Cluster 1: high buying price, high maintenance cost, low seating capacity).</w:t>
      </w:r>
    </w:p>
    <w:p w:rsidR="00E2136C" w:rsidRPr="00E2136C" w:rsidRDefault="00E2136C" w:rsidP="00E2136C">
      <w:pPr>
        <w:pStyle w:val="a3"/>
        <w:numPr>
          <w:ilvl w:val="0"/>
          <w:numId w:val="7"/>
        </w:numPr>
        <w:ind w:leftChars="0"/>
        <w:jc w:val="both"/>
        <w:rPr>
          <w:rFonts w:ascii="Times New Roman" w:hAnsi="Times New Roman" w:cs="Times New Roman"/>
        </w:rPr>
      </w:pPr>
      <w:r w:rsidRPr="00E2136C">
        <w:rPr>
          <w:rFonts w:ascii="Times New Roman" w:hAnsi="Times New Roman" w:cs="Times New Roman"/>
        </w:rPr>
        <w:t>After clustering, please predict 'worthiness of purchase' (Y) using the LDA method based on all variables (X1 to X6) for each cluster data and evaluate the prediction results using a confusion matrix.</w:t>
      </w:r>
    </w:p>
    <w:p w:rsidR="00E2136C" w:rsidRPr="00E2136C" w:rsidRDefault="00E2136C" w:rsidP="00E2136C">
      <w:pPr>
        <w:pStyle w:val="a3"/>
        <w:numPr>
          <w:ilvl w:val="0"/>
          <w:numId w:val="7"/>
        </w:numPr>
        <w:ind w:leftChars="0"/>
        <w:jc w:val="both"/>
        <w:rPr>
          <w:rFonts w:ascii="Times New Roman" w:hAnsi="Times New Roman" w:cs="Times New Roman"/>
        </w:rPr>
      </w:pPr>
      <w:r w:rsidRPr="00E2136C">
        <w:rPr>
          <w:rFonts w:ascii="Times New Roman" w:hAnsi="Times New Roman" w:cs="Times New Roman"/>
        </w:rPr>
        <w:t>Note: Remember to check if SMOTE (Synthetic Minority Over-sampling Technique) is needed!"</w:t>
      </w:r>
    </w:p>
    <w:p w:rsidR="00E2136C" w:rsidRDefault="00E2136C" w:rsidP="00CD6AAB">
      <w:pPr>
        <w:jc w:val="both"/>
        <w:rPr>
          <w:rFonts w:ascii="Times New Roman" w:hAnsi="Times New Roman" w:cs="Times New Roman"/>
        </w:rPr>
      </w:pPr>
    </w:p>
    <w:p w:rsidR="00324B5F" w:rsidRPr="00CC2DC2" w:rsidRDefault="006E3526" w:rsidP="0094394E">
      <w:pPr>
        <w:ind w:leftChars="200" w:left="480"/>
        <w:jc w:val="both"/>
        <w:rPr>
          <w:rFonts w:ascii="Times New Roman" w:hAnsi="Times New Roman" w:cs="Times New Roman"/>
        </w:rPr>
      </w:pPr>
      <w:r w:rsidRPr="006E3526">
        <w:rPr>
          <w:rFonts w:ascii="Times New Roman" w:hAnsi="Times New Roman" w:cs="Times New Roman"/>
        </w:rPr>
        <w:t xml:space="preserve">P.S. Please save </w:t>
      </w:r>
      <w:r w:rsidR="0094394E">
        <w:rPr>
          <w:rFonts w:ascii="Times New Roman" w:hAnsi="Times New Roman" w:cs="Times New Roman"/>
        </w:rPr>
        <w:t>your</w:t>
      </w:r>
      <w:r w:rsidRPr="006E3526">
        <w:rPr>
          <w:rFonts w:ascii="Times New Roman" w:hAnsi="Times New Roman" w:cs="Times New Roman"/>
        </w:rPr>
        <w:t xml:space="preserve"> answers (descriptions, analysis screenshots, etc.) as a Word document, along with </w:t>
      </w:r>
      <w:r w:rsidR="0094394E">
        <w:rPr>
          <w:rFonts w:ascii="Times New Roman" w:hAnsi="Times New Roman" w:cs="Times New Roman"/>
        </w:rPr>
        <w:t>the</w:t>
      </w:r>
      <w:r w:rsidRPr="006E3526">
        <w:rPr>
          <w:rFonts w:ascii="Times New Roman" w:hAnsi="Times New Roman" w:cs="Times New Roman"/>
        </w:rPr>
        <w:t xml:space="preserve"> data file, Weka files, or Python files, and place them in the directory '</w:t>
      </w:r>
      <w:proofErr w:type="spellStart"/>
      <w:r w:rsidRPr="006E3526">
        <w:rPr>
          <w:rFonts w:ascii="Times New Roman" w:hAnsi="Times New Roman" w:cs="Times New Roman"/>
        </w:rPr>
        <w:t>StudentID_Name</w:t>
      </w:r>
      <w:proofErr w:type="spellEnd"/>
      <w:r w:rsidRPr="006E3526">
        <w:rPr>
          <w:rFonts w:ascii="Times New Roman" w:hAnsi="Times New Roman" w:cs="Times New Roman"/>
        </w:rPr>
        <w:t>' (e.g., 11</w:t>
      </w:r>
      <w:r w:rsidR="00FA5AB7">
        <w:rPr>
          <w:rFonts w:ascii="Times New Roman" w:hAnsi="Times New Roman" w:cs="Times New Roman"/>
        </w:rPr>
        <w:t>2</w:t>
      </w:r>
      <w:r w:rsidRPr="006E3526">
        <w:rPr>
          <w:rFonts w:ascii="Times New Roman" w:hAnsi="Times New Roman" w:cs="Times New Roman"/>
        </w:rPr>
        <w:t>578000_</w:t>
      </w:r>
      <w:r w:rsidR="0094394E">
        <w:rPr>
          <w:rFonts w:ascii="Times New Roman" w:hAnsi="Times New Roman" w:cs="Times New Roman"/>
        </w:rPr>
        <w:t>Chih3c</w:t>
      </w:r>
      <w:r w:rsidRPr="006E3526">
        <w:rPr>
          <w:rFonts w:ascii="Times New Roman" w:hAnsi="Times New Roman" w:cs="Times New Roman"/>
        </w:rPr>
        <w:t>). Compress these files into a '</w:t>
      </w:r>
      <w:proofErr w:type="spellStart"/>
      <w:r w:rsidRPr="006E3526">
        <w:rPr>
          <w:rFonts w:ascii="Times New Roman" w:hAnsi="Times New Roman" w:cs="Times New Roman"/>
        </w:rPr>
        <w:t>StudentID_Name.rar</w:t>
      </w:r>
      <w:proofErr w:type="spellEnd"/>
      <w:r w:rsidRPr="006E3526">
        <w:rPr>
          <w:rFonts w:ascii="Times New Roman" w:hAnsi="Times New Roman" w:cs="Times New Roman"/>
        </w:rPr>
        <w:t xml:space="preserve">' format (e.g., </w:t>
      </w:r>
      <w:r w:rsidRPr="007F1F1B">
        <w:rPr>
          <w:rFonts w:ascii="Times New Roman" w:hAnsi="Times New Roman" w:cs="Times New Roman"/>
          <w:b/>
          <w:color w:val="FF0000"/>
        </w:rPr>
        <w:t>112578000_</w:t>
      </w:r>
      <w:r w:rsidR="0094394E" w:rsidRPr="007F1F1B">
        <w:rPr>
          <w:rFonts w:ascii="Times New Roman" w:hAnsi="Times New Roman" w:cs="Times New Roman"/>
          <w:b/>
          <w:color w:val="FF0000"/>
        </w:rPr>
        <w:t>Chih3c</w:t>
      </w:r>
      <w:r w:rsidRPr="007F1F1B">
        <w:rPr>
          <w:rFonts w:ascii="Times New Roman" w:hAnsi="Times New Roman" w:cs="Times New Roman"/>
          <w:b/>
          <w:color w:val="FF0000"/>
        </w:rPr>
        <w:t>.rar</w:t>
      </w:r>
      <w:r w:rsidRPr="006E3526">
        <w:rPr>
          <w:rFonts w:ascii="Times New Roman" w:hAnsi="Times New Roman" w:cs="Times New Roman"/>
        </w:rPr>
        <w:t xml:space="preserve">), and send </w:t>
      </w:r>
      <w:r w:rsidR="0094394E">
        <w:rPr>
          <w:rFonts w:ascii="Times New Roman" w:hAnsi="Times New Roman" w:cs="Times New Roman"/>
        </w:rPr>
        <w:t>it</w:t>
      </w:r>
      <w:r w:rsidRPr="006E3526">
        <w:rPr>
          <w:rFonts w:ascii="Times New Roman" w:hAnsi="Times New Roman" w:cs="Times New Roman"/>
        </w:rPr>
        <w:t xml:space="preserve"> to me at </w:t>
      </w:r>
      <w:r w:rsidRPr="007F1F1B">
        <w:rPr>
          <w:rFonts w:ascii="Times New Roman" w:hAnsi="Times New Roman" w:cs="Times New Roman"/>
          <w:b/>
          <w:color w:val="FF0000"/>
        </w:rPr>
        <w:t>chih3c@mail.ntut.edu.tw</w:t>
      </w:r>
      <w:r w:rsidRPr="006E3526">
        <w:rPr>
          <w:rFonts w:ascii="Times New Roman" w:hAnsi="Times New Roman" w:cs="Times New Roman"/>
        </w:rPr>
        <w:t xml:space="preserve"> before </w:t>
      </w:r>
      <w:r w:rsidR="00667ACF" w:rsidRPr="00667ACF">
        <w:rPr>
          <w:rFonts w:ascii="Times New Roman" w:hAnsi="Times New Roman" w:cs="Times New Roman"/>
        </w:rPr>
        <w:t>12:00 AM</w:t>
      </w:r>
      <w:r w:rsidRPr="006E3526">
        <w:rPr>
          <w:rFonts w:ascii="Times New Roman" w:hAnsi="Times New Roman" w:cs="Times New Roman"/>
        </w:rPr>
        <w:t xml:space="preserve"> on November 2</w:t>
      </w:r>
      <w:r w:rsidR="00667ACF">
        <w:rPr>
          <w:rFonts w:ascii="Times New Roman" w:hAnsi="Times New Roman" w:cs="Times New Roman"/>
        </w:rPr>
        <w:t>1</w:t>
      </w:r>
      <w:r w:rsidRPr="0094394E">
        <w:rPr>
          <w:rFonts w:ascii="Times New Roman" w:hAnsi="Times New Roman" w:cs="Times New Roman"/>
          <w:vertAlign w:val="superscript"/>
        </w:rPr>
        <w:t>th</w:t>
      </w:r>
      <w:r w:rsidR="0094394E">
        <w:rPr>
          <w:rFonts w:ascii="Times New Roman" w:hAnsi="Times New Roman" w:cs="Times New Roman"/>
        </w:rPr>
        <w:t>.</w:t>
      </w:r>
      <w:r w:rsidRPr="006E3526">
        <w:rPr>
          <w:rFonts w:ascii="Times New Roman" w:hAnsi="Times New Roman" w:cs="Times New Roman"/>
        </w:rPr>
        <w:t xml:space="preserve"> </w:t>
      </w:r>
      <w:bookmarkStart w:id="0" w:name="_GoBack"/>
      <w:bookmarkEnd w:id="0"/>
      <w:r w:rsidRPr="006E3526">
        <w:rPr>
          <w:rFonts w:ascii="Times New Roman" w:hAnsi="Times New Roman" w:cs="Times New Roman"/>
        </w:rPr>
        <w:t>Thank you</w:t>
      </w:r>
      <w:r w:rsidR="0094394E">
        <w:rPr>
          <w:rFonts w:ascii="Times New Roman" w:hAnsi="Times New Roman" w:cs="Times New Roman"/>
        </w:rPr>
        <w:t xml:space="preserve"> and</w:t>
      </w:r>
      <w:r w:rsidRPr="006E3526">
        <w:rPr>
          <w:rFonts w:ascii="Times New Roman" w:hAnsi="Times New Roman" w:cs="Times New Roman"/>
        </w:rPr>
        <w:t xml:space="preserve"> Good luck!</w:t>
      </w:r>
    </w:p>
    <w:p w:rsidR="002227F6" w:rsidRPr="00CC2DC2" w:rsidRDefault="002227F6">
      <w:pPr>
        <w:rPr>
          <w:rFonts w:ascii="Times New Roman" w:hAnsi="Times New Roman" w:cs="Times New Roman"/>
        </w:rPr>
      </w:pPr>
    </w:p>
    <w:sectPr w:rsidR="002227F6" w:rsidRPr="00CC2D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FAB" w:rsidRDefault="00414FAB" w:rsidP="00414FAB">
      <w:r>
        <w:separator/>
      </w:r>
    </w:p>
  </w:endnote>
  <w:endnote w:type="continuationSeparator" w:id="0">
    <w:p w:rsidR="00414FAB" w:rsidRDefault="00414FAB" w:rsidP="0041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FAB" w:rsidRDefault="00414FAB" w:rsidP="00414FAB">
      <w:r>
        <w:separator/>
      </w:r>
    </w:p>
  </w:footnote>
  <w:footnote w:type="continuationSeparator" w:id="0">
    <w:p w:rsidR="00414FAB" w:rsidRDefault="00414FAB" w:rsidP="00414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025E"/>
    <w:multiLevelType w:val="hybridMultilevel"/>
    <w:tmpl w:val="B7FCB92A"/>
    <w:lvl w:ilvl="0" w:tplc="FA202E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650578"/>
    <w:multiLevelType w:val="hybridMultilevel"/>
    <w:tmpl w:val="8A64B908"/>
    <w:lvl w:ilvl="0" w:tplc="7AA216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5F0467"/>
    <w:multiLevelType w:val="hybridMultilevel"/>
    <w:tmpl w:val="6A084ADE"/>
    <w:lvl w:ilvl="0" w:tplc="68C85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E324F9"/>
    <w:multiLevelType w:val="hybridMultilevel"/>
    <w:tmpl w:val="DF820DE0"/>
    <w:lvl w:ilvl="0" w:tplc="37A294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62A4DC4"/>
    <w:multiLevelType w:val="hybridMultilevel"/>
    <w:tmpl w:val="50E03138"/>
    <w:lvl w:ilvl="0" w:tplc="04090011">
      <w:start w:val="1"/>
      <w:numFmt w:val="upperLetter"/>
      <w:lvlText w:val="%1."/>
      <w:lvlJc w:val="left"/>
      <w:pPr>
        <w:ind w:left="600" w:hanging="360"/>
      </w:pPr>
      <w:rPr>
        <w:rFonts w:hint="default"/>
      </w:rPr>
    </w:lvl>
    <w:lvl w:ilvl="1" w:tplc="B504D280">
      <w:start w:val="1"/>
      <w:numFmt w:val="upperLetter"/>
      <w:lvlText w:val="%2."/>
      <w:lvlJc w:val="left"/>
      <w:pPr>
        <w:ind w:left="1080" w:hanging="360"/>
      </w:pPr>
      <w:rPr>
        <w:rFonts w:hint="default"/>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5E86145C"/>
    <w:multiLevelType w:val="hybridMultilevel"/>
    <w:tmpl w:val="856E372C"/>
    <w:lvl w:ilvl="0" w:tplc="F3164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A8C501F"/>
    <w:multiLevelType w:val="hybridMultilevel"/>
    <w:tmpl w:val="10CE32EE"/>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F2"/>
    <w:rsid w:val="00010318"/>
    <w:rsid w:val="000F3F93"/>
    <w:rsid w:val="00165CC9"/>
    <w:rsid w:val="001F54FB"/>
    <w:rsid w:val="00216F83"/>
    <w:rsid w:val="002227F6"/>
    <w:rsid w:val="0022572A"/>
    <w:rsid w:val="00250617"/>
    <w:rsid w:val="002841C6"/>
    <w:rsid w:val="002F2F6C"/>
    <w:rsid w:val="003221DB"/>
    <w:rsid w:val="00324B5F"/>
    <w:rsid w:val="003D5409"/>
    <w:rsid w:val="00414500"/>
    <w:rsid w:val="00414FAB"/>
    <w:rsid w:val="00461CCC"/>
    <w:rsid w:val="004A437B"/>
    <w:rsid w:val="00504551"/>
    <w:rsid w:val="00557EC4"/>
    <w:rsid w:val="00570773"/>
    <w:rsid w:val="005F7405"/>
    <w:rsid w:val="00611C18"/>
    <w:rsid w:val="00667ACF"/>
    <w:rsid w:val="006C0ECB"/>
    <w:rsid w:val="006E3526"/>
    <w:rsid w:val="00727BC5"/>
    <w:rsid w:val="00763A99"/>
    <w:rsid w:val="007A6F91"/>
    <w:rsid w:val="007F1F1B"/>
    <w:rsid w:val="00806950"/>
    <w:rsid w:val="008764BD"/>
    <w:rsid w:val="008C4CDC"/>
    <w:rsid w:val="0094394E"/>
    <w:rsid w:val="00985575"/>
    <w:rsid w:val="009878EB"/>
    <w:rsid w:val="00AB2887"/>
    <w:rsid w:val="00B27936"/>
    <w:rsid w:val="00B777EE"/>
    <w:rsid w:val="00C5151B"/>
    <w:rsid w:val="00CC2DC2"/>
    <w:rsid w:val="00CD6AAB"/>
    <w:rsid w:val="00D207F2"/>
    <w:rsid w:val="00D75FEB"/>
    <w:rsid w:val="00DF09B4"/>
    <w:rsid w:val="00E2136C"/>
    <w:rsid w:val="00E66EFB"/>
    <w:rsid w:val="00EB0F06"/>
    <w:rsid w:val="00F1062D"/>
    <w:rsid w:val="00F125BF"/>
    <w:rsid w:val="00FA5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E23557"/>
  <w15:docId w15:val="{DE724D36-9445-4F63-AE21-C4025706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BC5"/>
    <w:pPr>
      <w:ind w:leftChars="200" w:left="480"/>
    </w:pPr>
  </w:style>
  <w:style w:type="paragraph" w:styleId="a4">
    <w:name w:val="header"/>
    <w:basedOn w:val="a"/>
    <w:link w:val="a5"/>
    <w:uiPriority w:val="99"/>
    <w:unhideWhenUsed/>
    <w:rsid w:val="00414FAB"/>
    <w:pPr>
      <w:tabs>
        <w:tab w:val="center" w:pos="4153"/>
        <w:tab w:val="right" w:pos="8306"/>
      </w:tabs>
      <w:snapToGrid w:val="0"/>
    </w:pPr>
    <w:rPr>
      <w:sz w:val="20"/>
      <w:szCs w:val="20"/>
    </w:rPr>
  </w:style>
  <w:style w:type="character" w:customStyle="1" w:styleId="a5">
    <w:name w:val="頁首 字元"/>
    <w:basedOn w:val="a0"/>
    <w:link w:val="a4"/>
    <w:uiPriority w:val="99"/>
    <w:rsid w:val="00414FAB"/>
    <w:rPr>
      <w:sz w:val="20"/>
      <w:szCs w:val="20"/>
    </w:rPr>
  </w:style>
  <w:style w:type="paragraph" w:styleId="a6">
    <w:name w:val="footer"/>
    <w:basedOn w:val="a"/>
    <w:link w:val="a7"/>
    <w:uiPriority w:val="99"/>
    <w:unhideWhenUsed/>
    <w:rsid w:val="00414FAB"/>
    <w:pPr>
      <w:tabs>
        <w:tab w:val="center" w:pos="4153"/>
        <w:tab w:val="right" w:pos="8306"/>
      </w:tabs>
      <w:snapToGrid w:val="0"/>
    </w:pPr>
    <w:rPr>
      <w:sz w:val="20"/>
      <w:szCs w:val="20"/>
    </w:rPr>
  </w:style>
  <w:style w:type="character" w:customStyle="1" w:styleId="a7">
    <w:name w:val="頁尾 字元"/>
    <w:basedOn w:val="a0"/>
    <w:link w:val="a6"/>
    <w:uiPriority w:val="99"/>
    <w:rsid w:val="00414FAB"/>
    <w:rPr>
      <w:sz w:val="20"/>
      <w:szCs w:val="20"/>
    </w:rPr>
  </w:style>
  <w:style w:type="table" w:styleId="a8">
    <w:name w:val="Table Grid"/>
    <w:basedOn w:val="a1"/>
    <w:uiPriority w:val="59"/>
    <w:rsid w:val="00414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chih3c</dc:creator>
  <cp:keywords/>
  <dc:description/>
  <cp:lastModifiedBy>chih3c</cp:lastModifiedBy>
  <cp:revision>13</cp:revision>
  <dcterms:created xsi:type="dcterms:W3CDTF">2023-11-19T13:47:00Z</dcterms:created>
  <dcterms:modified xsi:type="dcterms:W3CDTF">2023-11-19T14:22:00Z</dcterms:modified>
</cp:coreProperties>
</file>