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09F4A" w14:textId="77777777" w:rsidR="009B403D" w:rsidRDefault="0022545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EXNO 4: Implement Classification Model Using KNN and Compute Evaluation Metrics </w:t>
      </w:r>
    </w:p>
    <w:p w14:paraId="6DEBC3C1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08C1B648" w14:textId="77777777" w:rsidR="009B403D" w:rsidRDefault="00225450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build a K-Nearest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Neighbors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(KNN) classification model and evaluate its performance using accuracy, confusion matrix, and classification report. </w:t>
      </w:r>
    </w:p>
    <w:p w14:paraId="0A7AA2AE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1DBF9B5F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and evaluation metrics from Scikit-learn. </w:t>
      </w:r>
    </w:p>
    <w:p w14:paraId="5AB83ACA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68B448D2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</w:p>
    <w:p w14:paraId="675AA0A4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</w:p>
    <w:p w14:paraId="1AD19330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80% training data and 20% testing data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=42. </w:t>
      </w:r>
    </w:p>
    <w:p w14:paraId="75086995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KNN classifier using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</w:p>
    <w:p w14:paraId="5EC76E77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3E5B674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target values for the testing data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3E955735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model's accuracy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023F68A5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confusion matrix using </w:t>
      </w:r>
      <w:proofErr w:type="spellStart"/>
      <w:r>
        <w:rPr>
          <w:rFonts w:ascii="Canva Sans" w:eastAsia="Canva Sans" w:hAnsi="Canva Sans" w:cs="Canva Sans"/>
          <w:color w:val="0D0D0D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</w:rPr>
        <w:t>matrix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to compare actual and predicted values. </w:t>
      </w:r>
    </w:p>
    <w:p w14:paraId="559E33FE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Generate and display the classification report using </w:t>
      </w:r>
      <w:proofErr w:type="spellStart"/>
      <w:r>
        <w:rPr>
          <w:rFonts w:ascii="Canva Sans" w:eastAsia="Canva Sans" w:hAnsi="Canva Sans" w:cs="Canva Sans"/>
          <w:color w:val="0D0D0D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</w:rPr>
        <w:t>report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including precision, recall, F1-score, and support. </w:t>
      </w:r>
    </w:p>
    <w:p w14:paraId="313D7E01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F17B7F8" w14:textId="4C8647F6" w:rsidR="009B403D" w:rsidRDefault="00EA65D6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0CD11AE" wp14:editId="6A91D180">
            <wp:extent cx="5734050" cy="3225165"/>
            <wp:effectExtent l="0" t="0" r="0" b="0"/>
            <wp:docPr id="180452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96322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595CF87A" w14:textId="77777777" w:rsidR="009B403D" w:rsidRDefault="00225450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EB5342A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689F12E9" w14:textId="77777777" w:rsidR="009B403D" w:rsidRDefault="00225450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KNN classification model was successfully trained and used to predict the results for the testing dataset. Its performance was evaluated using the following metrics: </w:t>
      </w:r>
    </w:p>
    <w:p w14:paraId="39A564D0" w14:textId="77777777" w:rsidR="009B403D" w:rsidRDefault="00225450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Accuracy:</w:t>
      </w:r>
      <w:r>
        <w:rPr>
          <w:rFonts w:ascii="Canva Sans" w:eastAsia="Canva Sans" w:hAnsi="Canva Sans" w:cs="Canva Sans"/>
          <w:color w:val="0D0D0D"/>
        </w:rPr>
        <w:t xml:space="preserve"> Measures the proportion of correct predictions. </w:t>
      </w:r>
    </w:p>
    <w:p w14:paraId="1919562F" w14:textId="77777777" w:rsidR="009B403D" w:rsidRDefault="00225450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Confusion Matrix:</w:t>
      </w:r>
      <w:r>
        <w:rPr>
          <w:rFonts w:ascii="Canva Sans" w:eastAsia="Canva Sans" w:hAnsi="Canva Sans" w:cs="Canva Sans"/>
          <w:color w:val="0D0D0D"/>
        </w:rPr>
        <w:t xml:space="preserve"> Shows the number of correct and incorrect predictions for each class. </w:t>
      </w:r>
    </w:p>
    <w:p w14:paraId="7C0BFBA6" w14:textId="77777777" w:rsidR="009B403D" w:rsidRDefault="00225450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Classification Report:</w:t>
      </w:r>
      <w:r>
        <w:rPr>
          <w:rFonts w:ascii="Canva Sans" w:eastAsia="Canva Sans" w:hAnsi="Canva Sans" w:cs="Canva Sans"/>
          <w:color w:val="0D0D0D"/>
        </w:rPr>
        <w:t xml:space="preserve"> Displays precision, recall, F1-score, and support for each class. </w:t>
      </w:r>
    </w:p>
    <w:p w14:paraId="72C20072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797FA0C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C604FBD" w14:textId="77777777" w:rsidR="009B403D" w:rsidRDefault="0022545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4: Implement Classification Model Using SVM and Compute Evaluation Metrics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55DFD409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lastRenderedPageBreak/>
        <w:t xml:space="preserve">Aim </w:t>
      </w:r>
    </w:p>
    <w:p w14:paraId="06D636F6" w14:textId="77777777" w:rsidR="009B403D" w:rsidRDefault="00225450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a Support Vector Machine (SVM) classification model using a linear kernel and evaluate its performance using accuracy, confusion matrix, and classification report. </w:t>
      </w:r>
    </w:p>
    <w:p w14:paraId="63073F1A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280CAA14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SVC, and evaluation metrics from Scikit-learn. </w:t>
      </w:r>
    </w:p>
    <w:p w14:paraId="08E58EBF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69A1E1D1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</w:p>
    <w:p w14:paraId="0261041E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</w:p>
    <w:p w14:paraId="5EE7A9AB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80% training data and 20% testing data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=42. </w:t>
      </w:r>
    </w:p>
    <w:p w14:paraId="7864FCDB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an SVM classification model using </w:t>
      </w:r>
      <w:proofErr w:type="gramStart"/>
      <w:r>
        <w:rPr>
          <w:rFonts w:ascii="Canva Sans" w:eastAsia="Canva Sans" w:hAnsi="Canva Sans" w:cs="Canva Sans"/>
          <w:color w:val="0D0D0D"/>
        </w:rPr>
        <w:t>SVC(</w:t>
      </w:r>
      <w:proofErr w:type="gramEnd"/>
      <w:r>
        <w:rPr>
          <w:rFonts w:ascii="Canva Sans" w:eastAsia="Canva Sans" w:hAnsi="Canva Sans" w:cs="Canva Sans"/>
          <w:color w:val="0D0D0D"/>
        </w:rPr>
        <w:t xml:space="preserve">kernel='linear'). </w:t>
      </w:r>
    </w:p>
    <w:p w14:paraId="55455871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605EBCB1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target values for the testing data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D79C3BE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prediction accuracy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33572A03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confusion matrix using </w:t>
      </w:r>
      <w:proofErr w:type="spellStart"/>
      <w:r>
        <w:rPr>
          <w:rFonts w:ascii="Canva Sans" w:eastAsia="Canva Sans" w:hAnsi="Canva Sans" w:cs="Canva Sans"/>
          <w:color w:val="0D0D0D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</w:rPr>
        <w:t>matrix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to compare actual and predicted classes. </w:t>
      </w:r>
    </w:p>
    <w:p w14:paraId="31F394B3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Generate and display the classification report using </w:t>
      </w:r>
      <w:proofErr w:type="spellStart"/>
      <w:r>
        <w:rPr>
          <w:rFonts w:ascii="Canva Sans" w:eastAsia="Canva Sans" w:hAnsi="Canva Sans" w:cs="Canva Sans"/>
          <w:color w:val="0D0D0D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</w:rPr>
        <w:t>report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which includes precision, recall, F1-score, and support. </w:t>
      </w:r>
    </w:p>
    <w:p w14:paraId="689C682C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3555552" w14:textId="644F1A60" w:rsidR="009B403D" w:rsidRDefault="00EA65D6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870E6AC" wp14:editId="370F8C9A">
            <wp:extent cx="5734050" cy="3225165"/>
            <wp:effectExtent l="0" t="0" r="0" b="0"/>
            <wp:docPr id="1172995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715DD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9CE886B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3542F23" w14:textId="77777777" w:rsidR="009B403D" w:rsidRDefault="00225450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FA12961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44BD5C02" w14:textId="77777777" w:rsidR="009B403D" w:rsidRDefault="00225450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SVM classification model was successfully trained using a linear kernel and used to predict the results for the testing dataset. The model's performance was evaluated using: </w:t>
      </w:r>
    </w:p>
    <w:p w14:paraId="2F7F968A" w14:textId="77777777" w:rsidR="009B403D" w:rsidRDefault="00225450">
      <w:pPr>
        <w:numPr>
          <w:ilvl w:val="0"/>
          <w:numId w:val="4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Accuracy:</w:t>
      </w:r>
      <w:r>
        <w:rPr>
          <w:rFonts w:ascii="Canva Sans" w:eastAsia="Canva Sans" w:hAnsi="Canva Sans" w:cs="Canva Sans"/>
          <w:color w:val="0D0D0D"/>
        </w:rPr>
        <w:t xml:space="preserve"> Measures the proportion of correctly classified samples. </w:t>
      </w:r>
    </w:p>
    <w:p w14:paraId="4CBEEF7E" w14:textId="77777777" w:rsidR="009B403D" w:rsidRDefault="00225450">
      <w:pPr>
        <w:numPr>
          <w:ilvl w:val="0"/>
          <w:numId w:val="4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Confusion Matrix:</w:t>
      </w:r>
      <w:r>
        <w:rPr>
          <w:rFonts w:ascii="Canva Sans" w:eastAsia="Canva Sans" w:hAnsi="Canva Sans" w:cs="Canva Sans"/>
          <w:color w:val="0D0D0D"/>
        </w:rPr>
        <w:t xml:space="preserve"> Shows the correct and incorrect predictions for each class. </w:t>
      </w:r>
    </w:p>
    <w:p w14:paraId="53F699ED" w14:textId="77777777" w:rsidR="009B403D" w:rsidRDefault="00225450">
      <w:pPr>
        <w:numPr>
          <w:ilvl w:val="0"/>
          <w:numId w:val="4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Classification Report:</w:t>
      </w:r>
      <w:r>
        <w:rPr>
          <w:rFonts w:ascii="Canva Sans" w:eastAsia="Canva Sans" w:hAnsi="Canva Sans" w:cs="Canva Sans"/>
          <w:color w:val="0D0D0D"/>
        </w:rPr>
        <w:t xml:space="preserve"> Displays precision, recall, F1-score, and support for each class </w:t>
      </w:r>
    </w:p>
    <w:p w14:paraId="367BFB2E" w14:textId="77777777" w:rsidR="009B403D" w:rsidRDefault="0022545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D5FE4A2" w14:textId="77777777" w:rsidR="009B403D" w:rsidRDefault="0022545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72D2FB48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9B403D" w:rsidSect="00EA7BC6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FD5006-D723-4087-9836-2793B34E4F6F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C0C8E197-0A2B-48B8-AAA1-AEFC8CBD7D0F}"/>
  </w:font>
  <w:font w:name="Canva Sans Bold">
    <w:charset w:val="00"/>
    <w:family w:val="auto"/>
    <w:pitch w:val="default"/>
    <w:embedBold r:id="rId3" w:fontKey="{021E0946-1601-474E-BCCC-F03CB078326E}"/>
  </w:font>
  <w:font w:name="Canva Sans Medium">
    <w:charset w:val="00"/>
    <w:family w:val="auto"/>
    <w:pitch w:val="default"/>
    <w:embedBold r:id="rId4" w:fontKey="{F03D29A9-10EA-45F3-AB18-C7686D332E10}"/>
  </w:font>
  <w:font w:name="Canva Sans">
    <w:charset w:val="00"/>
    <w:family w:val="auto"/>
    <w:pitch w:val="default"/>
    <w:embedRegular r:id="rId5" w:fontKey="{31719F01-FC0D-424E-825C-599A50DCD31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1DF774B-0D14-4797-85D7-7FA9D4F41A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822"/>
    <w:multiLevelType w:val="hybridMultilevel"/>
    <w:tmpl w:val="73863E5A"/>
    <w:lvl w:ilvl="0" w:tplc="4D148DC8">
      <w:start w:val="1"/>
      <w:numFmt w:val="decimal"/>
      <w:lvlText w:val="%1."/>
      <w:lvlJc w:val="left"/>
      <w:pPr>
        <w:ind w:left="400" w:hanging="360"/>
      </w:pPr>
    </w:lvl>
    <w:lvl w:ilvl="1" w:tplc="C08EB366">
      <w:start w:val="1"/>
      <w:numFmt w:val="lowerLetter"/>
      <w:lvlText w:val="%2."/>
      <w:lvlJc w:val="left"/>
      <w:pPr>
        <w:ind w:left="800" w:hanging="360"/>
      </w:pPr>
    </w:lvl>
    <w:lvl w:ilvl="2" w:tplc="F3A00386">
      <w:start w:val="1"/>
      <w:numFmt w:val="lowerRoman"/>
      <w:lvlText w:val="%3."/>
      <w:lvlJc w:val="right"/>
      <w:pPr>
        <w:ind w:left="1200" w:hanging="180"/>
      </w:pPr>
    </w:lvl>
    <w:lvl w:ilvl="3" w:tplc="965CCABA">
      <w:start w:val="1"/>
      <w:numFmt w:val="decimal"/>
      <w:lvlText w:val="%4."/>
      <w:lvlJc w:val="left"/>
      <w:pPr>
        <w:ind w:left="1600" w:hanging="360"/>
      </w:pPr>
    </w:lvl>
    <w:lvl w:ilvl="4" w:tplc="E530EB42">
      <w:start w:val="1"/>
      <w:numFmt w:val="lowerLetter"/>
      <w:lvlText w:val="%5."/>
      <w:lvlJc w:val="left"/>
      <w:pPr>
        <w:ind w:left="2000" w:hanging="360"/>
      </w:pPr>
    </w:lvl>
    <w:lvl w:ilvl="5" w:tplc="F5B6C7B4">
      <w:start w:val="1"/>
      <w:numFmt w:val="lowerRoman"/>
      <w:lvlText w:val="%6."/>
      <w:lvlJc w:val="right"/>
      <w:pPr>
        <w:ind w:left="2400" w:hanging="180"/>
      </w:pPr>
    </w:lvl>
    <w:lvl w:ilvl="6" w:tplc="F7DC4184">
      <w:start w:val="1"/>
      <w:numFmt w:val="decimal"/>
      <w:lvlText w:val="%7."/>
      <w:lvlJc w:val="left"/>
      <w:pPr>
        <w:ind w:left="2800" w:hanging="360"/>
      </w:pPr>
    </w:lvl>
    <w:lvl w:ilvl="7" w:tplc="ED8A72E8">
      <w:start w:val="1"/>
      <w:numFmt w:val="lowerLetter"/>
      <w:lvlText w:val="%8."/>
      <w:lvlJc w:val="left"/>
      <w:pPr>
        <w:ind w:left="3200" w:hanging="360"/>
      </w:pPr>
    </w:lvl>
    <w:lvl w:ilvl="8" w:tplc="A9FA4A08">
      <w:numFmt w:val="decimal"/>
      <w:lvlText w:val=""/>
      <w:lvlJc w:val="left"/>
    </w:lvl>
  </w:abstractNum>
  <w:abstractNum w:abstractNumId="1" w15:restartNumberingAfterBreak="0">
    <w:nsid w:val="03771495"/>
    <w:multiLevelType w:val="hybridMultilevel"/>
    <w:tmpl w:val="B1A248F2"/>
    <w:lvl w:ilvl="0" w:tplc="FB7AFDB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36A9B5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C98AF6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668B23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DB8BD1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804F40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E4C0D3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43437A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B2EBFCC">
      <w:numFmt w:val="decimal"/>
      <w:lvlText w:val=""/>
      <w:lvlJc w:val="left"/>
    </w:lvl>
  </w:abstractNum>
  <w:abstractNum w:abstractNumId="2" w15:restartNumberingAfterBreak="0">
    <w:nsid w:val="0B892A7B"/>
    <w:multiLevelType w:val="hybridMultilevel"/>
    <w:tmpl w:val="BAE44248"/>
    <w:lvl w:ilvl="0" w:tplc="23B05FF0">
      <w:start w:val="1"/>
      <w:numFmt w:val="decimal"/>
      <w:lvlText w:val="%1."/>
      <w:lvlJc w:val="left"/>
      <w:pPr>
        <w:ind w:left="400" w:hanging="360"/>
      </w:pPr>
    </w:lvl>
    <w:lvl w:ilvl="1" w:tplc="18968236">
      <w:start w:val="1"/>
      <w:numFmt w:val="lowerLetter"/>
      <w:lvlText w:val="%2."/>
      <w:lvlJc w:val="left"/>
      <w:pPr>
        <w:ind w:left="800" w:hanging="360"/>
      </w:pPr>
    </w:lvl>
    <w:lvl w:ilvl="2" w:tplc="CAC46F6E">
      <w:start w:val="1"/>
      <w:numFmt w:val="lowerRoman"/>
      <w:lvlText w:val="%3."/>
      <w:lvlJc w:val="right"/>
      <w:pPr>
        <w:ind w:left="1200" w:hanging="180"/>
      </w:pPr>
    </w:lvl>
    <w:lvl w:ilvl="3" w:tplc="552261E6">
      <w:start w:val="1"/>
      <w:numFmt w:val="decimal"/>
      <w:lvlText w:val="%4."/>
      <w:lvlJc w:val="left"/>
      <w:pPr>
        <w:ind w:left="1600" w:hanging="360"/>
      </w:pPr>
    </w:lvl>
    <w:lvl w:ilvl="4" w:tplc="411E71EA">
      <w:start w:val="1"/>
      <w:numFmt w:val="lowerLetter"/>
      <w:lvlText w:val="%5."/>
      <w:lvlJc w:val="left"/>
      <w:pPr>
        <w:ind w:left="2000" w:hanging="360"/>
      </w:pPr>
    </w:lvl>
    <w:lvl w:ilvl="5" w:tplc="C1C8CE8A">
      <w:start w:val="1"/>
      <w:numFmt w:val="lowerRoman"/>
      <w:lvlText w:val="%6."/>
      <w:lvlJc w:val="right"/>
      <w:pPr>
        <w:ind w:left="2400" w:hanging="180"/>
      </w:pPr>
    </w:lvl>
    <w:lvl w:ilvl="6" w:tplc="08C2651C">
      <w:start w:val="1"/>
      <w:numFmt w:val="decimal"/>
      <w:lvlText w:val="%7."/>
      <w:lvlJc w:val="left"/>
      <w:pPr>
        <w:ind w:left="2800" w:hanging="360"/>
      </w:pPr>
    </w:lvl>
    <w:lvl w:ilvl="7" w:tplc="6BE81F4E">
      <w:start w:val="1"/>
      <w:numFmt w:val="lowerLetter"/>
      <w:lvlText w:val="%8."/>
      <w:lvlJc w:val="left"/>
      <w:pPr>
        <w:ind w:left="3200" w:hanging="360"/>
      </w:pPr>
    </w:lvl>
    <w:lvl w:ilvl="8" w:tplc="549659BA">
      <w:numFmt w:val="decimal"/>
      <w:lvlText w:val=""/>
      <w:lvlJc w:val="left"/>
    </w:lvl>
  </w:abstractNum>
  <w:abstractNum w:abstractNumId="3" w15:restartNumberingAfterBreak="0">
    <w:nsid w:val="1E7F185E"/>
    <w:multiLevelType w:val="hybridMultilevel"/>
    <w:tmpl w:val="0AD86688"/>
    <w:lvl w:ilvl="0" w:tplc="0C848CB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C9A2E7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DFCB4F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A4E31F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E665D9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E8C383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E5A0BA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3EEE46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3D8E6D0">
      <w:numFmt w:val="decimal"/>
      <w:lvlText w:val=""/>
      <w:lvlJc w:val="left"/>
    </w:lvl>
  </w:abstractNum>
  <w:num w:numId="1" w16cid:durableId="1134056882">
    <w:abstractNumId w:val="0"/>
  </w:num>
  <w:num w:numId="2" w16cid:durableId="604730450">
    <w:abstractNumId w:val="3"/>
  </w:num>
  <w:num w:numId="3" w16cid:durableId="1611234347">
    <w:abstractNumId w:val="2"/>
  </w:num>
  <w:num w:numId="4" w16cid:durableId="445201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03D"/>
    <w:rsid w:val="00181C8F"/>
    <w:rsid w:val="00225450"/>
    <w:rsid w:val="009B403D"/>
    <w:rsid w:val="00D30CFB"/>
    <w:rsid w:val="00EA65D6"/>
    <w:rsid w:val="00EA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C518C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2026-10-18T21:05:00Z</dcterms:created>
  <dcterms:modified xsi:type="dcterms:W3CDTF">2026-10-18T21:05:00Z</dcterms:modified>
</cp:coreProperties>
</file>