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2F1363" w:rsidRDefault="003111A3" w14:paraId="2C078E63" w14:textId="6D8E0F79" w14:noSpellErr="1">
      <w:r w:rsidRPr="295BCDF2" w:rsidR="003111A3">
        <w:rPr>
          <w:rStyle w:val="IntenseReference"/>
        </w:rPr>
        <w:t>Steps to check health on ECP clusters.</w:t>
      </w:r>
    </w:p>
    <w:p w:rsidR="003111A3" w:rsidP="00982787" w:rsidRDefault="00982787" w14:paraId="0B15FD93" w14:textId="6B6D3CFA">
      <w:pPr>
        <w:pStyle w:val="Heading1"/>
      </w:pPr>
      <w:r>
        <w:t xml:space="preserve">Dashboard Health check of all services - </w:t>
      </w:r>
      <w:r w:rsidR="003111A3">
        <w:t xml:space="preserve">After logging in to the UI </w:t>
      </w:r>
    </w:p>
    <w:p w:rsidR="003111A3" w:rsidP="003111A3" w:rsidRDefault="003111A3" w14:paraId="0CB2359E" w14:textId="6A7ABD35">
      <w:pPr>
        <w:pStyle w:val="ListParagraph"/>
        <w:numPr>
          <w:ilvl w:val="0"/>
          <w:numId w:val="1"/>
        </w:numPr>
      </w:pPr>
      <w:r>
        <w:t>Navigate to Kubernetes -&gt; Dashboard -&gt; Service Status -&gt; check through all the nodes and services to ensure they are all healthy (Green)</w:t>
      </w:r>
    </w:p>
    <w:p w:rsidR="003111A3" w:rsidP="003111A3" w:rsidRDefault="003111A3" w14:paraId="01B97A04" w14:textId="2FF65C4F">
      <w:pPr>
        <w:pStyle w:val="ListParagraph"/>
        <w:numPr>
          <w:ilvl w:val="1"/>
          <w:numId w:val="1"/>
        </w:numPr>
      </w:pPr>
      <w:r>
        <w:t xml:space="preserve">Incase any of the services are green, follow the runbooks available </w:t>
      </w:r>
      <w:hyperlink w:history="1" r:id="rId8">
        <w:r w:rsidRPr="003111A3">
          <w:rPr>
            <w:rStyle w:val="Hyperlink"/>
          </w:rPr>
          <w:t>here</w:t>
        </w:r>
      </w:hyperlink>
      <w:r>
        <w:t>.</w:t>
      </w:r>
    </w:p>
    <w:p w:rsidR="003111A3" w:rsidRDefault="003111A3" w14:paraId="33C285F3" w14:textId="48999005"/>
    <w:p w:rsidR="003111A3" w:rsidRDefault="003111A3" w14:paraId="4636FA5D" w14:textId="194020A9">
      <w:r w:rsidRPr="003111A3">
        <w:drawing>
          <wp:inline distT="0" distB="0" distL="0" distR="0" wp14:anchorId="0C22A6B2" wp14:editId="72EC47DE">
            <wp:extent cx="5943600" cy="32365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A3" w:rsidP="003111A3" w:rsidRDefault="003111A3" w14:paraId="4C31C4B1" w14:textId="36F8CFA5">
      <w:pPr>
        <w:pStyle w:val="ListParagraph"/>
        <w:numPr>
          <w:ilvl w:val="0"/>
          <w:numId w:val="1"/>
        </w:numPr>
      </w:pPr>
      <w:r>
        <w:t xml:space="preserve">Navigate to </w:t>
      </w:r>
      <w:r w:rsidR="00982787">
        <w:t>EPIC -&gt; Dashboard -&gt; Services and repeat step (1)</w:t>
      </w:r>
    </w:p>
    <w:p w:rsidR="00982787" w:rsidP="00982787" w:rsidRDefault="00982787" w14:paraId="0242BED8" w14:textId="38E12C60">
      <w:r w:rsidRPr="00982787">
        <w:drawing>
          <wp:inline distT="0" distB="0" distL="0" distR="0" wp14:anchorId="55531E87" wp14:editId="49E031BE">
            <wp:extent cx="5943600" cy="26269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787" w:rsidP="00982787" w:rsidRDefault="00982787" w14:paraId="31703D5C" w14:textId="591865FA"/>
    <w:p w:rsidR="00982787" w:rsidP="00982787" w:rsidRDefault="00982787" w14:paraId="180D0EA0" w14:textId="2F3D1597">
      <w:pPr>
        <w:pStyle w:val="ListParagraph"/>
        <w:numPr>
          <w:ilvl w:val="0"/>
          <w:numId w:val="1"/>
        </w:numPr>
      </w:pPr>
      <w:r>
        <w:lastRenderedPageBreak/>
        <w:t>Kubernetes -&gt; Hosts and ensure everything is in configured state.</w:t>
      </w:r>
    </w:p>
    <w:p w:rsidR="00982787" w:rsidP="00982787" w:rsidRDefault="00982787" w14:paraId="557212B4" w14:textId="61773E64">
      <w:r w:rsidRPr="00982787">
        <w:drawing>
          <wp:inline distT="0" distB="0" distL="0" distR="0" wp14:anchorId="758F9DFE" wp14:editId="77FA896E">
            <wp:extent cx="5943600" cy="30448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787" w:rsidP="00982787" w:rsidRDefault="00982787" w14:paraId="36A15EDE" w14:textId="6D7EA2B7">
      <w:pPr>
        <w:pStyle w:val="ListParagraph"/>
        <w:numPr>
          <w:ilvl w:val="0"/>
          <w:numId w:val="1"/>
        </w:numPr>
      </w:pPr>
      <w:r>
        <w:t>Similar to step (3) check controller health status under Controllers section and Gateway nodes health under Gateway section</w:t>
      </w:r>
    </w:p>
    <w:p w:rsidR="00982787" w:rsidP="00982787" w:rsidRDefault="00982787" w14:paraId="35466101" w14:textId="7848E024">
      <w:r w:rsidRPr="00982787">
        <w:drawing>
          <wp:inline distT="0" distB="0" distL="0" distR="0" wp14:anchorId="55D7B4B5" wp14:editId="0FE4A94A">
            <wp:extent cx="5943600" cy="27622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787" w:rsidP="00982787" w:rsidRDefault="00982787" w14:paraId="1ECBBA7E" w14:textId="6A7E723E">
      <w:r w:rsidRPr="00982787">
        <w:lastRenderedPageBreak/>
        <w:drawing>
          <wp:inline distT="0" distB="0" distL="0" distR="0" wp14:anchorId="1971ACB5" wp14:editId="11EDCA81">
            <wp:extent cx="5943600" cy="1986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787" w:rsidP="00982787" w:rsidRDefault="00982787" w14:paraId="0FF19FA3" w14:textId="58C92114"/>
    <w:p w:rsidR="00982787" w:rsidP="007A239F" w:rsidRDefault="00982787" w14:paraId="3706E996" w14:textId="3588032E">
      <w:pPr>
        <w:pStyle w:val="Heading1"/>
      </w:pPr>
      <w:r>
        <w:t xml:space="preserve">Health check from Lens (CLI can be used if </w:t>
      </w:r>
      <w:r w:rsidR="007A239F">
        <w:t>preferred</w:t>
      </w:r>
      <w:r>
        <w:t>)</w:t>
      </w:r>
      <w:r w:rsidR="007A239F">
        <w:t xml:space="preserve"> </w:t>
      </w:r>
    </w:p>
    <w:p w:rsidRPr="007A239F" w:rsidR="007A239F" w:rsidP="007A239F" w:rsidRDefault="007A239F" w14:paraId="3DEECC8F" w14:textId="3763CD90">
      <w:r>
        <w:t xml:space="preserve">Lens </w:t>
      </w:r>
      <w:hyperlink w:history="1" w:anchor="lens-as-kubernetes-ide-for-hpe-ecp" r:id="rId14">
        <w:r w:rsidRPr="007A239F">
          <w:rPr>
            <w:rStyle w:val="Hyperlink"/>
          </w:rPr>
          <w:t>Wiki</w:t>
        </w:r>
      </w:hyperlink>
      <w:r>
        <w:t xml:space="preserve"> for new users</w:t>
      </w:r>
    </w:p>
    <w:p w:rsidR="007A239F" w:rsidP="007A239F" w:rsidRDefault="00281792" w14:paraId="19382C0D" w14:textId="631E64A9">
      <w:pPr>
        <w:pStyle w:val="ListParagraph"/>
        <w:numPr>
          <w:ilvl w:val="0"/>
          <w:numId w:val="2"/>
        </w:numPr>
      </w:pPr>
      <w:r>
        <w:t xml:space="preserve">Check for the Pods count </w:t>
      </w:r>
      <w:r w:rsidR="0043626A">
        <w:t xml:space="preserve">from Lens Cluster page </w:t>
      </w:r>
    </w:p>
    <w:p w:rsidR="0043626A" w:rsidP="0043626A" w:rsidRDefault="0043626A" w14:paraId="2008A26E" w14:textId="6BAAA9A6">
      <w:pPr>
        <w:pStyle w:val="ListParagraph"/>
        <w:numPr>
          <w:ilvl w:val="1"/>
          <w:numId w:val="2"/>
        </w:numPr>
      </w:pPr>
      <w:r>
        <w:t xml:space="preserve">For </w:t>
      </w:r>
      <w:r w:rsidR="005A5B05">
        <w:t>example,</w:t>
      </w:r>
      <w:r>
        <w:t xml:space="preserve"> below snap shows 891 pods, at this time we ha</w:t>
      </w:r>
      <w:r w:rsidR="005A5B05">
        <w:t>d 13 workers which gives room for 110 X 13 = 1130 pods i.e., 79 %. Please alarm team is the pod availability percent is lesser than 20.</w:t>
      </w:r>
    </w:p>
    <w:p w:rsidR="0043626A" w:rsidP="0043626A" w:rsidRDefault="0043626A" w14:paraId="729C8935" w14:textId="065994CE">
      <w:r w:rsidRPr="0043626A">
        <w:drawing>
          <wp:inline distT="0" distB="0" distL="0" distR="0" wp14:anchorId="61ECCAF7" wp14:editId="79BA97AC">
            <wp:extent cx="5943600" cy="16065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26A" w:rsidP="005A5B05" w:rsidRDefault="005A5B05" w14:paraId="35AE44EE" w14:textId="4F09C5B7">
      <w:pPr>
        <w:pStyle w:val="ListParagraph"/>
        <w:numPr>
          <w:ilvl w:val="0"/>
          <w:numId w:val="2"/>
        </w:numPr>
      </w:pPr>
      <w:r>
        <w:t>Check the number of workers from Nodes section</w:t>
      </w:r>
    </w:p>
    <w:p w:rsidR="005A5B05" w:rsidP="005A5B05" w:rsidRDefault="005A5B05" w14:paraId="44F2CC9B" w14:textId="11BDD895">
      <w:r w:rsidRPr="005A5B05">
        <w:lastRenderedPageBreak/>
        <w:drawing>
          <wp:inline distT="0" distB="0" distL="0" distR="0" wp14:anchorId="2946C433" wp14:editId="4ACB6F0F">
            <wp:extent cx="5943600" cy="273177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A239F" w:rsidR="005A5B05" w:rsidP="005A5B05" w:rsidRDefault="005A5B05" w14:paraId="3B2A756A" w14:textId="77777777">
      <w:bookmarkStart w:name="_GoBack" w:id="0"/>
      <w:bookmarkEnd w:id="0"/>
    </w:p>
    <w:sectPr w:rsidRPr="007A239F" w:rsidR="005A5B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D6B"/>
    <w:multiLevelType w:val="hybridMultilevel"/>
    <w:tmpl w:val="4260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7937"/>
    <w:multiLevelType w:val="hybridMultilevel"/>
    <w:tmpl w:val="80B4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4FB3AB"/>
    <w:rsid w:val="00281792"/>
    <w:rsid w:val="002F1363"/>
    <w:rsid w:val="003111A3"/>
    <w:rsid w:val="0043626A"/>
    <w:rsid w:val="005A5B05"/>
    <w:rsid w:val="007A239F"/>
    <w:rsid w:val="00982787"/>
    <w:rsid w:val="1C4FB3AB"/>
    <w:rsid w:val="295BC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3AB"/>
  <w15:chartTrackingRefBased/>
  <w15:docId w15:val="{8957B876-5DA3-4085-A7DC-AD9C03B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1A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98278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pe.sharepoint.com/:f:/s/CaaSDocs/EhKHpHDQ7HNAjFFpJJZmX98B7ydviQ5Y8N0x1kkE3WcPsg?e=jVpu15" TargetMode="Externa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hyperlink" Target="https://github.hpe.com/CaaSonHPE/Wiki/wiki/HPE-IT-Ezmeral-Container-Platform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E8C57-AEAF-48B1-9858-58A745BC6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5489-484b-4401-a370-3fbecab7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8AAA2-62B6-43E6-BFC3-368677BA2B6D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34ca5489-484b-4401-a370-3fbecab702b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D874517-F903-4E7E-958C-D3B8CD4DD3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Rajan-Infosys, Naveen</dc:creator>
  <keywords/>
  <dc:description/>
  <lastModifiedBy>Rajan-Infosys, Naveen</lastModifiedBy>
  <revision>3</revision>
  <dcterms:created xsi:type="dcterms:W3CDTF">2021-10-15T18:59:00.0000000Z</dcterms:created>
  <dcterms:modified xsi:type="dcterms:W3CDTF">2021-10-20T01:47:49.7917533Z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