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A044" w14:textId="01F42E01" w:rsidR="00620DB0" w:rsidRPr="00620DB0" w:rsidRDefault="00620DB0" w:rsidP="00620DB0">
      <w:pPr>
        <w:rPr>
          <w:rStyle w:val="Strong"/>
        </w:rPr>
      </w:pPr>
      <w:r w:rsidRPr="2620E318">
        <w:rPr>
          <w:rStyle w:val="Strong"/>
        </w:rPr>
        <w:t xml:space="preserve">We do a rolling update i.e., we release one node at a time, then ensure the patching is successful </w:t>
      </w:r>
      <w:r w:rsidR="656F2343" w:rsidRPr="2620E318">
        <w:rPr>
          <w:rStyle w:val="Strong"/>
        </w:rPr>
        <w:t xml:space="preserve">in that node </w:t>
      </w:r>
      <w:r w:rsidRPr="2620E318">
        <w:rPr>
          <w:rStyle w:val="Strong"/>
        </w:rPr>
        <w:t xml:space="preserve">and </w:t>
      </w:r>
      <w:r w:rsidR="6E4BC9C9" w:rsidRPr="2620E318">
        <w:rPr>
          <w:rStyle w:val="Strong"/>
        </w:rPr>
        <w:t>it</w:t>
      </w:r>
      <w:r w:rsidRPr="2620E318">
        <w:rPr>
          <w:rStyle w:val="Strong"/>
        </w:rPr>
        <w:t xml:space="preserve"> is back in cluster, before releasing the next node. Releasing the nodes should be done in the following order.</w:t>
      </w:r>
    </w:p>
    <w:p w14:paraId="2C078E63" w14:textId="78CF83EA" w:rsidR="00182850" w:rsidRDefault="4CD271A1" w:rsidP="00620DB0">
      <w:pPr>
        <w:pStyle w:val="Heading1"/>
      </w:pPr>
      <w:r>
        <w:t>DCOS Cluster</w:t>
      </w:r>
      <w:r w:rsidR="00620DB0">
        <w:t>:</w:t>
      </w:r>
    </w:p>
    <w:tbl>
      <w:tblPr>
        <w:tblStyle w:val="TableGrid"/>
        <w:tblW w:w="6245" w:type="dxa"/>
        <w:tblLook w:val="04A0" w:firstRow="1" w:lastRow="0" w:firstColumn="1" w:lastColumn="0" w:noHBand="0" w:noVBand="1"/>
      </w:tblPr>
      <w:tblGrid>
        <w:gridCol w:w="885"/>
        <w:gridCol w:w="5360"/>
      </w:tblGrid>
      <w:tr w:rsidR="00620DB0" w14:paraId="0B942CB2" w14:textId="77777777" w:rsidTr="3A837999">
        <w:tc>
          <w:tcPr>
            <w:tcW w:w="885" w:type="dxa"/>
          </w:tcPr>
          <w:p w14:paraId="0D20240F" w14:textId="34714AF5" w:rsidR="00620DB0" w:rsidRDefault="00620DB0" w:rsidP="00620DB0">
            <w:r>
              <w:t>Order</w:t>
            </w:r>
          </w:p>
        </w:tc>
        <w:tc>
          <w:tcPr>
            <w:tcW w:w="5360" w:type="dxa"/>
          </w:tcPr>
          <w:p w14:paraId="251401C2" w14:textId="784F1725" w:rsidR="00620DB0" w:rsidRDefault="00620DB0" w:rsidP="00620DB0">
            <w:r>
              <w:t>Type</w:t>
            </w:r>
          </w:p>
        </w:tc>
      </w:tr>
      <w:tr w:rsidR="00620DB0" w14:paraId="373D44BA" w14:textId="77777777" w:rsidTr="3A837999">
        <w:tc>
          <w:tcPr>
            <w:tcW w:w="885" w:type="dxa"/>
          </w:tcPr>
          <w:p w14:paraId="4E836B80" w14:textId="0D37D869" w:rsidR="00620DB0" w:rsidRDefault="00620DB0" w:rsidP="00620DB0">
            <w:r>
              <w:t>1</w:t>
            </w:r>
          </w:p>
        </w:tc>
        <w:tc>
          <w:tcPr>
            <w:tcW w:w="5360" w:type="dxa"/>
          </w:tcPr>
          <w:p w14:paraId="22BFE83E" w14:textId="3ED4BA88" w:rsidR="00620DB0" w:rsidRDefault="00620DB0" w:rsidP="00620DB0">
            <w:r>
              <w:t>All non-leader Master nodes</w:t>
            </w:r>
          </w:p>
        </w:tc>
      </w:tr>
      <w:tr w:rsidR="00620DB0" w14:paraId="42FE4627" w14:textId="77777777" w:rsidTr="3A837999">
        <w:tc>
          <w:tcPr>
            <w:tcW w:w="885" w:type="dxa"/>
          </w:tcPr>
          <w:p w14:paraId="448261DF" w14:textId="0204CA67" w:rsidR="00620DB0" w:rsidRDefault="00620DB0" w:rsidP="00620DB0">
            <w:r>
              <w:t>2</w:t>
            </w:r>
          </w:p>
        </w:tc>
        <w:tc>
          <w:tcPr>
            <w:tcW w:w="5360" w:type="dxa"/>
          </w:tcPr>
          <w:p w14:paraId="58F17ABB" w14:textId="34BC15D1" w:rsidR="00620DB0" w:rsidRDefault="00620DB0" w:rsidP="00620DB0">
            <w:r>
              <w:t>Leader Manager node</w:t>
            </w:r>
          </w:p>
        </w:tc>
      </w:tr>
      <w:tr w:rsidR="00A36780" w14:paraId="7C0FAEDD" w14:textId="77777777" w:rsidTr="3A837999">
        <w:tc>
          <w:tcPr>
            <w:tcW w:w="885" w:type="dxa"/>
          </w:tcPr>
          <w:p w14:paraId="6C3FD947" w14:textId="109BA215" w:rsidR="00A36780" w:rsidRDefault="00A36780" w:rsidP="00620DB0">
            <w:r>
              <w:t>3</w:t>
            </w:r>
          </w:p>
        </w:tc>
        <w:tc>
          <w:tcPr>
            <w:tcW w:w="5360" w:type="dxa"/>
          </w:tcPr>
          <w:p w14:paraId="687F709A" w14:textId="116FFF23" w:rsidR="00A36780" w:rsidRDefault="00A36780" w:rsidP="00A36780">
            <w:r>
              <w:t>Bootstrap</w:t>
            </w:r>
          </w:p>
        </w:tc>
      </w:tr>
      <w:tr w:rsidR="00620DB0" w14:paraId="0B4E1BA0" w14:textId="77777777" w:rsidTr="3A837999">
        <w:tc>
          <w:tcPr>
            <w:tcW w:w="885" w:type="dxa"/>
          </w:tcPr>
          <w:p w14:paraId="2FD6276D" w14:textId="1900028B" w:rsidR="00620DB0" w:rsidRDefault="00A36780" w:rsidP="00620DB0">
            <w:r>
              <w:t>4</w:t>
            </w:r>
          </w:p>
        </w:tc>
        <w:tc>
          <w:tcPr>
            <w:tcW w:w="5360" w:type="dxa"/>
          </w:tcPr>
          <w:p w14:paraId="45B35198" w14:textId="758912EC" w:rsidR="00620DB0" w:rsidRDefault="00620DB0" w:rsidP="00A36780">
            <w:r>
              <w:t>Public node</w:t>
            </w:r>
            <w:r w:rsidR="00F022A6">
              <w:t>s</w:t>
            </w:r>
          </w:p>
        </w:tc>
      </w:tr>
      <w:tr w:rsidR="00A36780" w14:paraId="41211E20" w14:textId="77777777" w:rsidTr="3A837999">
        <w:tc>
          <w:tcPr>
            <w:tcW w:w="885" w:type="dxa"/>
          </w:tcPr>
          <w:p w14:paraId="061709DC" w14:textId="3030ED82" w:rsidR="00A36780" w:rsidRDefault="00A36780" w:rsidP="00620DB0">
            <w:r>
              <w:t>5</w:t>
            </w:r>
          </w:p>
        </w:tc>
        <w:tc>
          <w:tcPr>
            <w:tcW w:w="5360" w:type="dxa"/>
          </w:tcPr>
          <w:p w14:paraId="3CE1E529" w14:textId="26A7CC67" w:rsidR="00A36780" w:rsidRDefault="00A36780" w:rsidP="3A837999">
            <w:r>
              <w:t>Private node</w:t>
            </w:r>
            <w:r w:rsidR="00F022A6">
              <w:t>s</w:t>
            </w:r>
          </w:p>
        </w:tc>
      </w:tr>
      <w:tr w:rsidR="00A36780" w14:paraId="400BCB0A" w14:textId="77777777" w:rsidTr="3A837999">
        <w:tc>
          <w:tcPr>
            <w:tcW w:w="885" w:type="dxa"/>
          </w:tcPr>
          <w:p w14:paraId="2A046AA0" w14:textId="51C29091" w:rsidR="00A36780" w:rsidRDefault="00A36780" w:rsidP="00620DB0">
            <w:r>
              <w:t>6</w:t>
            </w:r>
          </w:p>
        </w:tc>
        <w:tc>
          <w:tcPr>
            <w:tcW w:w="5360" w:type="dxa"/>
          </w:tcPr>
          <w:p w14:paraId="067B3779" w14:textId="0E59536D" w:rsidR="00A36780" w:rsidRDefault="00A36780" w:rsidP="00A36780">
            <w:proofErr w:type="spellStart"/>
            <w:r>
              <w:t>Etcd</w:t>
            </w:r>
            <w:proofErr w:type="spellEnd"/>
            <w:r>
              <w:t xml:space="preserve"> node</w:t>
            </w:r>
            <w:r w:rsidR="00F022A6">
              <w:t>s</w:t>
            </w:r>
          </w:p>
        </w:tc>
      </w:tr>
    </w:tbl>
    <w:p w14:paraId="563EA4C9" w14:textId="5931073D" w:rsidR="00A1547B" w:rsidRDefault="00A1547B" w:rsidP="00A1547B">
      <w:pPr>
        <w:pStyle w:val="Heading1"/>
      </w:pPr>
      <w:r>
        <w:t>UCP Cluster:</w:t>
      </w:r>
    </w:p>
    <w:tbl>
      <w:tblPr>
        <w:tblStyle w:val="TableGrid"/>
        <w:tblW w:w="6245" w:type="dxa"/>
        <w:tblLook w:val="04A0" w:firstRow="1" w:lastRow="0" w:firstColumn="1" w:lastColumn="0" w:noHBand="0" w:noVBand="1"/>
      </w:tblPr>
      <w:tblGrid>
        <w:gridCol w:w="885"/>
        <w:gridCol w:w="5360"/>
      </w:tblGrid>
      <w:tr w:rsidR="00A1547B" w14:paraId="6E90CCF0" w14:textId="77777777" w:rsidTr="00DE7B50">
        <w:tc>
          <w:tcPr>
            <w:tcW w:w="885" w:type="dxa"/>
          </w:tcPr>
          <w:p w14:paraId="3C44916E" w14:textId="77777777" w:rsidR="00A1547B" w:rsidRDefault="00A1547B" w:rsidP="00DE7B50">
            <w:r>
              <w:t>Order</w:t>
            </w:r>
          </w:p>
        </w:tc>
        <w:tc>
          <w:tcPr>
            <w:tcW w:w="5360" w:type="dxa"/>
          </w:tcPr>
          <w:p w14:paraId="2D8BFDB5" w14:textId="77777777" w:rsidR="00A1547B" w:rsidRDefault="00A1547B" w:rsidP="00DE7B50">
            <w:r>
              <w:t>Type</w:t>
            </w:r>
          </w:p>
        </w:tc>
      </w:tr>
      <w:tr w:rsidR="00A1547B" w14:paraId="5A2CBDD7" w14:textId="77777777" w:rsidTr="00DE7B50">
        <w:tc>
          <w:tcPr>
            <w:tcW w:w="885" w:type="dxa"/>
          </w:tcPr>
          <w:p w14:paraId="4412F844" w14:textId="77777777" w:rsidR="00A1547B" w:rsidRDefault="00A1547B" w:rsidP="00DE7B50">
            <w:r>
              <w:t>1</w:t>
            </w:r>
          </w:p>
        </w:tc>
        <w:tc>
          <w:tcPr>
            <w:tcW w:w="5360" w:type="dxa"/>
          </w:tcPr>
          <w:p w14:paraId="26CB23E5" w14:textId="77777777" w:rsidR="00A1547B" w:rsidRDefault="00A1547B" w:rsidP="00DE7B50">
            <w:r w:rsidRPr="007A1EC5">
              <w:t>Non-Leader managers (one by one)</w:t>
            </w:r>
          </w:p>
        </w:tc>
      </w:tr>
      <w:tr w:rsidR="00A1547B" w14:paraId="1D4093D3" w14:textId="77777777" w:rsidTr="00DE7B50">
        <w:tc>
          <w:tcPr>
            <w:tcW w:w="885" w:type="dxa"/>
          </w:tcPr>
          <w:p w14:paraId="017BBD0C" w14:textId="77777777" w:rsidR="00A1547B" w:rsidRDefault="00A1547B" w:rsidP="00DE7B50">
            <w:r>
              <w:t>2</w:t>
            </w:r>
          </w:p>
        </w:tc>
        <w:tc>
          <w:tcPr>
            <w:tcW w:w="5360" w:type="dxa"/>
          </w:tcPr>
          <w:p w14:paraId="031023F8" w14:textId="2683A7F8" w:rsidR="00A1547B" w:rsidRDefault="00B3302E" w:rsidP="00DE7B50">
            <w:r w:rsidRPr="00B3302E">
              <w:t xml:space="preserve">Leader Manager </w:t>
            </w:r>
          </w:p>
        </w:tc>
      </w:tr>
      <w:tr w:rsidR="00A1547B" w14:paraId="23A3164F" w14:textId="77777777" w:rsidTr="00DE7B50">
        <w:tc>
          <w:tcPr>
            <w:tcW w:w="885" w:type="dxa"/>
          </w:tcPr>
          <w:p w14:paraId="5173C381" w14:textId="77777777" w:rsidR="00A1547B" w:rsidRDefault="00A1547B" w:rsidP="00DE7B50">
            <w:r>
              <w:t>3</w:t>
            </w:r>
          </w:p>
        </w:tc>
        <w:tc>
          <w:tcPr>
            <w:tcW w:w="5360" w:type="dxa"/>
          </w:tcPr>
          <w:p w14:paraId="611FFFBE" w14:textId="2D6C39FA" w:rsidR="00A1547B" w:rsidRDefault="00E760AB" w:rsidP="00DE7B50">
            <w:r>
              <w:t xml:space="preserve">All </w:t>
            </w:r>
            <w:r w:rsidR="00B3302E" w:rsidRPr="007A1EC5">
              <w:t xml:space="preserve">workers </w:t>
            </w:r>
            <w:r w:rsidR="00E81992">
              <w:t xml:space="preserve">that doesn’t run Vault container </w:t>
            </w:r>
            <w:r w:rsidR="00B3302E" w:rsidRPr="007A1EC5">
              <w:t>(</w:t>
            </w:r>
            <w:r w:rsidR="00A95049">
              <w:t>one by one</w:t>
            </w:r>
            <w:r w:rsidR="00B3302E" w:rsidRPr="007A1EC5">
              <w:t>)</w:t>
            </w:r>
            <w:r w:rsidR="00E509F4">
              <w:t xml:space="preserve"> followed by worker running vault.</w:t>
            </w:r>
          </w:p>
        </w:tc>
      </w:tr>
      <w:tr w:rsidR="00A1547B" w14:paraId="6DAB58B6" w14:textId="77777777" w:rsidTr="00DE7B50">
        <w:tc>
          <w:tcPr>
            <w:tcW w:w="885" w:type="dxa"/>
          </w:tcPr>
          <w:p w14:paraId="429B98F6" w14:textId="77777777" w:rsidR="00A1547B" w:rsidRDefault="00A1547B" w:rsidP="00DE7B50">
            <w:r>
              <w:t>4</w:t>
            </w:r>
          </w:p>
        </w:tc>
        <w:tc>
          <w:tcPr>
            <w:tcW w:w="5360" w:type="dxa"/>
          </w:tcPr>
          <w:p w14:paraId="6647DB0C" w14:textId="6707E6F0" w:rsidR="00A1547B" w:rsidRDefault="00E509F4" w:rsidP="00DE7B50">
            <w:proofErr w:type="spellStart"/>
            <w:r>
              <w:t>Etcd</w:t>
            </w:r>
            <w:proofErr w:type="spellEnd"/>
            <w:r>
              <w:t xml:space="preserve"> nodes</w:t>
            </w:r>
            <w:bookmarkStart w:id="0" w:name="_GoBack"/>
            <w:bookmarkEnd w:id="0"/>
          </w:p>
        </w:tc>
      </w:tr>
    </w:tbl>
    <w:p w14:paraId="2C509ECB" w14:textId="571CF9E2" w:rsidR="007A1EC5" w:rsidRDefault="007A1EC5" w:rsidP="007A1EC5">
      <w:pPr>
        <w:pStyle w:val="Heading1"/>
      </w:pPr>
      <w:r>
        <w:t>DTR Cluster:</w:t>
      </w:r>
    </w:p>
    <w:tbl>
      <w:tblPr>
        <w:tblStyle w:val="TableGrid"/>
        <w:tblW w:w="6245" w:type="dxa"/>
        <w:tblLook w:val="04A0" w:firstRow="1" w:lastRow="0" w:firstColumn="1" w:lastColumn="0" w:noHBand="0" w:noVBand="1"/>
      </w:tblPr>
      <w:tblGrid>
        <w:gridCol w:w="885"/>
        <w:gridCol w:w="5360"/>
      </w:tblGrid>
      <w:tr w:rsidR="007A1EC5" w14:paraId="2143F497" w14:textId="77777777" w:rsidTr="00DE7B50">
        <w:tc>
          <w:tcPr>
            <w:tcW w:w="885" w:type="dxa"/>
          </w:tcPr>
          <w:p w14:paraId="2BE89662" w14:textId="77777777" w:rsidR="007A1EC5" w:rsidRDefault="007A1EC5" w:rsidP="00DE7B50">
            <w:r>
              <w:t>Order</w:t>
            </w:r>
          </w:p>
        </w:tc>
        <w:tc>
          <w:tcPr>
            <w:tcW w:w="5360" w:type="dxa"/>
          </w:tcPr>
          <w:p w14:paraId="14DDEFC4" w14:textId="77777777" w:rsidR="007A1EC5" w:rsidRDefault="007A1EC5" w:rsidP="00DE7B50">
            <w:r>
              <w:t>Type</w:t>
            </w:r>
          </w:p>
        </w:tc>
      </w:tr>
      <w:tr w:rsidR="007A1EC5" w14:paraId="0EAD005A" w14:textId="77777777" w:rsidTr="00DE7B50">
        <w:tc>
          <w:tcPr>
            <w:tcW w:w="885" w:type="dxa"/>
          </w:tcPr>
          <w:p w14:paraId="470B1C26" w14:textId="77777777" w:rsidR="007A1EC5" w:rsidRDefault="007A1EC5" w:rsidP="00DE7B50">
            <w:r>
              <w:t>1</w:t>
            </w:r>
          </w:p>
        </w:tc>
        <w:tc>
          <w:tcPr>
            <w:tcW w:w="5360" w:type="dxa"/>
          </w:tcPr>
          <w:p w14:paraId="1043A8BC" w14:textId="0A897635" w:rsidR="007A1EC5" w:rsidRDefault="007A1EC5" w:rsidP="00DE7B50">
            <w:r w:rsidRPr="007A1EC5">
              <w:t>Non-Leader managers (one by one)</w:t>
            </w:r>
          </w:p>
        </w:tc>
      </w:tr>
      <w:tr w:rsidR="007A1EC5" w14:paraId="3E9934FA" w14:textId="77777777" w:rsidTr="00DE7B50">
        <w:tc>
          <w:tcPr>
            <w:tcW w:w="885" w:type="dxa"/>
          </w:tcPr>
          <w:p w14:paraId="1DF33E2F" w14:textId="77777777" w:rsidR="007A1EC5" w:rsidRDefault="007A1EC5" w:rsidP="00DE7B50">
            <w:r>
              <w:t>2</w:t>
            </w:r>
          </w:p>
        </w:tc>
        <w:tc>
          <w:tcPr>
            <w:tcW w:w="5360" w:type="dxa"/>
          </w:tcPr>
          <w:p w14:paraId="17A5617A" w14:textId="01081ED7" w:rsidR="007A1EC5" w:rsidRDefault="007A1EC5" w:rsidP="00DE7B50">
            <w:r w:rsidRPr="007A1EC5">
              <w:t>Non-DTR workers (can be given all at once)</w:t>
            </w:r>
          </w:p>
        </w:tc>
      </w:tr>
      <w:tr w:rsidR="007A1EC5" w14:paraId="7B7ABD3D" w14:textId="77777777" w:rsidTr="00DE7B50">
        <w:tc>
          <w:tcPr>
            <w:tcW w:w="885" w:type="dxa"/>
          </w:tcPr>
          <w:p w14:paraId="16922261" w14:textId="77777777" w:rsidR="007A1EC5" w:rsidRDefault="007A1EC5" w:rsidP="00DE7B50">
            <w:r>
              <w:t>3</w:t>
            </w:r>
          </w:p>
        </w:tc>
        <w:tc>
          <w:tcPr>
            <w:tcW w:w="5360" w:type="dxa"/>
          </w:tcPr>
          <w:p w14:paraId="7F3DA89E" w14:textId="30FAB2B9" w:rsidR="007A1EC5" w:rsidRDefault="007A1EC5" w:rsidP="00DE7B50">
            <w:r w:rsidRPr="007A1EC5">
              <w:t>Leader Manager</w:t>
            </w:r>
          </w:p>
        </w:tc>
      </w:tr>
      <w:tr w:rsidR="007A1EC5" w14:paraId="4212560D" w14:textId="77777777" w:rsidTr="00DE7B50">
        <w:tc>
          <w:tcPr>
            <w:tcW w:w="885" w:type="dxa"/>
          </w:tcPr>
          <w:p w14:paraId="2EBAD981" w14:textId="77777777" w:rsidR="007A1EC5" w:rsidRDefault="007A1EC5" w:rsidP="00DE7B50">
            <w:r>
              <w:t>4</w:t>
            </w:r>
          </w:p>
        </w:tc>
        <w:tc>
          <w:tcPr>
            <w:tcW w:w="5360" w:type="dxa"/>
          </w:tcPr>
          <w:p w14:paraId="5136E595" w14:textId="76E6D6C0" w:rsidR="007A1EC5" w:rsidRDefault="007A1EC5" w:rsidP="00DE7B50">
            <w:r w:rsidRPr="007A1EC5">
              <w:t>DTR Node</w:t>
            </w:r>
          </w:p>
        </w:tc>
      </w:tr>
    </w:tbl>
    <w:p w14:paraId="56D45F15" w14:textId="77777777" w:rsidR="007A1EC5" w:rsidRDefault="007A1EC5" w:rsidP="00620DB0"/>
    <w:p w14:paraId="2931DBF1" w14:textId="7BB93288" w:rsidR="00620DB0" w:rsidRPr="00620DB0" w:rsidRDefault="44520BC7" w:rsidP="00620DB0">
      <w:r w:rsidRPr="04351AAA">
        <w:rPr>
          <w:rStyle w:val="Heading1Char"/>
        </w:rPr>
        <w:t>Clusters</w:t>
      </w:r>
      <w:r w:rsidR="00A1547B">
        <w:rPr>
          <w:rStyle w:val="Heading1Char"/>
        </w:rPr>
        <w:t xml:space="preserve"> Order</w:t>
      </w:r>
      <w:r>
        <w:t>:</w:t>
      </w:r>
    </w:p>
    <w:p w14:paraId="165E0D06" w14:textId="4059F7FB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DTR DEV</w:t>
      </w:r>
    </w:p>
    <w:p w14:paraId="1CEE176D" w14:textId="60E41B71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DTR ITG</w:t>
      </w:r>
    </w:p>
    <w:p w14:paraId="538ABB9D" w14:textId="75AD09CF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DTR PROD DR</w:t>
      </w:r>
    </w:p>
    <w:p w14:paraId="1A57AC0A" w14:textId="64916BE1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DCOS ITG1</w:t>
      </w:r>
    </w:p>
    <w:p w14:paraId="66420B84" w14:textId="56ACCE55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UCP ITG1</w:t>
      </w:r>
    </w:p>
    <w:p w14:paraId="29BD8D66" w14:textId="4AB1F99C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DCOS PROD DR</w:t>
      </w:r>
    </w:p>
    <w:p w14:paraId="2B0395D9" w14:textId="1C810F4E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UCP PROD DR</w:t>
      </w:r>
    </w:p>
    <w:p w14:paraId="36125FD5" w14:textId="6F3E4471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DCOS ITG2</w:t>
      </w:r>
    </w:p>
    <w:p w14:paraId="0F4B0792" w14:textId="6A5F236F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UCP ITG2</w:t>
      </w:r>
    </w:p>
    <w:p w14:paraId="12DF0489" w14:textId="101F9F5E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DTR PROD</w:t>
      </w:r>
    </w:p>
    <w:p w14:paraId="2C721788" w14:textId="37559542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DCOS PROD</w:t>
      </w:r>
    </w:p>
    <w:p w14:paraId="27EDB167" w14:textId="3F1D6CF7" w:rsidR="44520BC7" w:rsidRDefault="44520BC7" w:rsidP="04351AA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UCP PROD</w:t>
      </w:r>
    </w:p>
    <w:p w14:paraId="63A5E11C" w14:textId="7E0B3571" w:rsidR="44520BC7" w:rsidRDefault="00A1547B" w:rsidP="04351AAA">
      <w:r w:rsidRPr="00A1547B">
        <w:rPr>
          <w:rStyle w:val="Heading1Char"/>
        </w:rPr>
        <w:t xml:space="preserve">Note: </w:t>
      </w:r>
      <w:r w:rsidR="44520BC7">
        <w:t>DTR and DCOS/UCP environments can be done in parallel I.e., for example while patc</w:t>
      </w:r>
      <w:r w:rsidR="7EB0C6CF">
        <w:t>hing DTR DEV, DCOS or UCP ITG 1 can be done in parallel. Then once DTR DEV ITG can be started while DCOS or UCP is in prog</w:t>
      </w:r>
      <w:r w:rsidR="16418836">
        <w:t>r</w:t>
      </w:r>
      <w:r w:rsidR="7EB0C6CF">
        <w:t>ess.</w:t>
      </w:r>
    </w:p>
    <w:p w14:paraId="1A9DB0D9" w14:textId="4BFFD9C7" w:rsidR="3A7CB34F" w:rsidRDefault="3A7CB34F" w:rsidP="3A7CB34F"/>
    <w:sectPr w:rsidR="3A7CB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6391"/>
    <w:multiLevelType w:val="hybridMultilevel"/>
    <w:tmpl w:val="03BC7BDA"/>
    <w:lvl w:ilvl="0" w:tplc="D9BA3744">
      <w:start w:val="1"/>
      <w:numFmt w:val="decimal"/>
      <w:lvlText w:val="%1."/>
      <w:lvlJc w:val="left"/>
      <w:pPr>
        <w:ind w:left="720" w:hanging="360"/>
      </w:pPr>
    </w:lvl>
    <w:lvl w:ilvl="1" w:tplc="AC92118E">
      <w:start w:val="1"/>
      <w:numFmt w:val="lowerLetter"/>
      <w:lvlText w:val="%2."/>
      <w:lvlJc w:val="left"/>
      <w:pPr>
        <w:ind w:left="1440" w:hanging="360"/>
      </w:pPr>
    </w:lvl>
    <w:lvl w:ilvl="2" w:tplc="D0921E76">
      <w:start w:val="1"/>
      <w:numFmt w:val="lowerRoman"/>
      <w:lvlText w:val="%3."/>
      <w:lvlJc w:val="right"/>
      <w:pPr>
        <w:ind w:left="2160" w:hanging="180"/>
      </w:pPr>
    </w:lvl>
    <w:lvl w:ilvl="3" w:tplc="0A70E868">
      <w:start w:val="1"/>
      <w:numFmt w:val="decimal"/>
      <w:lvlText w:val="%4."/>
      <w:lvlJc w:val="left"/>
      <w:pPr>
        <w:ind w:left="2880" w:hanging="360"/>
      </w:pPr>
    </w:lvl>
    <w:lvl w:ilvl="4" w:tplc="61CEB494">
      <w:start w:val="1"/>
      <w:numFmt w:val="lowerLetter"/>
      <w:lvlText w:val="%5."/>
      <w:lvlJc w:val="left"/>
      <w:pPr>
        <w:ind w:left="3600" w:hanging="360"/>
      </w:pPr>
    </w:lvl>
    <w:lvl w:ilvl="5" w:tplc="19B6BF9E">
      <w:start w:val="1"/>
      <w:numFmt w:val="lowerRoman"/>
      <w:lvlText w:val="%6."/>
      <w:lvlJc w:val="right"/>
      <w:pPr>
        <w:ind w:left="4320" w:hanging="180"/>
      </w:pPr>
    </w:lvl>
    <w:lvl w:ilvl="6" w:tplc="8CDA2468">
      <w:start w:val="1"/>
      <w:numFmt w:val="decimal"/>
      <w:lvlText w:val="%7."/>
      <w:lvlJc w:val="left"/>
      <w:pPr>
        <w:ind w:left="5040" w:hanging="360"/>
      </w:pPr>
    </w:lvl>
    <w:lvl w:ilvl="7" w:tplc="F93CFDC4">
      <w:start w:val="1"/>
      <w:numFmt w:val="lowerLetter"/>
      <w:lvlText w:val="%8."/>
      <w:lvlJc w:val="left"/>
      <w:pPr>
        <w:ind w:left="5760" w:hanging="360"/>
      </w:pPr>
    </w:lvl>
    <w:lvl w:ilvl="8" w:tplc="DC30C7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234A1"/>
    <w:multiLevelType w:val="hybridMultilevel"/>
    <w:tmpl w:val="DDB0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E5E84"/>
    <w:multiLevelType w:val="hybridMultilevel"/>
    <w:tmpl w:val="DDB0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12FE"/>
    <w:multiLevelType w:val="hybridMultilevel"/>
    <w:tmpl w:val="FFFFFFFF"/>
    <w:lvl w:ilvl="0" w:tplc="7A2A1FA6">
      <w:start w:val="1"/>
      <w:numFmt w:val="decimal"/>
      <w:lvlText w:val="%1."/>
      <w:lvlJc w:val="left"/>
      <w:pPr>
        <w:ind w:left="720" w:hanging="360"/>
      </w:pPr>
    </w:lvl>
    <w:lvl w:ilvl="1" w:tplc="8EB89DCA">
      <w:start w:val="1"/>
      <w:numFmt w:val="lowerLetter"/>
      <w:lvlText w:val="%2."/>
      <w:lvlJc w:val="left"/>
      <w:pPr>
        <w:ind w:left="1440" w:hanging="360"/>
      </w:pPr>
    </w:lvl>
    <w:lvl w:ilvl="2" w:tplc="EE806658">
      <w:start w:val="1"/>
      <w:numFmt w:val="lowerRoman"/>
      <w:lvlText w:val="%3."/>
      <w:lvlJc w:val="right"/>
      <w:pPr>
        <w:ind w:left="2160" w:hanging="180"/>
      </w:pPr>
    </w:lvl>
    <w:lvl w:ilvl="3" w:tplc="B456F36A">
      <w:start w:val="1"/>
      <w:numFmt w:val="decimal"/>
      <w:lvlText w:val="%4."/>
      <w:lvlJc w:val="left"/>
      <w:pPr>
        <w:ind w:left="2880" w:hanging="360"/>
      </w:pPr>
    </w:lvl>
    <w:lvl w:ilvl="4" w:tplc="DFAA0A50">
      <w:start w:val="1"/>
      <w:numFmt w:val="lowerLetter"/>
      <w:lvlText w:val="%5."/>
      <w:lvlJc w:val="left"/>
      <w:pPr>
        <w:ind w:left="3600" w:hanging="360"/>
      </w:pPr>
    </w:lvl>
    <w:lvl w:ilvl="5" w:tplc="F0848A96">
      <w:start w:val="1"/>
      <w:numFmt w:val="lowerRoman"/>
      <w:lvlText w:val="%6."/>
      <w:lvlJc w:val="right"/>
      <w:pPr>
        <w:ind w:left="4320" w:hanging="180"/>
      </w:pPr>
    </w:lvl>
    <w:lvl w:ilvl="6" w:tplc="37FC2FA6">
      <w:start w:val="1"/>
      <w:numFmt w:val="decimal"/>
      <w:lvlText w:val="%7."/>
      <w:lvlJc w:val="left"/>
      <w:pPr>
        <w:ind w:left="5040" w:hanging="360"/>
      </w:pPr>
    </w:lvl>
    <w:lvl w:ilvl="7" w:tplc="41D4E2AA">
      <w:start w:val="1"/>
      <w:numFmt w:val="lowerLetter"/>
      <w:lvlText w:val="%8."/>
      <w:lvlJc w:val="left"/>
      <w:pPr>
        <w:ind w:left="5760" w:hanging="360"/>
      </w:pPr>
    </w:lvl>
    <w:lvl w:ilvl="8" w:tplc="27CC13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B3599C"/>
    <w:rsid w:val="00182850"/>
    <w:rsid w:val="00305124"/>
    <w:rsid w:val="00620DB0"/>
    <w:rsid w:val="007A1EC5"/>
    <w:rsid w:val="00814DAA"/>
    <w:rsid w:val="00821E85"/>
    <w:rsid w:val="00943A8C"/>
    <w:rsid w:val="00A1547B"/>
    <w:rsid w:val="00A36780"/>
    <w:rsid w:val="00A95049"/>
    <w:rsid w:val="00B3302E"/>
    <w:rsid w:val="00BB4DC9"/>
    <w:rsid w:val="00BC125F"/>
    <w:rsid w:val="00DE7B50"/>
    <w:rsid w:val="00DF229E"/>
    <w:rsid w:val="00E509F4"/>
    <w:rsid w:val="00E760AB"/>
    <w:rsid w:val="00E81992"/>
    <w:rsid w:val="00E94FD2"/>
    <w:rsid w:val="00F022A6"/>
    <w:rsid w:val="023FE11F"/>
    <w:rsid w:val="02994A49"/>
    <w:rsid w:val="04351AAA"/>
    <w:rsid w:val="124B28A4"/>
    <w:rsid w:val="16418836"/>
    <w:rsid w:val="2620E318"/>
    <w:rsid w:val="39368290"/>
    <w:rsid w:val="3A7CB34F"/>
    <w:rsid w:val="3A837999"/>
    <w:rsid w:val="3AC87088"/>
    <w:rsid w:val="44520BC7"/>
    <w:rsid w:val="45B3599C"/>
    <w:rsid w:val="4CD271A1"/>
    <w:rsid w:val="517456CE"/>
    <w:rsid w:val="5310272F"/>
    <w:rsid w:val="54B8CAC6"/>
    <w:rsid w:val="6192681E"/>
    <w:rsid w:val="656F2343"/>
    <w:rsid w:val="6A8C8B64"/>
    <w:rsid w:val="6E4BC9C9"/>
    <w:rsid w:val="6E57C2C9"/>
    <w:rsid w:val="7EB0C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599C"/>
  <w15:chartTrackingRefBased/>
  <w15:docId w15:val="{5A5CAEF6-39CD-4816-A71B-49D4EA65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DB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20DB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20D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12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305124"/>
  </w:style>
  <w:style w:type="character" w:customStyle="1" w:styleId="hljs-keyword">
    <w:name w:val="hljs-keyword"/>
    <w:basedOn w:val="DefaultParagraphFont"/>
    <w:rsid w:val="00305124"/>
  </w:style>
  <w:style w:type="character" w:customStyle="1" w:styleId="hljs-string">
    <w:name w:val="hljs-string"/>
    <w:basedOn w:val="DefaultParagraphFont"/>
    <w:rsid w:val="00305124"/>
  </w:style>
  <w:style w:type="character" w:customStyle="1" w:styleId="hljs-number">
    <w:name w:val="hljs-number"/>
    <w:basedOn w:val="DefaultParagraphFont"/>
    <w:rsid w:val="0030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0AB3A-30D8-49C9-9A36-7EADB90192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5D0AE-6706-4A3F-92B0-0F728DE46E73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34ca5489-484b-4401-a370-3fbecab702b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C57147F-F21D-4D45-A7AA-C2BC6AC4B6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893</Characters>
  <Application>Microsoft Office Word</Application>
  <DocSecurity>4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Naveen Rajan</cp:lastModifiedBy>
  <cp:revision>25</cp:revision>
  <dcterms:created xsi:type="dcterms:W3CDTF">2020-09-02T00:26:00Z</dcterms:created>
  <dcterms:modified xsi:type="dcterms:W3CDTF">2021-05-25T03:33:00Z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