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51FE" w14:textId="481D89E2" w:rsidR="149A207D" w:rsidRDefault="00060CA6" w:rsidP="00060CA6">
      <w:pPr>
        <w:pStyle w:val="Heading2"/>
      </w:pPr>
      <w:r w:rsidRPr="00060CA6">
        <w:t>Steps to white list vulnerabilities:</w:t>
      </w:r>
    </w:p>
    <w:p w14:paraId="303F6C02" w14:textId="0C1F5874" w:rsidR="00060CA6" w:rsidRDefault="00060CA6" w:rsidP="00060CA6"/>
    <w:p w14:paraId="299117CF" w14:textId="51C8B8F7" w:rsidR="00060CA6" w:rsidRDefault="00060CA6" w:rsidP="00060CA6">
      <w:r>
        <w:t xml:space="preserve">Get the existing policy file from </w:t>
      </w:r>
      <w:hyperlink r:id="rId7" w:history="1">
        <w:r w:rsidRPr="001934C2">
          <w:rPr>
            <w:rStyle w:val="Hyperlink"/>
          </w:rPr>
          <w:t>https://anchore.dc01.its.hpecorp.net/v1/ui/#!/Policies/list_policies</w:t>
        </w:r>
      </w:hyperlink>
      <w:r>
        <w:t xml:space="preserve"> </w:t>
      </w:r>
    </w:p>
    <w:p w14:paraId="1C6CCBFA" w14:textId="64B8B45F" w:rsidR="00060CA6" w:rsidRDefault="00060CA6" w:rsidP="00060CA6">
      <w:r w:rsidRPr="00060CA6">
        <w:drawing>
          <wp:inline distT="0" distB="0" distL="0" distR="0" wp14:anchorId="0AD875CB" wp14:editId="141E2D33">
            <wp:extent cx="5943600" cy="3962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C9F38" w14:textId="07FC51B9" w:rsidR="00060CA6" w:rsidRDefault="00060CA6" w:rsidP="00060CA6"/>
    <w:p w14:paraId="07D610AD" w14:textId="77777777" w:rsidR="005C0045" w:rsidRDefault="005C0045" w:rsidP="00060CA6">
      <w:r>
        <w:t xml:space="preserve">Choose </w:t>
      </w:r>
      <w:r w:rsidRPr="005C0045">
        <w:rPr>
          <w:b/>
        </w:rPr>
        <w:t>true</w:t>
      </w:r>
      <w:r>
        <w:t xml:space="preserve"> in the details drop down and Click </w:t>
      </w:r>
      <w:r w:rsidRPr="005C0045">
        <w:rPr>
          <w:b/>
        </w:rPr>
        <w:t>Try it out</w:t>
      </w:r>
      <w:r>
        <w:rPr>
          <w:b/>
        </w:rPr>
        <w:t>.</w:t>
      </w:r>
      <w:r>
        <w:t xml:space="preserve"> </w:t>
      </w:r>
    </w:p>
    <w:p w14:paraId="21F639C6" w14:textId="45F9BEBB" w:rsidR="005C0226" w:rsidRDefault="005C0045" w:rsidP="00060CA6">
      <w:r>
        <w:t xml:space="preserve">Copy the results to an editor and remove the </w:t>
      </w:r>
      <w:r w:rsidR="00613A45">
        <w:t xml:space="preserve">outer square braces and </w:t>
      </w:r>
      <w:proofErr w:type="spellStart"/>
      <w:r w:rsidR="005C0226">
        <w:t>policybundlemetadata</w:t>
      </w:r>
      <w:proofErr w:type="spellEnd"/>
      <w:r w:rsidR="005C0226">
        <w:t xml:space="preserve"> block.</w:t>
      </w:r>
    </w:p>
    <w:p w14:paraId="420D5163" w14:textId="1B97B0C1" w:rsidR="005C0226" w:rsidRDefault="005C0226" w:rsidP="00060CA6">
      <w:r w:rsidRPr="005C0226">
        <w:drawing>
          <wp:inline distT="0" distB="0" distL="0" distR="0" wp14:anchorId="7E01630B" wp14:editId="7C6075E4">
            <wp:extent cx="5943600" cy="22098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49895" w14:textId="06CA602F" w:rsidR="005C0226" w:rsidRDefault="005C0226" w:rsidP="00060CA6">
      <w:r>
        <w:lastRenderedPageBreak/>
        <w:t>Add the vulnerability to whitelist with new block as seen below,</w:t>
      </w:r>
    </w:p>
    <w:p w14:paraId="1CD8AB37" w14:textId="1C807385" w:rsidR="005C0226" w:rsidRDefault="005C0226" w:rsidP="00060CA6">
      <w:r w:rsidRPr="005C0226">
        <w:drawing>
          <wp:inline distT="0" distB="0" distL="0" distR="0" wp14:anchorId="3062EC3E" wp14:editId="245CF06E">
            <wp:extent cx="5077534" cy="2695951"/>
            <wp:effectExtent l="19050" t="19050" r="2794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C7AB4" w14:textId="1F789A9F" w:rsidR="005C0226" w:rsidRDefault="005C0226" w:rsidP="00060CA6"/>
    <w:p w14:paraId="70D08393" w14:textId="5F70F1EA" w:rsidR="005C0226" w:rsidRDefault="005C0226" w:rsidP="00060CA6">
      <w:r>
        <w:t xml:space="preserve">Add the edited content from editor to bundle param here -&gt; </w:t>
      </w:r>
      <w:hyperlink r:id="rId11" w:history="1">
        <w:r w:rsidRPr="001934C2">
          <w:rPr>
            <w:rStyle w:val="Hyperlink"/>
          </w:rPr>
          <w:t>https://anchore.dc01.its.hpecorp.net/v1/ui/#!/Policies/update_policy</w:t>
        </w:r>
      </w:hyperlink>
      <w:r>
        <w:t xml:space="preserve"> </w:t>
      </w:r>
    </w:p>
    <w:p w14:paraId="3FC6D832" w14:textId="77777777" w:rsidR="005C0226" w:rsidRDefault="005C0226" w:rsidP="00060CA6"/>
    <w:p w14:paraId="0AFD802B" w14:textId="36E6B114" w:rsidR="005C0226" w:rsidRDefault="005C0226" w:rsidP="00060CA6">
      <w:r>
        <w:t>Enter policy ID from the editor,</w:t>
      </w:r>
      <w:r w:rsidR="00823AAA">
        <w:t xml:space="preserve"> as </w:t>
      </w:r>
      <w:proofErr w:type="spellStart"/>
      <w:r w:rsidR="00823AAA">
        <w:t>policyID</w:t>
      </w:r>
      <w:proofErr w:type="spellEnd"/>
      <w:r w:rsidR="00823AAA">
        <w:t xml:space="preserve"> in the param</w:t>
      </w:r>
    </w:p>
    <w:p w14:paraId="7FDDDCFC" w14:textId="4B240D3A" w:rsidR="005C0226" w:rsidRDefault="005C0226" w:rsidP="00060CA6">
      <w:r w:rsidRPr="005C0226">
        <w:drawing>
          <wp:inline distT="0" distB="0" distL="0" distR="0" wp14:anchorId="617D076C" wp14:editId="1ABA133E">
            <wp:extent cx="4220164" cy="1829055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2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C566B" w14:textId="772C135F" w:rsidR="00823AAA" w:rsidRDefault="00823AAA" w:rsidP="00060CA6"/>
    <w:p w14:paraId="70F00ECE" w14:textId="1E224F2C" w:rsidR="00823AAA" w:rsidRDefault="00823AAA" w:rsidP="00060CA6">
      <w:r>
        <w:t>Choose make policy active yes and click try it out to update the policy.</w:t>
      </w:r>
    </w:p>
    <w:p w14:paraId="25440761" w14:textId="3DDBD726" w:rsidR="00823AAA" w:rsidRDefault="00823AAA" w:rsidP="00060CA6"/>
    <w:p w14:paraId="35D9AE83" w14:textId="1C63CC66" w:rsidR="00823AAA" w:rsidRPr="00060CA6" w:rsidRDefault="00823AAA" w:rsidP="00060CA6">
      <w:r>
        <w:t xml:space="preserve">You can check the updated policy from </w:t>
      </w:r>
      <w:hyperlink r:id="rId13" w:history="1">
        <w:r w:rsidRPr="001934C2">
          <w:rPr>
            <w:rStyle w:val="Hyperlink"/>
          </w:rPr>
          <w:t>https://anchore.dc01.its.hpecorp.net/v1/ui/#!/Policies/list_policies</w:t>
        </w:r>
      </w:hyperlink>
      <w:r>
        <w:t xml:space="preserve"> , if it </w:t>
      </w:r>
      <w:r w:rsidR="005F21EF">
        <w:t>has the updated vulnerabilities.</w:t>
      </w:r>
      <w:bookmarkStart w:id="0" w:name="_GoBack"/>
      <w:bookmarkEnd w:id="0"/>
    </w:p>
    <w:sectPr w:rsidR="00823AAA" w:rsidRPr="0006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3F7017"/>
    <w:rsid w:val="00060CA6"/>
    <w:rsid w:val="005C0045"/>
    <w:rsid w:val="005C0226"/>
    <w:rsid w:val="005F21EF"/>
    <w:rsid w:val="00613A45"/>
    <w:rsid w:val="00823AAA"/>
    <w:rsid w:val="00D51E4F"/>
    <w:rsid w:val="149A207D"/>
    <w:rsid w:val="503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7017"/>
  <w15:chartTrackingRefBased/>
  <w15:docId w15:val="{7B8C1CF0-44B7-42DD-A2B3-1BCD3DF5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chore.dc01.its.hpecorp.net/v1/ui/#!/Policies/list_policie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nchore.dc01.its.hpecorp.net/v1/ui/#!/Policies/list_polici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chore.dc01.its.hpecorp.net/v1/ui/#!/Policies/update_polic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AD621-BB6D-4B48-ADE1-7CCF741E227D}"/>
</file>

<file path=customXml/itemProps2.xml><?xml version="1.0" encoding="utf-8"?>
<ds:datastoreItem xmlns:ds="http://schemas.openxmlformats.org/officeDocument/2006/customXml" ds:itemID="{FE1D4A82-00FB-431D-B5E5-04C53005A6D4}">
  <ds:schemaRefs>
    <ds:schemaRef ds:uri="34ca5489-484b-4401-a370-3fbecab702b6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CC06779-8D7F-4BA9-B5A7-19706E3B3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Naveen Rajan</cp:lastModifiedBy>
  <cp:revision>2</cp:revision>
  <dcterms:created xsi:type="dcterms:W3CDTF">2021-04-20T21:26:00Z</dcterms:created>
  <dcterms:modified xsi:type="dcterms:W3CDTF">2021-04-20T23:22:00Z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