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color w:val="1B2A4A"/>
          <w:sz w:val="46"/>
          <w:szCs w:val="46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Nau Bostik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3C5FD"/>
          <w:sz w:val="30"/>
          <w:szCs w:val="30"/>
        </w:rPr>
        <w:t xml:space="preserve">Web 3.0 — Auditoria de Seguretat · SEO · IA · Accessibilitat · Rendiment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AUDITORIA COMPLETA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Seguretat</w:t>
            </w:r>
          </w:p>
        </w:tc>
        <w:tc>
          <w:tcPr>
            <w:tcW w:type="dxa" w:w="2160"/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2160"/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IA/GEO</w:t>
            </w:r>
          </w:p>
        </w:tc>
        <w:tc>
          <w:tcPr>
            <w:tcW w:type="dxa" w:w="2160"/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Accessibilitat</w:t>
            </w:r>
          </w:p>
        </w:tc>
        <w:tc>
          <w:tcPr>
            <w:tcW w:type="dxa" w:w="2160"/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Rendiment</w:t>
            </w:r>
          </w:p>
        </w:tc>
      </w:tr>
      <w:tr>
        <w:tc>
          <w:tcPr>
            <w:tcW w:type="dxa" w:w="2160"/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8/10</w:t>
            </w:r>
          </w:p>
        </w:tc>
        <w:tc>
          <w:tcPr>
            <w:tcW w:type="dxa" w:w="2160"/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8/10</w:t>
            </w:r>
          </w:p>
        </w:tc>
        <w:tc>
          <w:tcPr>
            <w:tcW w:type="dxa" w:w="2160"/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6/10</w:t>
            </w:r>
          </w:p>
        </w:tc>
        <w:tc>
          <w:tcPr>
            <w:tcW w:type="dxa" w:w="2160"/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7/10</w:t>
            </w:r>
          </w:p>
        </w:tc>
        <w:tc>
          <w:tcPr>
            <w:tcW w:type="dxa" w:w="2160"/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6/10</w:t>
            </w:r>
          </w:p>
        </w:tc>
      </w:tr>
    </w:tbl>
    <w:p>
      <w:pPr>
        <w:spacing w:before="1200"/>
      </w:pPr>
      <w:r>
        <w:rPr>
          <w:color w:val="1B2A4A"/>
          <w:sz w:val="46"/>
          <w:szCs w:val="46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4 de setembre de 2026</w:t>
      </w:r>
    </w:p>
    <w:p>
      <w:pPr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Preparat per LinuxBCN.com per a Nau Bostik</w:t>
      </w:r>
    </w:p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Resum executiu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Nau Bostik — Web 3.0 (Hugo estàtic, tema propi).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web té una base tècnica i de seguretat sòlida: canonical, Open Graph, JSON-LD (Organization + Event), sitemap, robots.txt per producció controlat per entorn, i headers de seguretat definits a netlify.toml. El punt més fort és l'estructura E-E-A-T (equip nominat amb fotos, pàgina "Qui som" completa, adreça física, col·laboracions institucionals). Els principals reptes: (1) desplegament real a naubostik.com encara pendent, de manera que headers i SEO de producció no estan actius al domini públic; (2) manca d'esquemes complementaris (BreadcrumbList, Article, FAQPage) que limiten els rich results; (3) decisió de bloquejar tots els bots d'IA a robots.txt. L'oportunitat clau és completar el desplegament de producció i afegir els esquemes restants.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</w:t>
            </w:r>
          </w:p>
        </w:tc>
        <w:tc>
          <w:tcPr>
            <w:tcW w:type="dxa" w:w="1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  <w:tc>
          <w:tcPr>
            <w:tcW w:type="dxa" w:w="50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Conclusió</w:t>
            </w:r>
          </w:p>
        </w:tc>
      </w:tr>
      <w:tr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Seguretat</w:t>
            </w:r>
          </w:p>
        </w:tc>
        <w:tc>
          <w:tcPr>
            <w:tcW w:type="dxa" w:w="12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Headers excel·lents a Netlify; producció no desplegada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Canonicals, OG, JSON-LD, sitemap sòlids; falta schema complementari</w:t>
            </w:r>
          </w:p>
        </w:tc>
      </w:tr>
      <w:tr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/ GEO</w:t>
            </w:r>
          </w:p>
        </w:tc>
        <w:tc>
          <w:tcPr>
            <w:tcW w:type="dxa" w:w="12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1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 Track</w:t>
            </w:r>
          </w:p>
        </w:tc>
        <w:tc>
          <w:tcPr>
            <w:tcW w:type="dxa" w:w="50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E-E-A-T fort; bots d'IA bloquejats per decisió de producte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Accessibilitat</w:t>
            </w:r>
          </w:p>
        </w:tc>
        <w:tc>
          <w:tcPr>
            <w:tcW w:type="dxa" w:w="12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 Track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 majoritari; algun alt d'imatge cru; cal verificar contrast/teclat</w:t>
            </w:r>
          </w:p>
        </w:tc>
      </w:tr>
      <w:tr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Rendiment</w:t>
            </w:r>
          </w:p>
        </w:tc>
        <w:tc>
          <w:tcPr>
            <w:tcW w:type="dxa" w:w="12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1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 Track</w:t>
            </w:r>
          </w:p>
        </w:tc>
        <w:tc>
          <w:tcPr>
            <w:tcW w:type="dxa" w:w="50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Pàgines de llistat pesades (237KB) i CSS de 128KB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Global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35/50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Pàgines auditades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Anàlisi del codi font (Hugo) i del HTML generat amb build de producció (HUGO_PRODUCTION=1, baseURL https://naubostik.com/). El staging a GitHub Pages és no-indexable per disseny, per la qual cosa s'audita la versió de producció.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Pàgina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49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 (home)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Portada</w:t>
            </w:r>
          </w:p>
        </w:tc>
        <w:tc>
          <w:tcPr>
            <w:tcW w:type="dxa" w:w="4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newtro, indicador d'estat, agenda setmana, JSON-LD Organization amb adreça i geo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/activitats/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 pública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Filtres (tipus/entitat/espai/franja), calendari, 471 fitxers; HTML pesat (237KB)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/activitats/[id]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Fitxa activitat</w:t>
            </w:r>
          </w:p>
        </w:tc>
        <w:tc>
          <w:tcPr>
            <w:tcW w:type="dxa" w:w="4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JSON-LD Event amb startDate i endDate; algun alt d'imatge cru al cos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/activitats-residents/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Activitats residents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31 fitxers, pròpies per secció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/tallers/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Tallers regulars</w:t>
            </w:r>
          </w:p>
        </w:tc>
        <w:tc>
          <w:tcPr>
            <w:tcW w:type="dxa" w:w="4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fitxers, JSON-LD Event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/visita/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Visita la Nau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Accés, horaris, com arribar, accessibilitat; 5 H2 ben estructurats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/qui-som/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 som / Equip</w:t>
            </w:r>
          </w:p>
        </w:tc>
        <w:tc>
          <w:tcPr>
            <w:tcW w:type="dxa" w:w="4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Valors, governança, equip nominat (E-E-A-T fort)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/espais/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Espais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Fitxes 35, imatges amb alt descriptiu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/collectius/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Col·lectius</w:t>
            </w:r>
          </w:p>
        </w:tc>
        <w:tc>
          <w:tcPr>
            <w:tcW w:type="dxa" w:w="4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 col·lectius, xarxa visible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/noticies/[id]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Notícies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 fitxers; sense Article/NewsArticle JSON-LD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/contacte/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Contacte</w:t>
            </w:r>
          </w:p>
        </w:tc>
        <w:tc>
          <w:tcPr>
            <w:tcW w:type="dxa" w:w="4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Formulari (→ Konsento) + secció FAQ en llenguatge natural; sense FAQPage schema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611 URLs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Total: 623 pàgines HTML generades. 471 fitxers a activitats + 31 residents + 35 espais + 24 col·lectius + 23 notícies + pàgines estàtiques.</w:t>
      </w:r>
    </w:p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SEO — Puntuació 8/10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Tècnic On-Page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a totes les pàgines amb format "Títol | Nau Bostik"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i truncada a 160; generada per pàgina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Absolut correcte a totes les pàgines (https://naubostik.com/...)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 singular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 únic a les pàgines clau (Visita, Qui som, Espais...)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 / Twitter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 complet + twitter:image; imatge per defecte 1200x630 correcta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 meta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Controlat per HUGO_PRODUCTION: producció indexable, staging no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Allow: / + sitemap + bloqueig 22 bots d'IA a producció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 / RSS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sitemap.xml (611 URLs) + index.xml presents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</w:tbl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Qualitat del contingut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Profunditat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~820 paraules; activitats amb contingut ric; llindar 500+ global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Paraules clau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Temes clars (agenda, espais, col·lectius); relacions semàntiques riques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Actualització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Dates visibles a activitats i notícies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Llegibilitat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Subcapçaleres, llistes i paràgrafs curts; contingut escanejable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</w:tbl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Dades estructurades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 (home)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amb address PostalAddress + geo (lat/long correctes)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(activitats)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a activitats, activitats-residents i tallers; endDate robust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Absent a totes les pàgines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Manca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Article/NewsArticle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Absent a les 23 notícies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Manca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(contacte)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Absent malgrat contingut FAQ clar al contacte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Manca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JSON-LD validació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Sintaxi OK; però la description de l'Event no es trunca a 160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IA / GEO — Puntuació 6/10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(Generative Engine Optimization) optimitza per a motors d'IA com Perplexity, ChatGPT Search o Gemini, que sintetitzen respostes i citen fonts.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E-E-A-T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 / autors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 nominat (8 treballadors + col·laboradors) amb fotos i rols a data/equip.yaml i qui-som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Pàgina Qui som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Explica valors i governança; nomena responsable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Contacte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Adreça física, correu, formulari a Konsento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Confiança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Col·laboracions institucionals (Generalitat, Diputació, Ajuntament) a activitats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 entity declarada amb adreça i geo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</w:tbl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Contingut per a síntesi IA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Densitat factual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Dades concretes: 25 col·lectius, 10 naus, horaris, dates, aforaments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Punt de vista clar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Value proposition clara a l'home (newtro: fàbrica → ecosistema autogestionat)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Citació de fonts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Limitada; pocs enllaços a fonts externes autoritzades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Claredat d'entitat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"Nau Bostik" usat consistentment; adreça canònica estable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Originalitat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Història industrial + autogestió = perspectiva única i diferenciadora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</w:tbl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Tècnic GEO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profund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Organization+Event, però falta Article/Author per reforçar E-E-A-T a IA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Producció Netlify amb HTTPS; staging GH Pages HTTPS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Crawleabilitat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estàtic, sense JS-only rendering; rivers accés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Accés bots d'IA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DECISIÓ de producte: robots.txt bloqueja GPTBot, ClaudeBot, PerplexityBot, Google-Extended i 18 més a producció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Opinió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Nota: el bloqueig dels bots d'IA (22 agents a robots.txt) és una decisió deliberada de l'equip, no una omissió. Si es vol visibilitat als motors d'IA, caldrà reconsiderar quins agents bloquejar. Aquesta decisió és el principal motiu de la puntuació 6/10 en GEO.</w:t>
      </w:r>
    </w:p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AEO — Puntuació 5/10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(Answer Engine Optimization) optimitza per a featured snippets, caixes "People Also Ask" i cerca per veu.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Elegibilitat per a featured snippets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Paràgraf resposta directa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Contacte té "Com et podem ajudar?" i FAQ amb respostes directes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Definicions clares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"X és..." present a algunes activitats i explicacions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Llistes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Llistats de col·lectius, espais i activitats poden generar list snippets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Taules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Poques taules de comparació; limitat per a table snippets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Headings amb pregunta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Alguns H2 en forma de pregunta a contacte/visita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Parcial</w:t>
            </w:r>
          </w:p>
        </w:tc>
      </w:tr>
    </w:tbl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Formats d'resposta estructurats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Absent malgrat contingut FAQ clar (contacte)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Manca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Manca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Headings pregunta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Parcial (FAQ contacte, adhesiós a visita)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Manca</w:t>
            </w:r>
          </w:p>
        </w:tc>
      </w:tr>
    </w:tbl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Preparació per a veu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Llenguatge conversacional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 i textos pràctics en llenguatge natural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Cobertura long-tail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Preguntes concretes (horaris, preu, aparcament, ubicació) a visita/contacte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Senyals locals (NAP)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Adreça Ferran Turné, 1-11 · 08027 Barcelona + coordenades a schema; contacte present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de Seguretat — Puntuació 8/10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HSTS (Netlify)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Strict-Transport-Security: max-age=31536000; includeSubDomains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Headers a netlify.toml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X-Content-Type-Options nosniff, X-Frame-Options DENY, Referrer-Policy, Permissions-Policy (camera/mic/geolocation/interest-cohort bloquejats)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CSP /admin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frame-ancestors 'none' a /admin/*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Staging no-indexable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Protecció per disseny (noindex + robots Disallow + meta X-Robots-Tag)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Desplegament producció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domini naubostik.com encara apunta al VPS (web antic); els headers no estan actius al domini públic fins que es desplegui a Netlify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Dependències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build JS, cap dependència runtime de tercers al client (CSS/JS vanilla) — superfície mínima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de Rendiment — Puntuació 6/10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Senyals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Pes home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~123KB HTML (minificat)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Pes agenda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~237KB HTML (minificat); calendari + llistats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Pes cercar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~231KB HTML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global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~128KB (single-file, sense code-splitting)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 total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~37KB vanilla (main.js), sense framework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Minificació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hugo --minify actiu a build de producció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Bé</w:t>
            </w:r>
          </w:p>
        </w:tc>
      </w:tr>
      <w:tr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mesurables fins que el site sigui a producció; usar PageSpeed Insights llavors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Pendent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Recomanació: avaluar si les pàgines de llistat (agenda, cercar) es poden alleugerir (paginació, vist-vagament del calendari) i si el CSS de 128KB es pot dividir per pàgina.</w:t>
      </w:r>
    </w:p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Recomanacions prioritzades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</w:t>
            </w:r>
          </w:p>
        </w:tc>
        <w:tc>
          <w:tcPr>
            <w:tcW w:type="dxa" w:w="4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</w:t>
            </w:r>
          </w:p>
        </w:tc>
        <w:tc>
          <w:tcPr>
            <w:tcW w:type="dxa" w:w="9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Impacte</w:t>
            </w:r>
          </w:p>
        </w:tc>
      </w:tr>
      <w:tr>
        <w:tc>
          <w:tcPr>
            <w:tcW w:type="dxa" w:w="1500"/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Completar desplegament a Netlify (naubostik.com)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Totes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1500"/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Afegir FAQPage schema al contacte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SEO/AEO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  <w:tr>
        <w:tc>
          <w:tcPr>
            <w:tcW w:type="dxa" w:w="1500"/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Afegir BreadcrumbList a totes les pàgines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  <w:tr>
        <w:tc>
          <w:tcPr>
            <w:tcW w:type="dxa" w:w="1500"/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Afegir Article/NewsArticle schema a les notícies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SEO/GEO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  <w:tr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Mitjana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Decidir política d'accés dels bots d'IA (reescriure robots.txt)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Mitjana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Corregir alt d'imatge cru a activitat (ex. expo-invisibles)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Accessibilitat/SEO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</w:tr>
      <w:tr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Mitjana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Truncar description del JSON-LD Event a ~160 caràcters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9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</w:tr>
      <w:tr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Quick Win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Optimitzar pes de pàgines de llistat (agenda 237KB, cercar 231KB) i CSS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Rendiment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Què funciona bé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Fortalesa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Evidència</w:t>
            </w:r>
          </w:p>
        </w:tc>
      </w:tr>
      <w:tr>
        <w:tc>
          <w:tcPr>
            <w:tcW w:type="dxa" w:w="2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Estructures de dades robustes</w:t>
            </w:r>
          </w:p>
        </w:tc>
        <w:tc>
          <w:tcPr>
            <w:tcW w:type="dxa" w:w="6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JSON-LD Organization amb adreça + geo; Event a totes les activitats amb endDate robust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E-E-A-T fort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 nominat amb fotos i rols (8 treballadors + col·laboradors), pàgina Qui som completa</w:t>
            </w:r>
          </w:p>
        </w:tc>
      </w:tr>
      <w:tr>
        <w:tc>
          <w:tcPr>
            <w:tcW w:type="dxa" w:w="2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 d'indexació per entorn</w:t>
            </w:r>
          </w:p>
        </w:tc>
        <w:tc>
          <w:tcPr>
            <w:tcW w:type="dxa" w:w="6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HUGO_PRODUCTION separa staging (no-indexable) de producció (indexable) sense errors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Capçaleres de seguretat ben definides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netlify.toml amb HSTS, nosniff, XFO, Permissions-Policy i CSP per /admin</w:t>
            </w:r>
          </w:p>
        </w:tc>
      </w:tr>
      <w:tr>
        <w:tc>
          <w:tcPr>
            <w:tcW w:type="dxa" w:w="2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Textos optimitzats per resposta</w:t>
            </w:r>
          </w:p>
        </w:tc>
        <w:tc>
          <w:tcPr>
            <w:tcW w:type="dxa" w:w="6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 en llenguatge natural al contacte (horaris, preu, aparcament, ubicació)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Narrativa newtro única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Història industrial + autogestió com a diferenciació editorial i SEO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SEO — Search Engine Optimization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Optimització per a motors de cerca tradicionals (Google, Bing): títols, descriptions, canonical, dades estructurades, estructura d'URL, sitemap i autoritat.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GEO — Generative Engine Optimization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Optimització per a motors de cerca d'IA (Perplexity, ChatGPT Search, Gemini, Google AI Overviews) que sintetitzen respostes i citen fonts. Premia E-E-A-T, claredat d'entitat i densitat factual.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AEO — Answer Engine Optimization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Optimització per a featured snippets, caixes "People Also Ask" i cerca per veu: respostes directes, llistes, taules, schema FAQ/HowTo i preguntes al títol de les seccions.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2026-09-04T09:41:51.117Z</dcterms:created>
  <dcterms:modified xsi:type="dcterms:W3CDTF">2026-09-04T09:41:51.117Z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