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54E2E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p>
    <w:p w14:paraId="45F05AB2">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工程机械设备</w:t>
      </w:r>
    </w:p>
    <w:p w14:paraId="4441C82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租赁服务合同</w:t>
      </w:r>
    </w:p>
    <w:p w14:paraId="7F29261D">
      <w:pPr>
        <w:spacing w:line="360" w:lineRule="auto"/>
        <w:rPr>
          <w:rFonts w:hint="eastAsia" w:ascii="仿宋" w:hAnsi="仿宋" w:eastAsia="仿宋" w:cs="仿宋"/>
          <w:sz w:val="44"/>
          <w:szCs w:val="44"/>
          <w:highlight w:val="none"/>
        </w:rPr>
      </w:pPr>
    </w:p>
    <w:p w14:paraId="75BED9B1">
      <w:pPr>
        <w:spacing w:line="360" w:lineRule="auto"/>
        <w:rPr>
          <w:rFonts w:hint="eastAsia" w:ascii="仿宋" w:hAnsi="仿宋" w:eastAsia="仿宋" w:cs="仿宋"/>
          <w:sz w:val="44"/>
          <w:szCs w:val="44"/>
          <w:highlight w:val="none"/>
        </w:rPr>
      </w:pPr>
    </w:p>
    <w:p w14:paraId="3404F4AE">
      <w:pPr>
        <w:spacing w:line="360" w:lineRule="auto"/>
        <w:rPr>
          <w:rFonts w:hint="eastAsia" w:ascii="仿宋" w:hAnsi="仿宋" w:eastAsia="仿宋" w:cs="仿宋"/>
          <w:sz w:val="44"/>
          <w:szCs w:val="44"/>
          <w:highlight w:val="none"/>
        </w:rPr>
      </w:pPr>
    </w:p>
    <w:p w14:paraId="4F44B8E9">
      <w:pPr>
        <w:pStyle w:val="2"/>
        <w:rPr>
          <w:rFonts w:hint="eastAsia"/>
        </w:rPr>
      </w:pPr>
    </w:p>
    <w:p w14:paraId="24B97CF2">
      <w:pPr>
        <w:spacing w:line="360" w:lineRule="auto"/>
        <w:rPr>
          <w:rFonts w:hint="eastAsia" w:ascii="仿宋" w:hAnsi="仿宋" w:eastAsia="仿宋" w:cs="仿宋"/>
          <w:sz w:val="44"/>
          <w:szCs w:val="44"/>
          <w:highlight w:val="none"/>
        </w:rPr>
      </w:pPr>
    </w:p>
    <w:p w14:paraId="7AA3E4D0">
      <w:pPr>
        <w:spacing w:line="720" w:lineRule="auto"/>
        <w:rPr>
          <w:rFonts w:hint="default" w:ascii="仿宋" w:hAnsi="仿宋" w:eastAsia="仿宋" w:cs="宋体"/>
          <w:b/>
          <w:bCs/>
          <w:sz w:val="36"/>
          <w:szCs w:val="36"/>
          <w:highlight w:val="none"/>
          <w:u w:val="single"/>
          <w:lang w:val="en-US" w:eastAsia="zh-CN"/>
        </w:rPr>
      </w:pPr>
      <w:r>
        <w:t xml:space="preserve">合同编号：{contract.temporaryCode}</w:t>
      </w:r>
    </w:p>
    <w:p w14:paraId="366D48FC">
      <w:pPr>
        <w:spacing w:line="840" w:lineRule="exact"/>
        <w:outlineLvl w:val="9"/>
        <w:rPr>
          <w:rFonts w:hint="default" w:eastAsia="楷体"/>
          <w:b/>
          <w:sz w:val="36"/>
          <w:szCs w:val="36"/>
          <w:u w:val="single"/>
          <w:lang w:val="en-US" w:eastAsia="zh-CN"/>
        </w:rPr>
      </w:pPr>
      <w:r>
        <w:rPr>
          <w:rFonts w:hint="eastAsia" w:ascii="仿宋" w:hAnsi="仿宋" w:eastAsia="仿宋" w:cs="宋体"/>
          <w:b/>
          <w:bCs/>
          <w:sz w:val="36"/>
          <w:szCs w:val="36"/>
          <w:highlight w:val="none"/>
        </w:rPr>
        <w:t>甲方（承租方）：</w:t>
      </w:r>
      <w:r>
        <w:rPr>
          <w:rFonts w:hint="eastAsia" w:ascii="楷体" w:hAnsi="楷体" w:eastAsia="楷体" w:cs="楷体"/>
          <w:b/>
          <w:sz w:val="28"/>
          <w:szCs w:val="28"/>
          <w:u w:val="single"/>
        </w:rPr>
        <w:t>{party.owner.name}</w:t>
      </w:r>
      <w:r>
        <w:rPr>
          <w:rFonts w:hint="eastAsia" w:ascii="楷体" w:hAnsi="楷体" w:eastAsia="楷体" w:cs="楷体"/>
          <w:b/>
          <w:sz w:val="28"/>
          <w:szCs w:val="28"/>
          <w:u w:val="single"/>
          <w:lang w:val="en-US" w:eastAsia="zh-CN"/>
        </w:rPr>
        <w:t xml:space="preserve">            </w:t>
      </w:r>
    </w:p>
    <w:p w14:paraId="31CAA9CC">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乙方（出租方）：</w:t>
      </w:r>
      <w:r>
        <w:rPr>
          <w:rFonts w:hint="eastAsia" w:ascii="仿宋" w:hAnsi="仿宋" w:eastAsia="仿宋" w:cs="宋体"/>
          <w:b/>
          <w:bCs/>
          <w:color w:val="FF0000"/>
          <w:sz w:val="36"/>
          <w:szCs w:val="36"/>
          <w:highlight w:val="none"/>
          <w:u w:val="single"/>
        </w:rPr>
        <w:t xml:space="preserve"> {party.counterparty.name}     </w:t>
      </w:r>
    </w:p>
    <w:p w14:paraId="3B7334B6">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工程名称：</w:t>
      </w:r>
      <w:r>
        <w:rPr>
          <w:rFonts w:hint="eastAsia" w:ascii="仿宋" w:hAnsi="仿宋" w:eastAsia="仿宋" w:cs="宋体"/>
          <w:b/>
          <w:bCs/>
          <w:color w:val="FF0000"/>
          <w:sz w:val="36"/>
          <w:szCs w:val="36"/>
          <w:highlight w:val="none"/>
          <w:u w:val="single"/>
        </w:rPr>
        <w:t xml:space="preserve"> {field.useLocation}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581EF6E2">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签订地点：</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eastAsia="zh-CN"/>
        </w:rPr>
        <w:t>昆明市西山区</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28FDB955">
      <w:pPr>
        <w:spacing w:line="720" w:lineRule="auto"/>
        <w:rPr>
          <w:rFonts w:hint="eastAsia" w:ascii="仿宋" w:hAnsi="仿宋" w:eastAsia="仿宋"/>
          <w:highlight w:val="none"/>
        </w:rPr>
      </w:pPr>
      <w:r>
        <w:rPr>
          <w:rFonts w:hint="eastAsia" w:ascii="仿宋" w:hAnsi="仿宋" w:eastAsia="仿宋" w:cs="宋体"/>
          <w:b/>
          <w:bCs/>
          <w:sz w:val="36"/>
          <w:szCs w:val="36"/>
          <w:highlight w:val="none"/>
        </w:rPr>
        <w:t>签订日期：</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2026年   月   日</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7477285B">
      <w:pPr>
        <w:spacing w:line="360" w:lineRule="auto"/>
        <w:jc w:val="center"/>
        <w:rPr>
          <w:rFonts w:hint="eastAsia" w:ascii="仿宋" w:hAnsi="仿宋" w:eastAsia="仿宋" w:cs="宋体"/>
          <w:b/>
          <w:bCs/>
          <w:color w:val="000000" w:themeColor="text1"/>
          <w:sz w:val="36"/>
          <w:szCs w:val="36"/>
          <w:highlight w:val="none"/>
          <w14:textFill>
            <w14:solidFill>
              <w14:schemeClr w14:val="tx1"/>
            </w14:solidFill>
          </w14:textFill>
        </w:rPr>
      </w:pPr>
      <w:r>
        <w:t xml:space="preserve">{contract.name}</w:t>
      </w:r>
    </w:p>
    <w:p w14:paraId="58DD1DEC">
      <w:pPr>
        <w:spacing w:line="360" w:lineRule="auto"/>
        <w:ind w:firstLine="1544" w:firstLineChars="641"/>
        <w:rPr>
          <w:rFonts w:hint="eastAsia" w:ascii="仿宋" w:hAnsi="仿宋" w:eastAsia="仿宋" w:cs="宋体"/>
          <w:b/>
          <w:bCs/>
          <w:sz w:val="24"/>
          <w:szCs w:val="24"/>
          <w:highlight w:val="none"/>
        </w:rPr>
      </w:pPr>
    </w:p>
    <w:p w14:paraId="4B0C1566">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甲方（承租方</w:t>
      </w:r>
      <w:bookmarkStart w:id="0" w:name="OLE_LINK2"/>
      <w:r>
        <w:rPr>
          <w:rFonts w:hint="eastAsia" w:ascii="仿宋" w:hAnsi="仿宋" w:eastAsia="仿宋" w:cs="宋体"/>
          <w:b/>
          <w:bCs/>
          <w:sz w:val="24"/>
          <w:szCs w:val="24"/>
          <w:highlight w:val="none"/>
        </w:rPr>
        <w:t>）</w:t>
      </w:r>
      <w:bookmarkEnd w:id="0"/>
      <w:r>
        <w:rPr>
          <w:rFonts w:hint="eastAsia" w:ascii="仿宋" w:hAnsi="仿宋" w:eastAsia="仿宋" w:cs="宋体"/>
          <w:b/>
          <w:bCs/>
          <w:sz w:val="24"/>
          <w:szCs w:val="24"/>
          <w:highlight w:val="none"/>
        </w:rPr>
        <w:t>：</w:t>
      </w:r>
      <w:r>
        <w:rPr>
          <w:rFonts w:hint="eastAsia" w:ascii="仿宋" w:hAnsi="仿宋" w:eastAsia="仿宋" w:cs="宋体"/>
          <w:color w:val="FF0000"/>
          <w:sz w:val="24"/>
          <w:szCs w:val="24"/>
          <w:highlight w:val="none"/>
          <w:u w:val="single"/>
        </w:rPr>
        <w:t xml:space="preserve">  </w:t>
      </w:r>
      <w:r>
        <w:rPr>
          <w:rFonts w:hint="eastAsia" w:ascii="楷体" w:hAnsi="楷体" w:eastAsia="楷体" w:cs="楷体"/>
          <w:b/>
          <w:sz w:val="28"/>
          <w:szCs w:val="28"/>
          <w:u w:val="single"/>
        </w:rPr>
        <w:t>{party.owner.name}</w:t>
      </w:r>
      <w:r>
        <w:rPr>
          <w:rFonts w:hint="eastAsia" w:ascii="仿宋" w:hAnsi="仿宋" w:eastAsia="仿宋" w:cs="宋体"/>
          <w:color w:val="FF0000"/>
          <w:sz w:val="24"/>
          <w:szCs w:val="24"/>
          <w:highlight w:val="none"/>
          <w:u w:val="single"/>
        </w:rPr>
        <w:t xml:space="preserve">   </w:t>
      </w:r>
    </w:p>
    <w:p w14:paraId="0DBCB9F7">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乙方（出租方）：</w:t>
      </w:r>
      <w:r>
        <w:rPr>
          <w:rFonts w:hint="eastAsia" w:ascii="仿宋" w:hAnsi="仿宋" w:eastAsia="仿宋" w:cs="宋体"/>
          <w:color w:val="FF0000"/>
          <w:sz w:val="24"/>
          <w:szCs w:val="24"/>
          <w:highlight w:val="none"/>
          <w:u w:val="single"/>
        </w:rPr>
        <w:t xml:space="preserve">   </w:t>
      </w:r>
      <w:r>
        <w:rPr>
          <w:rFonts w:hint="eastAsia" w:ascii="仿宋" w:hAnsi="仿宋" w:eastAsia="仿宋" w:cs="宋体"/>
          <w:b/>
          <w:bCs/>
          <w:color w:val="FF0000"/>
          <w:sz w:val="36"/>
          <w:szCs w:val="36"/>
          <w:highlight w:val="none"/>
          <w:u w:val="single"/>
        </w:rPr>
        <w:t>{party.counterparty.name}</w:t>
      </w:r>
      <w:r>
        <w:rPr>
          <w:rFonts w:hint="eastAsia" w:ascii="仿宋" w:hAnsi="仿宋" w:eastAsia="仿宋" w:cs="宋体"/>
          <w:color w:val="FF0000"/>
          <w:sz w:val="24"/>
          <w:szCs w:val="24"/>
          <w:highlight w:val="none"/>
          <w:u w:val="single"/>
        </w:rPr>
        <w:t xml:space="preserve">  </w:t>
      </w:r>
    </w:p>
    <w:p w14:paraId="09F2E6A5">
      <w:pPr>
        <w:widowControl/>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甲方因工程施工需要租赁乙方的机械设备，根据《中华人民共和国民法典》及相关法律法规，为明确双方的权利和义务，经双方协商，特订立本合同，以便共同遵守。</w:t>
      </w:r>
    </w:p>
    <w:p w14:paraId="431D64EB">
      <w:pPr>
        <w:spacing w:line="480" w:lineRule="auto"/>
        <w:outlineLvl w:val="0"/>
        <w:rPr>
          <w:rFonts w:ascii="仿宋" w:hAnsi="仿宋" w:eastAsia="仿宋"/>
          <w:sz w:val="24"/>
          <w:szCs w:val="24"/>
          <w:highlight w:val="none"/>
        </w:rPr>
      </w:pPr>
      <w:r>
        <w:rPr>
          <w:rFonts w:hint="eastAsia" w:ascii="仿宋" w:hAnsi="仿宋" w:eastAsia="仿宋"/>
          <w:b/>
          <w:bCs/>
          <w:kern w:val="44"/>
          <w:sz w:val="24"/>
          <w:szCs w:val="24"/>
          <w:highlight w:val="none"/>
        </w:rPr>
        <w:t>第一条  租赁机械设备名称、规格型号、数量及金额</w:t>
      </w:r>
    </w:p>
    <w:p>
      <w:r>
        <w:t xml:space="preserve">合同金额大写：{contract.amountUppercase}</w:t>
      </w:r>
    </w:p>
    <w:p>
      <w:r>
        <w:t xml:space="preserve">{#bill.equipmentRentals}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机械设备名称或费用名称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暂估数量</w:t>
            </w:r>
          </w:p>
        </w:tc>
        <w:tc>
          <w:tcPr>
            <w:tcW w:w="1800" w:type="dxa"/>
            <w:tcBorders>
              <w:top w:val="single" w:sz="4" w:space="0" w:color="000000"/>
              <w:start w:val="single" w:sz="4" w:space="0" w:color="000000"/>
              <w:bottom w:val="single" w:sz="4" w:space="0" w:color="000000"/>
              <w:end w:val="single" w:sz="4" w:space="0" w:color="000000"/>
            </w:tcBorders>
          </w:tcPr>
          <w:p>
            <w:r>
              <w:t xml:space="preserve">计价单位</w:t>
            </w:r>
          </w:p>
        </w:tc>
        <w:tc>
          <w:tcPr>
            <w:tcW w:w="1800" w:type="dxa"/>
            <w:tcBorders>
              <w:top w:val="single" w:sz="4" w:space="0" w:color="000000"/>
              <w:start w:val="single" w:sz="4" w:space="0" w:color="000000"/>
              <w:bottom w:val="single" w:sz="4" w:space="0" w:color="000000"/>
              <w:end w:val="single" w:sz="4" w:space="0" w:color="000000"/>
            </w:tcBorders>
          </w:tcPr>
          <w:p>
            <w:r>
              <w:t xml:space="preserve">含税租金单价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价税合计租金</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{/bill.equipmentRentals}</w:t>
      </w:r>
    </w:p>
    <w:p w14:paraId="439677EC">
      <w:pPr>
        <w:adjustRightInd w:val="0"/>
        <w:snapToGrid w:val="0"/>
        <w:spacing w:line="360" w:lineRule="auto"/>
        <w:ind w:firstLine="480" w:firstLineChars="200"/>
        <w:rPr>
          <w:rFonts w:hint="eastAsia" w:ascii="仿宋" w:hAnsi="仿宋" w:eastAsia="仿宋"/>
          <w:bCs/>
          <w:iCs/>
          <w:sz w:val="24"/>
          <w:szCs w:val="24"/>
          <w:highlight w:val="none"/>
        </w:rPr>
      </w:pPr>
      <w:r>
        <w:rPr>
          <w:rFonts w:hint="eastAsia" w:ascii="仿宋" w:hAnsi="仿宋" w:eastAsia="仿宋"/>
          <w:sz w:val="24"/>
          <w:szCs w:val="22"/>
          <w:highlight w:val="none"/>
        </w:rPr>
        <w:t>此价款仅为双方签订合同时的暂定价款，最终以双方结算为准。</w:t>
      </w:r>
      <w:r>
        <w:rPr>
          <w:rFonts w:hint="eastAsia" w:ascii="仿宋" w:hAnsi="仿宋" w:eastAsia="仿宋"/>
          <w:bCs/>
          <w:iCs/>
          <w:sz w:val="24"/>
          <w:szCs w:val="24"/>
          <w:highlight w:val="none"/>
        </w:rPr>
        <w:t>若因国家税务政策变化导致增值税率调整，不含增值税价不变，具体增值税金以变更后的税率计算</w:t>
      </w:r>
      <w:r>
        <w:rPr>
          <w:rFonts w:hint="eastAsia" w:ascii="仿宋" w:hAnsi="仿宋" w:eastAsia="仿宋"/>
          <w:bCs/>
          <w:iCs/>
          <w:sz w:val="24"/>
          <w:szCs w:val="24"/>
          <w:highlight w:val="none"/>
          <w:lang w:val="en-US" w:eastAsia="zh-CN"/>
        </w:rPr>
        <w:t>；</w:t>
      </w:r>
      <w:r>
        <w:rPr>
          <w:rFonts w:hint="eastAsia" w:ascii="仿宋" w:hAnsi="仿宋" w:eastAsia="仿宋"/>
          <w:bCs/>
          <w:iCs/>
          <w:sz w:val="24"/>
          <w:szCs w:val="24"/>
          <w:highlight w:val="none"/>
        </w:rPr>
        <w:t>因乙方纳税人身份变化导致增值税率变化，增加的费用由乙方自行承担。</w:t>
      </w:r>
    </w:p>
    <w:p w14:paraId="1F48534F">
      <w:pPr>
        <w:adjustRightInd w:val="0"/>
        <w:snapToGrid w:val="0"/>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本合同租赁数量、合</w:t>
      </w:r>
      <w:r>
        <w:rPr>
          <w:rFonts w:hint="eastAsia" w:ascii="仿宋" w:hAnsi="仿宋" w:eastAsia="仿宋"/>
          <w:sz w:val="24"/>
          <w:szCs w:val="24"/>
          <w:highlight w:val="none"/>
          <w:lang w:val="en-US" w:eastAsia="zh-CN"/>
        </w:rPr>
        <w:t>同总</w:t>
      </w:r>
      <w:r>
        <w:rPr>
          <w:rFonts w:hint="eastAsia" w:ascii="仿宋" w:hAnsi="仿宋" w:eastAsia="仿宋"/>
          <w:sz w:val="24"/>
          <w:szCs w:val="24"/>
          <w:highlight w:val="none"/>
        </w:rPr>
        <w:t>价均为暂估，最终按</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实际</w:t>
      </w:r>
      <w:r>
        <w:rPr>
          <w:rFonts w:hint="eastAsia" w:ascii="仿宋" w:hAnsi="仿宋" w:eastAsia="仿宋"/>
          <w:sz w:val="24"/>
          <w:szCs w:val="24"/>
          <w:highlight w:val="none"/>
          <w:lang w:val="en-US" w:eastAsia="zh-CN"/>
        </w:rPr>
        <w:t>租赁使用</w:t>
      </w:r>
      <w:r>
        <w:rPr>
          <w:rFonts w:hint="eastAsia" w:ascii="仿宋" w:hAnsi="仿宋" w:eastAsia="仿宋"/>
          <w:sz w:val="24"/>
          <w:szCs w:val="24"/>
          <w:highlight w:val="none"/>
        </w:rPr>
        <w:t>并经双方签字确认的结算数据为准</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方自愿承担合同签订量未发生部分的风险，</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方不得以任何形式要求</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方承担合同签订量未发生部分的费用或损失</w:t>
      </w:r>
      <w:r>
        <w:rPr>
          <w:rFonts w:hint="eastAsia" w:ascii="仿宋" w:hAnsi="仿宋" w:eastAsia="仿宋"/>
          <w:sz w:val="24"/>
          <w:szCs w:val="24"/>
          <w:highlight w:val="none"/>
        </w:rPr>
        <w:t>。</w:t>
      </w:r>
    </w:p>
    <w:p w14:paraId="561167EC">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使用</w:t>
      </w:r>
      <w:r>
        <w:rPr>
          <w:rFonts w:hint="eastAsia" w:ascii="仿宋" w:hAnsi="仿宋" w:eastAsia="仿宋"/>
          <w:sz w:val="24"/>
          <w:szCs w:val="24"/>
          <w:highlight w:val="none"/>
          <w:lang w:val="en-US" w:eastAsia="zh-CN"/>
        </w:rPr>
        <w:t>项目及</w:t>
      </w:r>
      <w:r>
        <w:rPr>
          <w:rFonts w:hint="eastAsia" w:ascii="仿宋" w:hAnsi="仿宋" w:eastAsia="仿宋"/>
          <w:sz w:val="24"/>
          <w:szCs w:val="24"/>
          <w:highlight w:val="none"/>
        </w:rPr>
        <w:t>地点：</w:t>
      </w:r>
      <w:r>
        <w:rPr>
          <w:rFonts w:hint="eastAsia" w:ascii="仿宋" w:hAnsi="仿宋" w:eastAsia="仿宋"/>
          <w:sz w:val="24"/>
          <w:szCs w:val="24"/>
          <w:highlight w:val="none"/>
          <w:u w:val="single" w:color="FF0000"/>
        </w:rPr>
        <w:t xml:space="preserve">   {field.useLocation}  </w:t>
      </w:r>
      <w:r>
        <w:rPr>
          <w:rFonts w:hint="eastAsia" w:ascii="仿宋" w:hAnsi="仿宋" w:eastAsia="仿宋"/>
          <w:sz w:val="24"/>
          <w:szCs w:val="24"/>
          <w:highlight w:val="none"/>
        </w:rPr>
        <w:t>。</w:t>
      </w:r>
    </w:p>
    <w:p w14:paraId="5618A864">
      <w:pPr>
        <w:spacing w:line="480" w:lineRule="auto"/>
        <w:outlineLvl w:val="0"/>
        <w:rPr>
          <w:rFonts w:hint="eastAsia" w:ascii="仿宋" w:hAnsi="仿宋" w:eastAsia="仿宋"/>
          <w:sz w:val="24"/>
          <w:szCs w:val="24"/>
          <w:highlight w:val="none"/>
        </w:rPr>
      </w:pPr>
      <w:r>
        <w:rPr>
          <w:rFonts w:hint="eastAsia" w:ascii="仿宋" w:hAnsi="仿宋" w:eastAsia="仿宋"/>
          <w:b/>
          <w:bCs/>
          <w:kern w:val="44"/>
          <w:sz w:val="24"/>
          <w:szCs w:val="24"/>
          <w:highlight w:val="none"/>
        </w:rPr>
        <w:t xml:space="preserve">第二条  </w:t>
      </w:r>
      <w:r>
        <w:rPr>
          <w:rFonts w:hint="eastAsia" w:ascii="仿宋" w:hAnsi="仿宋" w:eastAsia="仿宋"/>
          <w:b/>
          <w:bCs/>
          <w:kern w:val="44"/>
          <w:sz w:val="24"/>
          <w:szCs w:val="24"/>
          <w:highlight w:val="none"/>
          <w:lang w:val="en-US" w:eastAsia="zh-CN"/>
        </w:rPr>
        <w:t>合同</w:t>
      </w:r>
      <w:r>
        <w:rPr>
          <w:rFonts w:hint="eastAsia" w:ascii="仿宋" w:hAnsi="仿宋" w:eastAsia="仿宋"/>
          <w:b/>
          <w:bCs/>
          <w:kern w:val="44"/>
          <w:sz w:val="24"/>
          <w:szCs w:val="24"/>
          <w:highlight w:val="none"/>
        </w:rPr>
        <w:t>期限</w:t>
      </w:r>
    </w:p>
    <w:p w14:paraId="666326FC">
      <w:pPr>
        <w:widowControl/>
        <w:spacing w:line="360" w:lineRule="auto"/>
        <w:ind w:firstLine="480" w:firstLineChars="200"/>
        <w:rPr>
          <w:rFonts w:hint="default" w:ascii="仿宋" w:hAnsi="仿宋" w:eastAsia="仿宋"/>
          <w:sz w:val="24"/>
          <w:szCs w:val="22"/>
          <w:highlight w:val="none"/>
          <w:lang w:val="en-US" w:eastAsia="zh-CN"/>
        </w:rPr>
      </w:pPr>
      <w:r>
        <w:t xml:space="preserve">1.合同期限：{field.rentalStartDate}至{field.rentalEndDate}。合同期限内，甲方所需租赁的具体设备、使用时间，以甲方根据具体业务需求向乙方发出的书面通知为准。</w:t>
      </w:r>
    </w:p>
    <w:p w14:paraId="030E1099">
      <w:pPr>
        <w:widowControl/>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具体设备</w:t>
      </w:r>
      <w:r>
        <w:rPr>
          <w:rFonts w:hint="eastAsia" w:ascii="仿宋" w:hAnsi="仿宋" w:eastAsia="仿宋"/>
          <w:sz w:val="24"/>
          <w:szCs w:val="22"/>
          <w:highlight w:val="none"/>
        </w:rPr>
        <w:t>租赁期限的计算</w:t>
      </w:r>
    </w:p>
    <w:p w14:paraId="68F7CFF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（1）机械使用开始时间以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，结束使用时间以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w:t>
      </w:r>
    </w:p>
    <w:p w14:paraId="2E65B45D">
      <w:pPr>
        <w:widowControl/>
        <w:spacing w:line="360" w:lineRule="auto"/>
        <w:ind w:firstLine="480" w:firstLineChars="200"/>
        <w:rPr>
          <w:rFonts w:hint="eastAsia" w:ascii="仿宋" w:hAnsi="仿宋" w:eastAsia="仿宋"/>
          <w:sz w:val="24"/>
          <w:szCs w:val="24"/>
          <w:highlight w:val="none"/>
        </w:rPr>
      </w:pPr>
      <w:r>
        <w:t xml:space="preserve">租赁期限：{field.rentalStartDate}至{field.rentalEndDate}。甲方可根据租赁机械设备运行状况和工程实际施工需要决定租赁期限。</w:t>
      </w:r>
    </w:p>
    <w:p w14:paraId="02775167">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甲方需要延长</w:t>
      </w:r>
      <w:r>
        <w:rPr>
          <w:rFonts w:hint="eastAsia" w:ascii="仿宋" w:hAnsi="仿宋" w:eastAsia="仿宋"/>
          <w:sz w:val="24"/>
          <w:szCs w:val="24"/>
          <w:highlight w:val="none"/>
          <w:lang w:val="en-US" w:eastAsia="zh-CN"/>
        </w:rPr>
        <w:t>本合同</w:t>
      </w:r>
      <w:r>
        <w:rPr>
          <w:rFonts w:hint="eastAsia" w:ascii="仿宋" w:hAnsi="仿宋" w:eastAsia="仿宋"/>
          <w:sz w:val="24"/>
          <w:szCs w:val="24"/>
          <w:highlight w:val="none"/>
        </w:rPr>
        <w:t>租赁期限的，应在</w:t>
      </w:r>
      <w:r>
        <w:rPr>
          <w:rFonts w:hint="eastAsia" w:ascii="仿宋" w:hAnsi="仿宋" w:eastAsia="仿宋"/>
          <w:sz w:val="24"/>
          <w:szCs w:val="24"/>
          <w:highlight w:val="none"/>
          <w:lang w:val="en-US" w:eastAsia="zh-CN"/>
        </w:rPr>
        <w:t>合同期限</w:t>
      </w:r>
      <w:r>
        <w:rPr>
          <w:rFonts w:hint="eastAsia" w:ascii="仿宋" w:hAnsi="仿宋" w:eastAsia="仿宋"/>
          <w:sz w:val="24"/>
          <w:szCs w:val="24"/>
          <w:highlight w:val="none"/>
        </w:rPr>
        <w:t>届满前30日内，与乙方续签合同。</w:t>
      </w:r>
    </w:p>
    <w:p w14:paraId="0FF6E8B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合同期满</w:t>
      </w:r>
      <w:r>
        <w:rPr>
          <w:rFonts w:hint="eastAsia" w:ascii="仿宋" w:hAnsi="仿宋" w:eastAsia="仿宋"/>
          <w:sz w:val="24"/>
          <w:szCs w:val="24"/>
          <w:highlight w:val="none"/>
          <w:lang w:val="en-US" w:eastAsia="zh-CN"/>
        </w:rPr>
        <w:t>又未能续订的</w:t>
      </w:r>
      <w:r>
        <w:rPr>
          <w:rFonts w:hint="eastAsia" w:ascii="仿宋" w:hAnsi="仿宋" w:eastAsia="仿宋"/>
          <w:sz w:val="24"/>
          <w:szCs w:val="24"/>
          <w:highlight w:val="none"/>
        </w:rPr>
        <w:t>，甲方提前7天内通知乙方</w:t>
      </w:r>
      <w:r>
        <w:rPr>
          <w:rFonts w:hint="eastAsia" w:ascii="仿宋" w:hAnsi="仿宋" w:eastAsia="仿宋"/>
          <w:sz w:val="24"/>
          <w:szCs w:val="24"/>
          <w:highlight w:val="none"/>
          <w:lang w:val="en-US" w:eastAsia="zh-CN"/>
        </w:rPr>
        <w:t>到期自行终止合同</w:t>
      </w:r>
      <w:r>
        <w:rPr>
          <w:rFonts w:hint="eastAsia" w:ascii="仿宋" w:hAnsi="仿宋" w:eastAsia="仿宋"/>
          <w:sz w:val="24"/>
          <w:szCs w:val="24"/>
          <w:highlight w:val="none"/>
        </w:rPr>
        <w:t>，乙方接到通知应</w:t>
      </w:r>
      <w:r>
        <w:rPr>
          <w:rFonts w:hint="eastAsia" w:ascii="仿宋" w:hAnsi="仿宋" w:eastAsia="仿宋"/>
          <w:sz w:val="24"/>
          <w:szCs w:val="24"/>
          <w:highlight w:val="none"/>
          <w:lang w:val="en-US" w:eastAsia="zh-CN"/>
        </w:rPr>
        <w:t>无条件</w:t>
      </w:r>
      <w:r>
        <w:rPr>
          <w:rFonts w:hint="eastAsia" w:ascii="仿宋" w:hAnsi="仿宋" w:eastAsia="仿宋"/>
          <w:sz w:val="24"/>
          <w:szCs w:val="24"/>
          <w:highlight w:val="none"/>
        </w:rPr>
        <w:t>立即组织机械设备退场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eastAsia" w:ascii="仿宋" w:hAnsi="仿宋" w:eastAsia="仿宋"/>
          <w:sz w:val="24"/>
          <w:szCs w:val="24"/>
          <w:highlight w:val="none"/>
        </w:rPr>
        <w:t>。</w:t>
      </w:r>
    </w:p>
    <w:p w14:paraId="53DC55FE">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第三条  机械设备进出场交接与验收</w:t>
      </w:r>
    </w:p>
    <w:p w14:paraId="33097BBF">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_GB2312" w:hAnsi="仿宋_GB2312" w:eastAsia="仿宋_GB2312" w:cs="仿宋_GB2312"/>
          <w:sz w:val="24"/>
          <w:szCs w:val="24"/>
          <w:highlight w:val="none"/>
        </w:rPr>
        <w:t>1</w:t>
      </w:r>
      <w:r>
        <w:rPr>
          <w:rFonts w:hint="eastAsia" w:ascii="仿宋_GB2312" w:hAnsi="仿宋_GB2312" w:eastAsia="仿宋_GB2312" w:cs="仿宋_GB2312"/>
          <w:sz w:val="24"/>
          <w:szCs w:val="24"/>
          <w:highlight w:val="none"/>
          <w:lang w:eastAsia="zh-CN"/>
        </w:rPr>
        <w:t>.</w:t>
      </w:r>
      <w:r>
        <w:rPr>
          <w:rFonts w:hint="eastAsia" w:ascii="仿宋" w:hAnsi="仿宋" w:eastAsia="仿宋"/>
          <w:sz w:val="24"/>
          <w:szCs w:val="24"/>
          <w:highlight w:val="none"/>
        </w:rPr>
        <w:t>甲方应将</w:t>
      </w:r>
      <w:r>
        <w:rPr>
          <w:rFonts w:hint="eastAsia" w:ascii="仿宋" w:hAnsi="仿宋" w:eastAsia="仿宋"/>
          <w:sz w:val="24"/>
          <w:szCs w:val="24"/>
          <w:highlight w:val="none"/>
          <w:lang w:val="en-US" w:eastAsia="zh-CN"/>
        </w:rPr>
        <w:t>具体</w:t>
      </w:r>
      <w:r>
        <w:rPr>
          <w:rFonts w:hint="eastAsia" w:ascii="仿宋" w:hAnsi="仿宋" w:eastAsia="仿宋"/>
          <w:sz w:val="24"/>
          <w:szCs w:val="24"/>
          <w:highlight w:val="none"/>
        </w:rPr>
        <w:t>租赁机械设备的具体投入使用时间</w:t>
      </w:r>
      <w:r>
        <w:rPr>
          <w:rFonts w:hint="eastAsia" w:ascii="仿宋" w:hAnsi="仿宋" w:eastAsia="仿宋"/>
          <w:sz w:val="24"/>
          <w:szCs w:val="24"/>
          <w:highlight w:val="none"/>
          <w:lang w:val="en-US" w:eastAsia="zh-CN"/>
        </w:rPr>
        <w:t>书面</w:t>
      </w:r>
      <w:r>
        <w:rPr>
          <w:rFonts w:hint="eastAsia" w:ascii="仿宋" w:hAnsi="仿宋" w:eastAsia="仿宋"/>
          <w:sz w:val="24"/>
          <w:szCs w:val="24"/>
          <w:highlight w:val="none"/>
        </w:rPr>
        <w:t>通知乙方，乙方应按照甲方的要求及时组织机械设备进场，</w:t>
      </w:r>
      <w:r>
        <w:rPr>
          <w:rFonts w:hint="eastAsia" w:ascii="仿宋" w:hAnsi="仿宋" w:eastAsia="仿宋"/>
          <w:sz w:val="24"/>
          <w:szCs w:val="24"/>
          <w:highlight w:val="none"/>
          <w:lang w:val="en-US" w:eastAsia="zh-CN"/>
        </w:rPr>
        <w:t>在安装调试投入使用前</w:t>
      </w:r>
      <w:r>
        <w:rPr>
          <w:rFonts w:hint="eastAsia" w:ascii="仿宋" w:hAnsi="仿宋" w:eastAsia="仿宋"/>
          <w:sz w:val="24"/>
          <w:szCs w:val="24"/>
          <w:highlight w:val="none"/>
          <w:lang w:eastAsia="zh-CN"/>
        </w:rPr>
        <w:t>，</w:t>
      </w:r>
      <w:r>
        <w:rPr>
          <w:rFonts w:hint="eastAsia" w:ascii="仿宋" w:hAnsi="仿宋" w:eastAsia="仿宋"/>
          <w:sz w:val="24"/>
          <w:szCs w:val="24"/>
          <w:highlight w:val="none"/>
        </w:rPr>
        <w:t>双方就交付机械规格型号、配件、数量、质量等共同进行验收。</w:t>
      </w:r>
      <w:r>
        <w:rPr>
          <w:rFonts w:hint="eastAsia" w:ascii="仿宋" w:hAnsi="仿宋" w:eastAsia="仿宋"/>
          <w:sz w:val="24"/>
          <w:szCs w:val="24"/>
          <w:highlight w:val="none"/>
          <w:lang w:val="en-US" w:eastAsia="zh-CN"/>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仿宋" w:hAnsi="仿宋" w:eastAsia="仿宋"/>
          <w:sz w:val="24"/>
          <w:szCs w:val="24"/>
          <w:highlight w:val="none"/>
        </w:rPr>
        <w:t>若安拆单位资质不符或方案未经甲方审核导致设备无法使用或发生安全事故的，乙方承担全部责任，包括甲方因此被行政处罚的</w:t>
      </w:r>
      <w:r>
        <w:rPr>
          <w:rFonts w:hint="eastAsia" w:ascii="仿宋" w:hAnsi="仿宋" w:eastAsia="仿宋"/>
          <w:sz w:val="24"/>
          <w:szCs w:val="24"/>
          <w:highlight w:val="none"/>
          <w:lang w:val="en-US" w:eastAsia="zh-CN"/>
        </w:rPr>
        <w:t>金额以及甲方向乙方、第三方承担的民事赔偿责任费用等。特种设备安装前，乙方必须按照要求到当地相关部门办理相关手续，</w:t>
      </w:r>
      <w:r>
        <w:rPr>
          <w:rFonts w:hint="default" w:ascii="仿宋" w:hAnsi="仿宋" w:eastAsia="仿宋"/>
          <w:sz w:val="24"/>
          <w:szCs w:val="24"/>
          <w:highlight w:val="none"/>
          <w:lang w:val="en-US" w:eastAsia="zh-CN"/>
        </w:rPr>
        <w:t>并将回执提交甲方备案，否则甲方有权拒绝设备进场，工期延误责任由乙方承担</w:t>
      </w:r>
      <w:r>
        <w:rPr>
          <w:rFonts w:hint="eastAsia" w:ascii="仿宋" w:hAnsi="仿宋" w:eastAsia="仿宋"/>
          <w:sz w:val="24"/>
          <w:szCs w:val="24"/>
          <w:highlight w:val="none"/>
          <w:lang w:val="en-US" w:eastAsia="zh-CN"/>
        </w:rPr>
        <w:t>。</w:t>
      </w:r>
    </w:p>
    <w:p w14:paraId="436E416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机械设备完成施工任务后，由甲方通知乙方机械设备的拆除和清退时间，如乙方不按期完成机械设备拆除和清退的，</w:t>
      </w:r>
      <w:r>
        <w:rPr>
          <w:rFonts w:ascii="仿宋" w:hAnsi="仿宋" w:eastAsia="仿宋"/>
          <w:sz w:val="24"/>
          <w:szCs w:val="24"/>
          <w:highlight w:val="none"/>
        </w:rPr>
        <w:t>则</w:t>
      </w:r>
      <w:r>
        <w:rPr>
          <w:rFonts w:hint="eastAsia" w:ascii="仿宋" w:hAnsi="仿宋" w:eastAsia="仿宋"/>
          <w:sz w:val="24"/>
          <w:szCs w:val="24"/>
          <w:highlight w:val="none"/>
          <w:lang w:val="en-US" w:eastAsia="zh-CN"/>
        </w:rPr>
        <w:t>自甲方通知</w:t>
      </w:r>
      <w:r>
        <w:rPr>
          <w:rFonts w:hint="eastAsia" w:ascii="仿宋" w:hAnsi="仿宋" w:eastAsia="仿宋"/>
          <w:sz w:val="24"/>
          <w:szCs w:val="24"/>
          <w:highlight w:val="none"/>
        </w:rPr>
        <w:t>机械设备的拆除和清退</w:t>
      </w:r>
      <w:r>
        <w:rPr>
          <w:rFonts w:hint="eastAsia" w:ascii="仿宋" w:hAnsi="仿宋" w:eastAsia="仿宋"/>
          <w:sz w:val="24"/>
          <w:szCs w:val="24"/>
          <w:highlight w:val="none"/>
          <w:lang w:val="en-US" w:eastAsia="zh-CN"/>
        </w:rPr>
        <w:t>时间之日起</w:t>
      </w:r>
      <w:r>
        <w:rPr>
          <w:rFonts w:ascii="仿宋" w:hAnsi="仿宋" w:eastAsia="仿宋"/>
          <w:sz w:val="24"/>
          <w:szCs w:val="24"/>
          <w:highlight w:val="none"/>
        </w:rPr>
        <w:t>甲方不再承担任何费用</w:t>
      </w:r>
      <w:r>
        <w:rPr>
          <w:rFonts w:hint="eastAsia" w:ascii="仿宋" w:hAnsi="仿宋" w:eastAsia="仿宋"/>
          <w:sz w:val="24"/>
          <w:szCs w:val="24"/>
          <w:highlight w:val="none"/>
        </w:rPr>
        <w:t>，所需费用和设备的损坏或丢失均由乙方承担。</w:t>
      </w:r>
      <w:r>
        <w:rPr>
          <w:rFonts w:hint="eastAsia" w:ascii="仿宋" w:hAnsi="仿宋" w:eastAsia="仿宋"/>
          <w:sz w:val="24"/>
          <w:szCs w:val="24"/>
          <w:highlight w:val="none"/>
          <w:lang w:val="en-US" w:eastAsia="zh-CN"/>
        </w:rPr>
        <w:t>涉及</w:t>
      </w:r>
      <w:r>
        <w:rPr>
          <w:rFonts w:hint="eastAsia" w:ascii="仿宋" w:hAnsi="仿宋" w:eastAsia="仿宋"/>
          <w:sz w:val="24"/>
          <w:szCs w:val="24"/>
          <w:highlight w:val="none"/>
        </w:rPr>
        <w:t>特种设备</w:t>
      </w:r>
      <w:r>
        <w:rPr>
          <w:rFonts w:hint="eastAsia" w:ascii="仿宋" w:hAnsi="仿宋" w:eastAsia="仿宋"/>
          <w:sz w:val="24"/>
          <w:szCs w:val="24"/>
          <w:highlight w:val="none"/>
          <w:lang w:val="en-US" w:eastAsia="zh-CN"/>
        </w:rPr>
        <w:t>的，</w:t>
      </w:r>
      <w:r>
        <w:rPr>
          <w:rFonts w:hint="eastAsia" w:ascii="仿宋" w:hAnsi="仿宋" w:eastAsia="仿宋"/>
          <w:sz w:val="24"/>
          <w:szCs w:val="24"/>
          <w:highlight w:val="none"/>
        </w:rPr>
        <w:t>拆除</w:t>
      </w:r>
      <w:r>
        <w:rPr>
          <w:rFonts w:hint="eastAsia" w:ascii="仿宋" w:hAnsi="仿宋" w:eastAsia="仿宋"/>
          <w:sz w:val="24"/>
          <w:szCs w:val="24"/>
          <w:highlight w:val="none"/>
          <w:lang w:val="en-US" w:eastAsia="zh-CN"/>
        </w:rPr>
        <w:t>退场</w:t>
      </w:r>
      <w:r>
        <w:rPr>
          <w:rFonts w:hint="eastAsia" w:ascii="仿宋" w:hAnsi="仿宋" w:eastAsia="仿宋"/>
          <w:sz w:val="24"/>
          <w:szCs w:val="24"/>
          <w:highlight w:val="none"/>
        </w:rPr>
        <w:t>后</w:t>
      </w:r>
      <w:r>
        <w:rPr>
          <w:rFonts w:hint="eastAsia" w:ascii="仿宋" w:hAnsi="仿宋" w:eastAsia="仿宋"/>
          <w:sz w:val="24"/>
          <w:szCs w:val="24"/>
          <w:highlight w:val="none"/>
          <w:lang w:val="en-US" w:eastAsia="zh-CN"/>
        </w:rPr>
        <w:t>乙方</w:t>
      </w:r>
      <w:r>
        <w:rPr>
          <w:rFonts w:hint="eastAsia" w:ascii="仿宋" w:hAnsi="仿宋" w:eastAsia="仿宋"/>
          <w:sz w:val="24"/>
          <w:szCs w:val="24"/>
          <w:highlight w:val="none"/>
        </w:rPr>
        <w:t>必须到当地相关部门办理设备注销手续</w:t>
      </w:r>
      <w:r>
        <w:rPr>
          <w:rFonts w:hint="eastAsia" w:ascii="仿宋" w:hAnsi="仿宋" w:eastAsia="仿宋"/>
          <w:sz w:val="24"/>
          <w:szCs w:val="24"/>
          <w:highlight w:val="none"/>
          <w:lang w:val="en-US" w:eastAsia="zh-CN"/>
        </w:rPr>
        <w:t>，</w:t>
      </w:r>
      <w:r>
        <w:rPr>
          <w:rFonts w:hint="default" w:ascii="仿宋" w:hAnsi="仿宋" w:eastAsia="仿宋"/>
          <w:sz w:val="24"/>
          <w:szCs w:val="24"/>
          <w:highlight w:val="none"/>
          <w:lang w:val="en-US" w:eastAsia="zh-CN"/>
        </w:rPr>
        <w:t>并将注销回执提交甲方备案</w:t>
      </w:r>
      <w:r>
        <w:rPr>
          <w:rFonts w:hint="eastAsia" w:ascii="仿宋" w:hAnsi="仿宋" w:eastAsia="仿宋"/>
          <w:sz w:val="24"/>
          <w:szCs w:val="24"/>
          <w:highlight w:val="none"/>
        </w:rPr>
        <w:t>。</w:t>
      </w:r>
    </w:p>
    <w:p w14:paraId="0D8F78A5">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施工机械设备场地由</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方提供</w:t>
      </w:r>
      <w:r>
        <w:rPr>
          <w:rFonts w:hint="eastAsia" w:ascii="仿宋" w:hAnsi="仿宋" w:eastAsia="仿宋"/>
          <w:sz w:val="24"/>
          <w:szCs w:val="24"/>
          <w:highlight w:val="none"/>
          <w:lang w:val="en-US" w:eastAsia="zh-CN"/>
        </w:rPr>
        <w:t>，但</w:t>
      </w:r>
      <w:r>
        <w:rPr>
          <w:rFonts w:hint="default" w:ascii="仿宋" w:hAnsi="仿宋" w:eastAsia="仿宋"/>
          <w:sz w:val="24"/>
          <w:szCs w:val="24"/>
          <w:highlight w:val="none"/>
          <w:lang w:val="en-US" w:eastAsia="zh-CN"/>
        </w:rPr>
        <w:t>甲方不承担场地平整、道路硬化等额外费用，除非双方另有书面约定</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待设备安装及调试完成,</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方应及时组织自检验收，自检验收合格后应及时通知</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方按照有关规定组织安全验收，验收合格方可投入使用。如不能达到安全验收要求的，</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有权解除合同，由此造成的所有损失由</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方承担。</w:t>
      </w:r>
    </w:p>
    <w:p w14:paraId="411D7F2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5.</w:t>
      </w:r>
      <w:r>
        <w:rPr>
          <w:rFonts w:hint="eastAsia" w:ascii="仿宋" w:hAnsi="仿宋" w:eastAsia="仿宋"/>
          <w:sz w:val="24"/>
          <w:szCs w:val="24"/>
          <w:highlight w:val="none"/>
        </w:rPr>
        <w:t>甲方发现租赁设备的规格型号、数量和技术性能等不符合合同</w:t>
      </w:r>
      <w:r>
        <w:rPr>
          <w:rFonts w:hint="eastAsia" w:ascii="仿宋" w:hAnsi="仿宋" w:eastAsia="仿宋"/>
          <w:sz w:val="24"/>
          <w:szCs w:val="24"/>
          <w:highlight w:val="none"/>
          <w:lang w:val="en-US" w:eastAsia="zh-CN"/>
        </w:rPr>
        <w:t>约</w:t>
      </w:r>
      <w:r>
        <w:rPr>
          <w:rFonts w:hint="eastAsia" w:ascii="仿宋" w:hAnsi="仿宋" w:eastAsia="仿宋"/>
          <w:sz w:val="24"/>
          <w:szCs w:val="24"/>
          <w:highlight w:val="none"/>
        </w:rPr>
        <w:t>定</w:t>
      </w:r>
      <w:r>
        <w:rPr>
          <w:rFonts w:hint="eastAsia" w:ascii="仿宋" w:hAnsi="仿宋" w:eastAsia="仿宋"/>
          <w:sz w:val="24"/>
          <w:szCs w:val="24"/>
          <w:highlight w:val="none"/>
          <w:lang w:val="en-US" w:eastAsia="zh-CN"/>
        </w:rPr>
        <w:t>及合同附表二《进场机械设备基本情况》</w:t>
      </w:r>
      <w:r>
        <w:rPr>
          <w:rFonts w:hint="eastAsia" w:ascii="仿宋" w:hAnsi="仿宋" w:eastAsia="仿宋"/>
          <w:sz w:val="24"/>
          <w:szCs w:val="24"/>
          <w:highlight w:val="none"/>
        </w:rPr>
        <w:t>时，乙方必须按要求及时更换或处理。否则甲方有权解除合同，乙方承担甲方由此造成的损失。</w:t>
      </w:r>
    </w:p>
    <w:p w14:paraId="37A43014">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6.</w:t>
      </w:r>
      <w:r>
        <w:rPr>
          <w:rFonts w:hint="default" w:ascii="仿宋" w:hAnsi="仿宋" w:eastAsia="仿宋"/>
          <w:sz w:val="24"/>
          <w:szCs w:val="24"/>
          <w:highlight w:val="none"/>
        </w:rPr>
        <w:t>乙方负责租赁设备进</w:t>
      </w:r>
      <w:r>
        <w:rPr>
          <w:rFonts w:hint="eastAsia" w:ascii="仿宋" w:hAnsi="仿宋" w:eastAsia="仿宋"/>
          <w:sz w:val="24"/>
          <w:szCs w:val="24"/>
          <w:highlight w:val="none"/>
          <w:lang w:eastAsia="zh-CN"/>
        </w:rPr>
        <w:t>、</w:t>
      </w:r>
      <w:r>
        <w:rPr>
          <w:rFonts w:hint="default" w:ascii="仿宋" w:hAnsi="仿宋" w:eastAsia="仿宋"/>
          <w:sz w:val="24"/>
          <w:szCs w:val="24"/>
          <w:highlight w:val="none"/>
        </w:rPr>
        <w:t>退场运输及道路通行安全，因乙方原因造成人身或财产损害的，由乙方承担全部赔偿责任；若甲方先行赔付，</w:t>
      </w:r>
      <w:r>
        <w:rPr>
          <w:rFonts w:hint="eastAsia" w:ascii="仿宋" w:hAnsi="仿宋" w:eastAsia="仿宋"/>
          <w:sz w:val="24"/>
          <w:szCs w:val="24"/>
          <w:highlight w:val="none"/>
          <w:lang w:val="en-US" w:eastAsia="zh-CN"/>
        </w:rPr>
        <w:t>乙方需按甲方赔付情况全额赔偿甲方</w:t>
      </w:r>
      <w:r>
        <w:rPr>
          <w:rFonts w:hint="default" w:ascii="仿宋" w:hAnsi="仿宋" w:eastAsia="仿宋"/>
          <w:sz w:val="24"/>
          <w:szCs w:val="24"/>
          <w:highlight w:val="none"/>
        </w:rPr>
        <w:t>。</w:t>
      </w:r>
    </w:p>
    <w:p w14:paraId="63CBA0C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第四条  </w:t>
      </w:r>
      <w:r>
        <w:rPr>
          <w:rFonts w:hint="eastAsia" w:ascii="仿宋" w:hAnsi="仿宋" w:eastAsia="仿宋"/>
          <w:b/>
          <w:bCs/>
          <w:kern w:val="44"/>
          <w:sz w:val="24"/>
          <w:szCs w:val="24"/>
          <w:highlight w:val="none"/>
          <w:lang w:eastAsia="zh-CN"/>
        </w:rPr>
        <w:t>租金</w:t>
      </w:r>
      <w:r>
        <w:rPr>
          <w:rFonts w:hint="eastAsia" w:ascii="仿宋" w:hAnsi="仿宋" w:eastAsia="仿宋"/>
          <w:b/>
          <w:bCs/>
          <w:kern w:val="44"/>
          <w:sz w:val="24"/>
          <w:szCs w:val="24"/>
          <w:highlight w:val="none"/>
        </w:rPr>
        <w:t>及对账</w:t>
      </w:r>
      <w:r>
        <w:rPr>
          <w:rFonts w:hint="eastAsia" w:ascii="仿宋" w:hAnsi="仿宋" w:eastAsia="仿宋"/>
          <w:b/>
          <w:bCs/>
          <w:kern w:val="44"/>
          <w:sz w:val="24"/>
          <w:szCs w:val="24"/>
          <w:highlight w:val="none"/>
          <w:lang w:val="en-US" w:eastAsia="zh-CN"/>
        </w:rPr>
        <w:t>结算</w:t>
      </w:r>
      <w:r>
        <w:rPr>
          <w:rFonts w:hint="eastAsia" w:ascii="仿宋" w:hAnsi="仿宋" w:eastAsia="仿宋"/>
          <w:b/>
          <w:bCs/>
          <w:kern w:val="44"/>
          <w:sz w:val="24"/>
          <w:szCs w:val="24"/>
          <w:highlight w:val="none"/>
        </w:rPr>
        <w:t>方式</w:t>
      </w:r>
    </w:p>
    <w:p w14:paraId="481C1FC2">
      <w:pPr>
        <w:adjustRightInd w:val="0"/>
        <w:snapToGrid w:val="0"/>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本合同租赁价格包含但不限于</w:t>
      </w:r>
      <w:r>
        <w:rPr>
          <w:rFonts w:hint="eastAsia" w:ascii="仿宋" w:hAnsi="仿宋" w:eastAsia="仿宋"/>
          <w:sz w:val="24"/>
          <w:szCs w:val="24"/>
          <w:highlight w:val="none"/>
          <w:u w:val="single" w:color="FF0000"/>
        </w:rPr>
        <w:t xml:space="preserve">   机械设备的退场运费、使用费、折旧费、</w:t>
      </w:r>
      <w:r>
        <w:rPr>
          <w:rFonts w:hint="eastAsia" w:ascii="仿宋" w:hAnsi="仿宋" w:eastAsia="仿宋"/>
          <w:sz w:val="24"/>
          <w:szCs w:val="24"/>
          <w:highlight w:val="none"/>
          <w:u w:val="single" w:color="FF0000"/>
          <w:lang w:val="en-US" w:eastAsia="zh-CN"/>
        </w:rPr>
        <w:t>管理费</w:t>
      </w:r>
      <w:r>
        <w:rPr>
          <w:rFonts w:hint="eastAsia" w:ascii="仿宋" w:hAnsi="仿宋" w:eastAsia="仿宋"/>
          <w:sz w:val="24"/>
          <w:szCs w:val="24"/>
          <w:highlight w:val="none"/>
          <w:u w:val="single" w:color="FF0000"/>
          <w:lang w:eastAsia="zh-CN"/>
        </w:rPr>
        <w:t>、</w:t>
      </w:r>
      <w:r>
        <w:rPr>
          <w:rFonts w:hint="eastAsia" w:ascii="仿宋" w:hAnsi="仿宋" w:eastAsia="仿宋"/>
          <w:sz w:val="24"/>
          <w:szCs w:val="24"/>
          <w:highlight w:val="none"/>
          <w:u w:val="single" w:color="FF0000"/>
        </w:rPr>
        <w:t xml:space="preserve">安装拆卸费、调试检测费、润滑油、燃油、维修、保养、保管、人工、安全设施配备、保险、税金及国家或地方规定应缴纳的各项费用。  </w:t>
      </w:r>
      <w:r>
        <w:rPr>
          <w:rFonts w:hint="eastAsia" w:ascii="仿宋" w:hAnsi="仿宋" w:eastAsia="仿宋"/>
          <w:sz w:val="24"/>
          <w:szCs w:val="24"/>
          <w:highlight w:val="none"/>
        </w:rPr>
        <w:t>。</w:t>
      </w:r>
    </w:p>
    <w:p w14:paraId="4907583B">
      <w:pPr>
        <w:adjustRightInd w:val="0"/>
        <w:snapToGrid w:val="0"/>
        <w:spacing w:line="360" w:lineRule="auto"/>
        <w:ind w:firstLine="480" w:firstLineChars="200"/>
        <w:rPr>
          <w:rFonts w:hint="eastAsia" w:ascii="仿宋" w:hAnsi="仿宋" w:eastAsia="仿宋"/>
          <w:color w:val="FF0000"/>
          <w:sz w:val="24"/>
          <w:szCs w:val="24"/>
          <w:highlight w:val="none"/>
        </w:rPr>
      </w:pPr>
      <w:r>
        <w:rPr>
          <w:rFonts w:hint="eastAsia" w:ascii="仿宋" w:hAnsi="仿宋" w:eastAsia="仿宋"/>
          <w:color w:val="auto"/>
          <w:sz w:val="24"/>
          <w:szCs w:val="24"/>
          <w:highlight w:val="none"/>
          <w:lang w:val="en-US" w:eastAsia="zh-CN"/>
        </w:rPr>
        <w:t>除双方另有约定外，乙方履行本合同项下全部义务，</w:t>
      </w:r>
      <w:r>
        <w:rPr>
          <w:rFonts w:hint="eastAsia" w:ascii="仿宋" w:hAnsi="仿宋" w:eastAsia="仿宋"/>
          <w:color w:val="auto"/>
          <w:sz w:val="24"/>
          <w:szCs w:val="24"/>
          <w:highlight w:val="none"/>
        </w:rPr>
        <w:t>甲方除此之外不再支付其他任何费用</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 xml:space="preserve">乙方不得以 “市场价格波动”“政策调整” </w:t>
      </w:r>
      <w:r>
        <w:rPr>
          <w:rFonts w:hint="eastAsia" w:ascii="仿宋" w:hAnsi="仿宋" w:eastAsia="仿宋"/>
          <w:color w:val="auto"/>
          <w:sz w:val="24"/>
          <w:szCs w:val="24"/>
          <w:highlight w:val="none"/>
          <w:lang w:eastAsia="zh-CN"/>
        </w:rPr>
        <w:t>“</w:t>
      </w:r>
      <w:r>
        <w:rPr>
          <w:rFonts w:hint="eastAsia" w:ascii="仿宋" w:hAnsi="仿宋" w:eastAsia="仿宋"/>
          <w:color w:val="auto"/>
          <w:sz w:val="24"/>
          <w:szCs w:val="24"/>
          <w:highlight w:val="none"/>
          <w:lang w:val="en-US" w:eastAsia="zh-CN"/>
        </w:rPr>
        <w:t>场地分散</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等理由要求增加费用，否则甲方有权拒绝并按乙方违约处理</w:t>
      </w:r>
      <w:r>
        <w:rPr>
          <w:rFonts w:hint="eastAsia" w:ascii="仿宋" w:hAnsi="仿宋" w:eastAsia="仿宋"/>
          <w:color w:val="auto"/>
          <w:sz w:val="24"/>
          <w:szCs w:val="24"/>
          <w:highlight w:val="none"/>
          <w:lang w:eastAsia="zh-CN"/>
        </w:rPr>
        <w:t>。</w:t>
      </w:r>
    </w:p>
    <w:p w14:paraId="1F67EBC2">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租赁方式及</w:t>
      </w:r>
      <w:r>
        <w:rPr>
          <w:rFonts w:hint="eastAsia" w:ascii="仿宋" w:hAnsi="仿宋" w:eastAsia="仿宋"/>
          <w:sz w:val="24"/>
          <w:szCs w:val="24"/>
          <w:highlight w:val="none"/>
          <w:lang w:eastAsia="zh-CN"/>
        </w:rPr>
        <w:t>租金</w:t>
      </w:r>
      <w:r>
        <w:rPr>
          <w:rFonts w:hint="eastAsia" w:ascii="仿宋" w:hAnsi="仿宋" w:eastAsia="仿宋"/>
          <w:sz w:val="24"/>
          <w:szCs w:val="24"/>
          <w:highlight w:val="none"/>
        </w:rPr>
        <w:t>的计算方式：</w:t>
      </w:r>
      <w:r>
        <w:rPr>
          <w:rFonts w:hint="eastAsia" w:ascii="仿宋" w:hAnsi="仿宋" w:eastAsia="仿宋"/>
          <w:color w:val="auto"/>
          <w:sz w:val="24"/>
          <w:szCs w:val="24"/>
          <w:highlight w:val="none"/>
          <w:u w:val="single"/>
          <w:lang w:val="en-US" w:eastAsia="zh-CN"/>
        </w:rPr>
        <w:t>(3)</w:t>
      </w:r>
      <w:r>
        <w:rPr>
          <w:rFonts w:hint="eastAsia" w:ascii="仿宋" w:hAnsi="仿宋" w:eastAsia="仿宋"/>
          <w:color w:val="auto"/>
          <w:sz w:val="24"/>
          <w:szCs w:val="24"/>
          <w:highlight w:val="none"/>
          <w:u w:val="none"/>
          <w:lang w:val="en-US" w:eastAsia="zh-CN"/>
        </w:rPr>
        <w:t>。</w:t>
      </w:r>
    </w:p>
    <w:p w14:paraId="2DF6CE91">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（1）租赁方式为月租，租金</w:t>
      </w:r>
      <w:r>
        <w:rPr>
          <w:rFonts w:hint="eastAsia" w:ascii="仿宋" w:hAnsi="仿宋" w:eastAsia="仿宋"/>
          <w:sz w:val="24"/>
          <w:szCs w:val="24"/>
          <w:highlight w:val="none"/>
        </w:rPr>
        <w:t>按月计算。实际租赁期限不足一个月的按照月租费除以30天乘以实际使用天数计算</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每年季节性停工（如冬季施工、春节等）期限为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月，此期间的租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不予计取，甲方不向乙方支付；因不可抗力原因导致的施工现场停工，停工期间的租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不予计取，甲方不向乙方支付，但甲方应及时通知乙方；因机械设备自身故障造成机械设备不能使用，不能使用期间的租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（月租单价/30天*停工天数）不予计取，甲方不向乙方支付</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甲方每月给予乙方机械设备维修保养时间为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小时，具体时间安排</w:t>
      </w:r>
      <w:r>
        <w:rPr>
          <w:rFonts w:hint="eastAsia" w:ascii="仿宋" w:hAnsi="仿宋" w:eastAsia="仿宋"/>
          <w:sz w:val="24"/>
          <w:szCs w:val="24"/>
          <w:highlight w:val="none"/>
          <w:lang w:val="en-US" w:eastAsia="zh-CN"/>
        </w:rPr>
        <w:t>由</w:t>
      </w:r>
      <w:r>
        <w:rPr>
          <w:rFonts w:hint="eastAsia" w:ascii="仿宋" w:hAnsi="仿宋" w:eastAsia="仿宋"/>
          <w:sz w:val="24"/>
          <w:szCs w:val="24"/>
          <w:highlight w:val="none"/>
        </w:rPr>
        <w:t>双方根据现场情况另行商定</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超出部分不计租金</w:t>
      </w:r>
      <w:r>
        <w:rPr>
          <w:rFonts w:hint="eastAsia" w:ascii="仿宋" w:hAnsi="仿宋" w:eastAsia="仿宋"/>
          <w:sz w:val="24"/>
          <w:szCs w:val="24"/>
          <w:highlight w:val="none"/>
        </w:rPr>
        <w:t>。</w:t>
      </w:r>
    </w:p>
    <w:p w14:paraId="77420A1A">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租赁方式为台班，租金</w:t>
      </w:r>
      <w:r>
        <w:rPr>
          <w:rFonts w:hint="eastAsia" w:ascii="仿宋" w:hAnsi="仿宋" w:eastAsia="仿宋"/>
          <w:sz w:val="24"/>
          <w:szCs w:val="24"/>
          <w:highlight w:val="none"/>
        </w:rPr>
        <w:t>按台班计算。机械每天工作达到8小时按一个台班计算，不足或超出8小时的按实际工作时间除以8小时乘以台班单价计算。</w:t>
      </w:r>
    </w:p>
    <w:p w14:paraId="678A3A33">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其他方式:</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eastAsia="zh-CN"/>
        </w:rPr>
        <w:t>按</w:t>
      </w:r>
      <w:r>
        <w:rPr>
          <w:rFonts w:hint="eastAsia" w:ascii="仿宋" w:hAnsi="仿宋" w:eastAsia="仿宋"/>
          <w:color w:val="FF0000"/>
          <w:sz w:val="24"/>
          <w:szCs w:val="24"/>
          <w:highlight w:val="none"/>
          <w:u w:val="single"/>
        </w:rPr>
        <w:t>挖机时间表</w:t>
      </w:r>
      <w:r>
        <w:rPr>
          <w:rFonts w:hint="eastAsia" w:ascii="仿宋" w:hAnsi="仿宋" w:eastAsia="仿宋"/>
          <w:color w:val="FF0000"/>
          <w:sz w:val="24"/>
          <w:szCs w:val="24"/>
          <w:highlight w:val="none"/>
          <w:u w:val="single"/>
          <w:lang w:eastAsia="zh-CN"/>
        </w:rPr>
        <w:t>以</w:t>
      </w:r>
      <w:r>
        <w:rPr>
          <w:rFonts w:hint="eastAsia" w:ascii="仿宋" w:hAnsi="仿宋" w:eastAsia="仿宋"/>
          <w:color w:val="FF0000"/>
          <w:sz w:val="24"/>
          <w:szCs w:val="24"/>
          <w:highlight w:val="none"/>
          <w:u w:val="single" w:color="FF0000"/>
          <w:lang w:eastAsia="zh-CN"/>
        </w:rPr>
        <w:t>小时计</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w:t>
      </w:r>
    </w:p>
    <w:p w14:paraId="6B002BF2">
      <w:pPr>
        <w:spacing w:line="360" w:lineRule="auto"/>
        <w:ind w:firstLine="480" w:firstLineChars="200"/>
        <w:rPr>
          <w:rFonts w:hint="eastAsia" w:ascii="仿宋" w:hAnsi="仿宋" w:eastAsia="仿宋"/>
          <w:color w:val="000000" w:themeColor="text1"/>
          <w:sz w:val="24"/>
          <w:szCs w:val="22"/>
          <w:highlight w:val="none"/>
          <w:u w:val="single" w:color="000000"/>
          <w14:textFill>
            <w14:solidFill>
              <w14:schemeClr w14:val="tx1"/>
            </w14:solidFill>
          </w14:textFill>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2"/>
          <w:highlight w:val="none"/>
        </w:rPr>
        <w:t>双方约定的对账方式：</w:t>
      </w:r>
      <w:bookmarkStart w:id="1" w:name="OLE_LINK3"/>
      <w:r>
        <w:rPr>
          <w:rFonts w:hint="eastAsia" w:ascii="仿宋" w:hAnsi="仿宋" w:eastAsia="仿宋"/>
          <w:color w:val="FF0000"/>
          <w:sz w:val="24"/>
          <w:szCs w:val="22"/>
          <w:highlight w:val="none"/>
          <w:u w:val="single"/>
        </w:rPr>
        <w:t>上月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至</w:t>
      </w:r>
      <w:r>
        <w:rPr>
          <w:rFonts w:hint="eastAsia" w:ascii="仿宋" w:hAnsi="仿宋" w:eastAsia="仿宋"/>
          <w:color w:val="FF0000"/>
          <w:sz w:val="24"/>
          <w:szCs w:val="22"/>
          <w:highlight w:val="none"/>
          <w:u w:val="single"/>
        </w:rPr>
        <w:t>本月的</w:t>
      </w:r>
      <w:r>
        <w:rPr>
          <w:rFonts w:hint="eastAsia" w:ascii="仿宋" w:hAnsi="仿宋" w:eastAsia="仿宋"/>
          <w:color w:val="FF0000"/>
          <w:sz w:val="24"/>
          <w:szCs w:val="22"/>
          <w:highlight w:val="none"/>
          <w:u w:val="single"/>
          <w:lang w:val="en-US" w:eastAsia="zh-CN"/>
        </w:rPr>
        <w:t>15</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为一个</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w:t>
      </w:r>
      <w:r>
        <w:rPr>
          <w:rFonts w:hint="eastAsia" w:ascii="仿宋" w:hAnsi="仿宋" w:eastAsia="仿宋"/>
          <w:color w:val="FF0000"/>
          <w:sz w:val="24"/>
          <w:szCs w:val="22"/>
          <w:highlight w:val="none"/>
          <w:u w:val="single"/>
        </w:rPr>
        <w:t>每月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前双方凭</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周期内实际</w:t>
      </w:r>
      <w:r>
        <w:rPr>
          <w:rFonts w:hint="eastAsia" w:ascii="仿宋" w:hAnsi="仿宋" w:eastAsia="仿宋"/>
          <w:color w:val="000000" w:themeColor="text1"/>
          <w:sz w:val="24"/>
          <w:szCs w:val="22"/>
          <w:highlight w:val="none"/>
          <w:lang w:val="en-US" w:eastAsia="zh-CN"/>
          <w14:textFill>
            <w14:solidFill>
              <w14:schemeClr w14:val="tx1"/>
            </w14:solidFill>
          </w14:textFill>
        </w:rPr>
        <w:t>使用或完成情况</w:t>
      </w:r>
      <w:r>
        <w:rPr>
          <w:rFonts w:hint="eastAsia" w:ascii="仿宋" w:hAnsi="仿宋" w:eastAsia="仿宋"/>
          <w:color w:val="000000" w:themeColor="text1"/>
          <w:sz w:val="24"/>
          <w:szCs w:val="22"/>
          <w:highlight w:val="none"/>
          <w14:textFill>
            <w14:solidFill>
              <w14:schemeClr w14:val="tx1"/>
            </w14:solidFill>
          </w14:textFill>
        </w:rPr>
        <w:t>的有效签收凭证进行对账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，并由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方出具对账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凭证</w:t>
      </w:r>
      <w:r>
        <w:rPr>
          <w:rFonts w:hint="eastAsia" w:ascii="仿宋" w:hAnsi="仿宋" w:eastAsia="仿宋"/>
          <w:color w:val="000000" w:themeColor="text1"/>
          <w:sz w:val="24"/>
          <w:szCs w:val="22"/>
          <w:highlight w:val="none"/>
          <w:lang w:val="en-US" w:eastAsia="zh-CN"/>
          <w14:textFill>
            <w14:solidFill>
              <w14:schemeClr w14:val="tx1"/>
            </w14:solidFill>
          </w14:textFill>
        </w:rPr>
        <w:t>由乙</w:t>
      </w:r>
      <w:r>
        <w:rPr>
          <w:rFonts w:hint="eastAsia" w:ascii="仿宋" w:hAnsi="仿宋" w:eastAsia="仿宋"/>
          <w:color w:val="000000" w:themeColor="text1"/>
          <w:sz w:val="24"/>
          <w:szCs w:val="22"/>
          <w:highlight w:val="none"/>
          <w14:textFill>
            <w14:solidFill>
              <w14:schemeClr w14:val="tx1"/>
            </w14:solidFill>
          </w14:textFill>
        </w:rPr>
        <w:t>方进行确认</w:t>
      </w:r>
      <w:r>
        <w:rPr>
          <w:rFonts w:hint="eastAsia" w:ascii="仿宋" w:hAnsi="仿宋" w:eastAsia="仿宋"/>
          <w:color w:val="000000" w:themeColor="text1"/>
          <w:sz w:val="24"/>
          <w:szCs w:val="22"/>
          <w:highlight w:val="none"/>
          <w:lang w:val="en-US" w:eastAsia="zh-CN"/>
          <w14:textFill>
            <w14:solidFill>
              <w14:schemeClr w14:val="tx1"/>
            </w14:solidFill>
          </w14:textFill>
        </w:rPr>
        <w:t>，</w:t>
      </w:r>
      <w:r>
        <w:rPr>
          <w:rFonts w:hint="default" w:ascii="仿宋" w:hAnsi="仿宋" w:eastAsia="仿宋"/>
          <w:color w:val="000000" w:themeColor="text1"/>
          <w:sz w:val="24"/>
          <w:szCs w:val="22"/>
          <w:highlight w:val="none"/>
          <w:lang w:val="en-US" w:eastAsia="zh-CN"/>
          <w14:textFill>
            <w14:solidFill>
              <w14:schemeClr w14:val="tx1"/>
            </w14:solidFill>
          </w14:textFill>
        </w:rPr>
        <w:t>乙方应在收到甲方结算凭证后</w:t>
      </w:r>
      <w:r>
        <w:rPr>
          <w:rFonts w:hint="default" w:ascii="仿宋" w:hAnsi="仿宋" w:eastAsia="仿宋"/>
          <w:color w:val="FF0000"/>
          <w:sz w:val="24"/>
          <w:szCs w:val="22"/>
          <w:highlight w:val="none"/>
          <w:u w:val="single"/>
          <w:lang w:val="en-US" w:eastAsia="zh-CN"/>
        </w:rPr>
        <w:t xml:space="preserve"> </w:t>
      </w:r>
      <w:r>
        <w:rPr>
          <w:rFonts w:hint="eastAsia" w:ascii="仿宋" w:hAnsi="仿宋" w:eastAsia="仿宋"/>
          <w:color w:val="FF0000"/>
          <w:sz w:val="24"/>
          <w:szCs w:val="22"/>
          <w:highlight w:val="none"/>
          <w:u w:val="single"/>
          <w:lang w:val="en-US" w:eastAsia="zh-CN"/>
        </w:rPr>
        <w:t>1</w:t>
      </w:r>
      <w:r>
        <w:rPr>
          <w:rFonts w:hint="default" w:ascii="仿宋" w:hAnsi="仿宋" w:eastAsia="仿宋"/>
          <w:color w:val="FF0000"/>
          <w:sz w:val="24"/>
          <w:szCs w:val="22"/>
          <w:highlight w:val="none"/>
          <w:u w:val="single"/>
          <w:lang w:val="en-US" w:eastAsia="zh-CN"/>
        </w:rPr>
        <w:t xml:space="preserve"> </w:t>
      </w:r>
      <w:r>
        <w:rPr>
          <w:rFonts w:hint="default" w:ascii="仿宋" w:hAnsi="仿宋" w:eastAsia="仿宋"/>
          <w:color w:val="000000" w:themeColor="text1"/>
          <w:sz w:val="24"/>
          <w:szCs w:val="22"/>
          <w:highlight w:val="none"/>
          <w:lang w:val="en-US" w:eastAsia="zh-CN"/>
          <w14:textFill>
            <w14:solidFill>
              <w14:schemeClr w14:val="tx1"/>
            </w14:solidFill>
          </w14:textFill>
        </w:rPr>
        <w:t>日内确认，逾期未确认视为认可，甲方可直接按该结算凭证付款</w:t>
      </w:r>
      <w:r>
        <w:rPr>
          <w:rFonts w:hint="eastAsia" w:ascii="仿宋" w:hAnsi="仿宋" w:eastAsia="仿宋"/>
          <w:color w:val="000000" w:themeColor="text1"/>
          <w:sz w:val="24"/>
          <w:szCs w:val="22"/>
          <w:highlight w:val="none"/>
          <w14:textFill>
            <w14:solidFill>
              <w14:schemeClr w14:val="tx1"/>
            </w14:solidFill>
          </w14:textFill>
        </w:rPr>
        <w:t>。有效签收凭证是指由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方指定验收人员签字的相关验收凭证</w:t>
      </w:r>
      <w:r>
        <w:rPr>
          <w:rFonts w:hint="eastAsia" w:ascii="仿宋" w:hAnsi="仿宋" w:eastAsia="仿宋"/>
          <w:color w:val="000000" w:themeColor="text1"/>
          <w:sz w:val="24"/>
          <w:szCs w:val="24"/>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使用及完成情况签认</w:t>
      </w:r>
      <w:r>
        <w:rPr>
          <w:rFonts w:hint="default" w:ascii="仿宋" w:hAnsi="仿宋" w:eastAsia="仿宋"/>
          <w:color w:val="000000" w:themeColor="text1"/>
          <w:sz w:val="24"/>
          <w:szCs w:val="22"/>
          <w:highlight w:val="none"/>
          <w:lang w:val="en-US" w:eastAsia="zh-CN"/>
          <w14:textFill>
            <w14:solidFill>
              <w14:schemeClr w14:val="tx1"/>
            </w14:solidFill>
          </w14:textFill>
        </w:rPr>
        <w:t>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779494D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07988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对账与</w:t>
      </w:r>
      <w:r>
        <w:rPr>
          <w:rFonts w:hint="default" w:ascii="仿宋" w:hAnsi="仿宋" w:eastAsia="仿宋"/>
          <w:color w:val="000000" w:themeColor="text1"/>
          <w:sz w:val="24"/>
          <w:szCs w:val="22"/>
          <w:highlight w:val="none"/>
          <w:lang w:val="en-US" w:eastAsia="zh-CN"/>
          <w14:textFill>
            <w14:solidFill>
              <w14:schemeClr w14:val="tx1"/>
            </w14:solidFill>
          </w14:textFill>
        </w:rPr>
        <w:t>结算延误的，由变更方承担责任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0C62FD5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55A9A67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4F3F824">
      <w:pPr>
        <w:widowControl/>
        <w:spacing w:line="360" w:lineRule="auto"/>
        <w:ind w:firstLine="480" w:firstLineChars="200"/>
        <w:rPr>
          <w:rFonts w:hint="eastAsia" w:ascii="仿宋" w:hAnsi="仿宋" w:eastAsia="仿宋"/>
          <w:sz w:val="24"/>
          <w:szCs w:val="24"/>
          <w:highlight w:val="green"/>
          <w:lang w:val="en-US" w:eastAsia="zh-CN"/>
        </w:rPr>
      </w:pPr>
      <w:r>
        <w:rPr>
          <w:rFonts w:hint="eastAsia" w:ascii="仿宋" w:hAnsi="仿宋" w:eastAsia="仿宋"/>
          <w:sz w:val="24"/>
          <w:szCs w:val="24"/>
          <w:highlight w:val="none"/>
          <w:lang w:val="en-US" w:eastAsia="zh-CN"/>
        </w:rPr>
        <w:t>6.</w:t>
      </w:r>
      <w:r>
        <w:rPr>
          <w:rFonts w:hint="eastAsia" w:ascii="仿宋" w:hAnsi="仿宋" w:eastAsia="仿宋"/>
          <w:sz w:val="24"/>
          <w:szCs w:val="22"/>
          <w:highlight w:val="none"/>
          <w:lang w:val="en-US" w:eastAsia="zh-CN"/>
        </w:rPr>
        <w:t>对账结算流程：</w:t>
      </w:r>
      <w:r>
        <w:rPr>
          <w:rFonts w:hint="eastAsia" w:ascii="仿宋" w:hAnsi="仿宋" w:eastAsia="仿宋"/>
          <w:color w:val="FF0000"/>
          <w:sz w:val="24"/>
          <w:szCs w:val="22"/>
          <w:highlight w:val="none"/>
          <w:u w:val="single"/>
          <w:lang w:val="en-US" w:eastAsia="zh-CN"/>
        </w:rPr>
        <w:t>办理涉及对账结算等经济业务的，甲方有相关的办理、审批流程，</w:t>
      </w:r>
      <w:r>
        <w:rPr>
          <w:rFonts w:hint="default" w:ascii="仿宋" w:hAnsi="仿宋" w:eastAsia="仿宋"/>
          <w:color w:val="FF0000"/>
          <w:sz w:val="24"/>
          <w:szCs w:val="22"/>
          <w:highlight w:val="none"/>
          <w:u w:val="single"/>
          <w:lang w:val="en-US" w:eastAsia="zh-CN"/>
        </w:rPr>
        <w:t>乙方应配合提供甲方审批所需的全部资料，因资料不全导致审批延误的，责任由乙方承担</w:t>
      </w:r>
      <w:r>
        <w:rPr>
          <w:rFonts w:hint="eastAsia" w:ascii="仿宋" w:hAnsi="仿宋" w:eastAsia="仿宋"/>
          <w:color w:val="FF0000"/>
          <w:sz w:val="24"/>
          <w:szCs w:val="22"/>
          <w:highlight w:val="none"/>
          <w:u w:val="single"/>
          <w:lang w:val="en-US" w:eastAsia="zh-CN"/>
        </w:rPr>
        <w:t>。</w:t>
      </w:r>
      <w:r>
        <w:rPr>
          <w:rFonts w:hint="eastAsia" w:ascii="仿宋" w:hAnsi="仿宋" w:eastAsia="仿宋"/>
          <w:color w:val="FF0000"/>
          <w:sz w:val="24"/>
          <w:szCs w:val="24"/>
          <w:highlight w:val="none"/>
          <w:u w:val="single"/>
          <w:lang w:val="en-US" w:eastAsia="zh-CN"/>
        </w:rPr>
        <w:t>乙方充分理解甲方设置的上述对账结算流程，对此</w:t>
      </w:r>
      <w:r>
        <w:rPr>
          <w:rFonts w:hint="eastAsia" w:ascii="仿宋" w:hAnsi="仿宋" w:eastAsia="仿宋"/>
          <w:color w:val="FF0000"/>
          <w:sz w:val="24"/>
          <w:szCs w:val="24"/>
          <w:highlight w:val="none"/>
          <w:u w:val="single"/>
        </w:rPr>
        <w:t>承诺予以配合</w:t>
      </w:r>
      <w:r>
        <w:rPr>
          <w:rFonts w:hint="eastAsia" w:ascii="仿宋" w:hAnsi="仿宋" w:eastAsia="仿宋"/>
          <w:sz w:val="24"/>
          <w:szCs w:val="24"/>
          <w:highlight w:val="none"/>
          <w:lang w:val="en-US" w:eastAsia="zh-CN"/>
        </w:rPr>
        <w:t>。</w:t>
      </w:r>
    </w:p>
    <w:p w14:paraId="3612D51D">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7.因项目停工等原因甲方不再租赁机械设备的，甲方在发出停止租赁通知后次日，不再继续计算租金，且</w:t>
      </w:r>
      <w:r>
        <w:rPr>
          <w:rFonts w:hint="eastAsia" w:ascii="仿宋" w:hAnsi="仿宋" w:eastAsia="仿宋"/>
          <w:sz w:val="24"/>
          <w:szCs w:val="24"/>
          <w:highlight w:val="none"/>
        </w:rPr>
        <w:t>乙方</w:t>
      </w:r>
      <w:r>
        <w:rPr>
          <w:rFonts w:hint="eastAsia" w:ascii="仿宋" w:hAnsi="仿宋" w:eastAsia="仿宋"/>
          <w:sz w:val="24"/>
          <w:szCs w:val="24"/>
          <w:highlight w:val="none"/>
          <w:lang w:val="en-US" w:eastAsia="zh-CN"/>
        </w:rPr>
        <w:t>需按甲方通知时间无条件</w:t>
      </w:r>
      <w:r>
        <w:rPr>
          <w:rFonts w:hint="eastAsia" w:ascii="仿宋" w:hAnsi="仿宋" w:eastAsia="仿宋"/>
          <w:sz w:val="24"/>
          <w:szCs w:val="24"/>
          <w:highlight w:val="none"/>
        </w:rPr>
        <w:t>立即组织</w:t>
      </w:r>
      <w:r>
        <w:rPr>
          <w:rFonts w:hint="eastAsia" w:ascii="仿宋" w:hAnsi="仿宋" w:eastAsia="仿宋"/>
          <w:sz w:val="24"/>
          <w:szCs w:val="24"/>
          <w:highlight w:val="none"/>
          <w:lang w:val="en-US" w:eastAsia="zh-CN"/>
        </w:rPr>
        <w:t>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default" w:ascii="仿宋" w:hAnsi="仿宋" w:eastAsia="仿宋"/>
          <w:sz w:val="24"/>
          <w:szCs w:val="24"/>
          <w:highlight w:val="none"/>
          <w:lang w:val="en-US" w:eastAsia="zh-CN"/>
        </w:rPr>
        <w:t>乙方</w:t>
      </w:r>
      <w:r>
        <w:rPr>
          <w:rFonts w:hint="eastAsia" w:ascii="仿宋" w:hAnsi="仿宋" w:eastAsia="仿宋"/>
          <w:sz w:val="24"/>
          <w:szCs w:val="24"/>
          <w:highlight w:val="none"/>
          <w:lang w:val="en-US" w:eastAsia="zh-CN"/>
        </w:rPr>
        <w:t>保证</w:t>
      </w:r>
      <w:r>
        <w:rPr>
          <w:rFonts w:hint="default" w:ascii="仿宋" w:hAnsi="仿宋" w:eastAsia="仿宋"/>
          <w:sz w:val="24"/>
          <w:szCs w:val="24"/>
          <w:highlight w:val="none"/>
          <w:lang w:val="en-US" w:eastAsia="zh-CN"/>
        </w:rPr>
        <w:t>不得以 “设备闲置”“人员待工”等理由要求甲方支付额外费用</w:t>
      </w:r>
      <w:r>
        <w:rPr>
          <w:rFonts w:hint="eastAsia" w:ascii="仿宋" w:hAnsi="仿宋" w:eastAsia="仿宋"/>
          <w:sz w:val="24"/>
          <w:szCs w:val="24"/>
          <w:highlight w:val="none"/>
          <w:lang w:val="en-US" w:eastAsia="zh-CN"/>
        </w:rPr>
        <w:t>。</w:t>
      </w:r>
    </w:p>
    <w:p w14:paraId="1BD9120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w:t>
      </w:r>
      <w:r>
        <w:rPr>
          <w:rFonts w:hint="eastAsia" w:ascii="仿宋" w:hAnsi="仿宋" w:eastAsia="仿宋"/>
          <w:sz w:val="24"/>
          <w:szCs w:val="24"/>
          <w:highlight w:val="none"/>
        </w:rPr>
        <w:t>其他约定事项: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549A5C6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第五条  发票</w:t>
      </w:r>
      <w:r>
        <w:rPr>
          <w:rFonts w:ascii="仿宋" w:hAnsi="仿宋" w:eastAsia="仿宋"/>
          <w:b/>
          <w:bCs/>
          <w:kern w:val="44"/>
          <w:sz w:val="24"/>
          <w:szCs w:val="24"/>
          <w:highlight w:val="none"/>
        </w:rPr>
        <w:t>有关事项</w:t>
      </w:r>
    </w:p>
    <w:p w14:paraId="0C4C2AF0">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项目</w:t>
      </w:r>
      <w:r>
        <w:rPr>
          <w:rFonts w:ascii="仿宋" w:hAnsi="仿宋" w:eastAsia="仿宋" w:cs="宋体"/>
          <w:sz w:val="24"/>
          <w:szCs w:val="24"/>
          <w:highlight w:val="none"/>
        </w:rPr>
        <w:t>计税方式</w:t>
      </w:r>
      <w:r>
        <w:rPr>
          <w:rFonts w:hint="eastAsia" w:ascii="仿宋" w:hAnsi="仿宋" w:eastAsia="仿宋" w:cs="宋体"/>
          <w:sz w:val="24"/>
          <w:szCs w:val="24"/>
          <w:highlight w:val="none"/>
        </w:rPr>
        <w:t>：</w:t>
      </w:r>
      <w:r>
        <w:rPr>
          <w:rFonts w:hint="eastAsia" w:ascii="仿宋" w:hAnsi="仿宋" w:eastAsia="仿宋" w:cs="宋体"/>
          <w:color w:val="FF0000"/>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45ADFBA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7CF9EE1A">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eastAsia="zh-CN"/>
        </w:rPr>
        <w:t>.</w:t>
      </w:r>
      <w:r>
        <w:rPr>
          <w:rFonts w:hint="eastAsia" w:ascii="仿宋" w:hAnsi="仿宋" w:eastAsia="仿宋" w:cs="宋体"/>
          <w:bCs/>
          <w:sz w:val="24"/>
          <w:szCs w:val="24"/>
          <w:highlight w:val="none"/>
        </w:rPr>
        <w:t>甲乙双方开票信息</w:t>
      </w:r>
    </w:p>
    <w:p w14:paraId="21E918C5">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lang w:val="en-US" w:eastAsia="zh-CN"/>
        </w:rPr>
        <w:t>（1）甲方开票信息</w:t>
      </w:r>
    </w:p>
    <w:p w14:paraId="6354DDE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甲方单位名称：</w:t>
      </w:r>
      <w:r>
        <w:rPr>
          <w:rFonts w:hint="eastAsia" w:ascii="仿宋" w:hAnsi="仿宋" w:eastAsia="仿宋" w:cs="仿宋"/>
          <w:b w:val="0"/>
          <w:bCs w:val="0"/>
          <w:sz w:val="24"/>
          <w:szCs w:val="24"/>
          <w:highlight w:val="none"/>
          <w:u w:val="single" w:color="auto"/>
        </w:rPr>
        <w:t>云</w:t>
      </w:r>
      <w:r>
        <w:rPr>
          <w:rFonts w:hint="eastAsia" w:ascii="仿宋" w:hAnsi="仿宋" w:eastAsia="仿宋"/>
          <w:sz w:val="24"/>
          <w:szCs w:val="24"/>
          <w:highlight w:val="none"/>
          <w:u w:val="single" w:color="auto"/>
        </w:rPr>
        <w:t xml:space="preserve">南署舜建筑有限公司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6D2527B">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甲方纳税人类型：</w:t>
      </w:r>
      <w:r>
        <w:rPr>
          <w:rFonts w:hint="eastAsia" w:ascii="仿宋" w:hAnsi="仿宋" w:eastAsia="仿宋" w:cs="仿宋"/>
          <w:b w:val="0"/>
          <w:bCs w:val="0"/>
          <w:sz w:val="24"/>
          <w:szCs w:val="24"/>
          <w:highlight w:val="none"/>
          <w:u w:val="single" w:color="auto"/>
          <w:lang w:eastAsia="zh-CN"/>
        </w:rPr>
        <w:t>一般纳税人</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8021971">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color w:val="000000"/>
          <w:sz w:val="24"/>
          <w:szCs w:val="24"/>
          <w:highlight w:val="none"/>
          <w:lang w:val="en-US" w:eastAsia="zh-CN"/>
        </w:rPr>
        <w:t>甲方</w:t>
      </w:r>
      <w:r>
        <w:rPr>
          <w:rFonts w:hint="eastAsia" w:ascii="仿宋" w:hAnsi="仿宋" w:eastAsia="仿宋" w:cs="宋体"/>
          <w:color w:val="000000"/>
          <w:sz w:val="24"/>
          <w:szCs w:val="24"/>
          <w:highlight w:val="none"/>
        </w:rPr>
        <w:t>统一社会信用代码：</w:t>
      </w:r>
      <w:r>
        <w:rPr>
          <w:rFonts w:hint="eastAsia" w:ascii="仿宋" w:hAnsi="仿宋" w:eastAsia="仿宋" w:cs="仿宋"/>
          <w:b w:val="0"/>
          <w:bCs w:val="0"/>
          <w:sz w:val="24"/>
          <w:szCs w:val="24"/>
          <w:highlight w:val="none"/>
          <w:u w:val="single" w:color="auto"/>
        </w:rPr>
        <w:t>91530100MACEPFWW4Y</w:t>
      </w:r>
      <w:r>
        <w:rPr>
          <w:rFonts w:hint="eastAsia" w:ascii="仿宋" w:hAnsi="仿宋" w:eastAsia="仿宋"/>
          <w:sz w:val="24"/>
          <w:szCs w:val="24"/>
          <w:highlight w:val="none"/>
          <w:u w:val="single" w:color="auto"/>
        </w:rPr>
        <w:t xml:space="preserve">                 </w:t>
      </w:r>
    </w:p>
    <w:p w14:paraId="2B8EDA3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甲方注册地址：</w:t>
      </w:r>
      <w:r>
        <w:rPr>
          <w:rFonts w:hint="eastAsia" w:ascii="仿宋" w:hAnsi="仿宋" w:eastAsia="仿宋" w:cs="仿宋"/>
          <w:b w:val="0"/>
          <w:bCs w:val="0"/>
          <w:sz w:val="24"/>
          <w:szCs w:val="24"/>
          <w:highlight w:val="none"/>
          <w:u w:val="single" w:color="auto"/>
        </w:rPr>
        <w:t>云南省昆明市官渡区官渡街道办事处广福路银海樱花语A1地块A幢309室</w:t>
      </w:r>
      <w:r>
        <w:rPr>
          <w:rFonts w:hint="eastAsia" w:ascii="仿宋" w:hAnsi="仿宋" w:eastAsia="仿宋"/>
          <w:sz w:val="24"/>
          <w:szCs w:val="24"/>
          <w:highlight w:val="none"/>
          <w:u w:val="single" w:color="auto"/>
        </w:rPr>
        <w:t xml:space="preserve">  </w:t>
      </w:r>
    </w:p>
    <w:p w14:paraId="1B689EC5">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甲方联系电话：</w:t>
      </w:r>
      <w:r>
        <w:rPr>
          <w:rFonts w:hint="eastAsia" w:ascii="仿宋" w:hAnsi="仿宋" w:eastAsia="仿宋" w:cs="宋体"/>
          <w:bCs/>
          <w:sz w:val="24"/>
          <w:szCs w:val="24"/>
          <w:highlight w:val="none"/>
          <w:u w:val="single"/>
          <w:lang w:val="en-US" w:eastAsia="zh-CN"/>
        </w:rPr>
        <w:t>1337871668</w:t>
      </w:r>
      <w:r>
        <w:rPr>
          <w:rFonts w:hint="eastAsia" w:ascii="仿宋" w:hAnsi="仿宋" w:eastAsia="仿宋" w:cs="宋体"/>
          <w:bCs/>
          <w:sz w:val="24"/>
          <w:szCs w:val="24"/>
          <w:highlight w:val="none"/>
          <w:u w:val="single" w:color="auto"/>
          <w:lang w:val="en-US" w:eastAsia="zh-CN"/>
        </w:rPr>
        <w:t>1</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C8E73F4">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rPr>
        <w:t>甲方开户银行：</w:t>
      </w:r>
      <w:r>
        <w:rPr>
          <w:rFonts w:hint="eastAsia" w:ascii="仿宋" w:hAnsi="仿宋" w:eastAsia="仿宋" w:cs="仿宋"/>
          <w:b w:val="0"/>
          <w:bCs w:val="0"/>
          <w:sz w:val="24"/>
          <w:szCs w:val="24"/>
          <w:highlight w:val="none"/>
          <w:u w:val="single" w:color="auto"/>
        </w:rPr>
        <w:t>中国建设银行股份有限公司昆明昌宏路支行 </w:t>
      </w:r>
      <w:r>
        <w:rPr>
          <w:rFonts w:hint="eastAsia" w:ascii="仿宋" w:hAnsi="仿宋" w:eastAsia="仿宋"/>
          <w:sz w:val="24"/>
          <w:szCs w:val="24"/>
          <w:highlight w:val="none"/>
          <w:u w:val="single" w:color="auto"/>
        </w:rPr>
        <w:t xml:space="preserve">      </w:t>
      </w:r>
    </w:p>
    <w:p w14:paraId="3578A4C0">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甲方银行账号：</w:t>
      </w:r>
      <w:r>
        <w:rPr>
          <w:rFonts w:hint="eastAsia" w:ascii="仿宋" w:hAnsi="仿宋" w:eastAsia="仿宋" w:cs="仿宋"/>
          <w:b w:val="0"/>
          <w:bCs w:val="0"/>
          <w:sz w:val="24"/>
          <w:szCs w:val="24"/>
          <w:highlight w:val="none"/>
          <w:u w:val="single" w:color="auto"/>
        </w:rPr>
        <w:t>53050110381000001095</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9AF18E7">
      <w:pPr>
        <w:spacing w:line="360" w:lineRule="auto"/>
        <w:ind w:firstLine="480" w:firstLineChars="200"/>
        <w:rPr>
          <w:rFonts w:hint="eastAsia" w:ascii="仿宋" w:hAnsi="仿宋" w:eastAsia="仿宋" w:cs="宋体"/>
          <w:bCs/>
          <w:sz w:val="24"/>
          <w:szCs w:val="24"/>
          <w:highlight w:val="none"/>
          <w:lang w:eastAsia="zh-CN"/>
        </w:rPr>
      </w:pP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2</w:t>
      </w: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乙方开票信息</w:t>
      </w:r>
    </w:p>
    <w:p w14:paraId="0E700912">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sz w:val="24"/>
          <w:szCs w:val="24"/>
          <w:highlight w:val="none"/>
        </w:rPr>
        <w:t>乙方单位名称：</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562C5316">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bCs/>
          <w:color w:val="auto"/>
          <w:sz w:val="24"/>
          <w:szCs w:val="24"/>
          <w:highlight w:val="none"/>
        </w:rPr>
        <w:t>乙方纳税人类型：</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1D2D4760">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color w:val="auto"/>
          <w:sz w:val="24"/>
          <w:szCs w:val="24"/>
          <w:highlight w:val="none"/>
          <w:lang w:val="en-US" w:eastAsia="zh-CN"/>
        </w:rPr>
        <w:t>乙方</w:t>
      </w:r>
      <w:r>
        <w:rPr>
          <w:rFonts w:hint="eastAsia" w:ascii="仿宋" w:hAnsi="仿宋" w:eastAsia="仿宋" w:cs="宋体"/>
          <w:color w:val="auto"/>
          <w:sz w:val="24"/>
          <w:szCs w:val="24"/>
          <w:highlight w:val="none"/>
        </w:rPr>
        <w:t>统一社会信用代码：</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4CAA3E97">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乙方注册地址：</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6F8D79C">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乙方联系电话：</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7C600276">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乙方开户银行：</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11DFBFD">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乙方银行账号：</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0485181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增值税发票开具时间和类型的要求：</w:t>
      </w:r>
    </w:p>
    <w:p w14:paraId="2DC4C144">
      <w:pPr>
        <w:spacing w:line="360" w:lineRule="auto"/>
        <w:ind w:firstLine="480" w:firstLineChars="200"/>
        <w:rPr>
          <w:rFonts w:hint="eastAsia" w:ascii="仿宋" w:hAnsi="仿宋" w:eastAsia="仿宋" w:cs="宋体"/>
          <w:sz w:val="24"/>
          <w:szCs w:val="24"/>
          <w:highlight w:val="none"/>
        </w:rPr>
      </w:pPr>
      <w:r>
        <w:t xml:space="preserve">结算周期：{field.settlementCycle}。</w:t>
      </w:r>
    </w:p>
    <w:p w14:paraId="3387ACA9">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开具发票系合同主义务之一，如乙方未向甲方提供发票，视为付款条件未成就，甲方有权停止支付</w:t>
      </w:r>
      <w:r>
        <w:rPr>
          <w:rFonts w:hint="eastAsia" w:ascii="仿宋" w:hAnsi="仿宋" w:eastAsia="仿宋" w:cs="宋体"/>
          <w:sz w:val="24"/>
          <w:szCs w:val="24"/>
          <w:highlight w:val="none"/>
          <w:lang w:eastAsia="zh-CN"/>
        </w:rPr>
        <w:t>租金</w:t>
      </w:r>
      <w:r>
        <w:rPr>
          <w:rFonts w:hint="eastAsia" w:ascii="仿宋" w:hAnsi="仿宋" w:eastAsia="仿宋" w:cs="宋体"/>
          <w:sz w:val="24"/>
          <w:szCs w:val="24"/>
          <w:highlight w:val="none"/>
        </w:rPr>
        <w:t>，乙方不得以任何理由索取欠款赔偿或要求甲方承担逾期付款的违约责任。</w:t>
      </w:r>
    </w:p>
    <w:p w14:paraId="4AB2EC0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w:t>
      </w: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）乙方提供的票据类型：</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B</w:t>
      </w:r>
      <w:r>
        <w:rPr>
          <w:rFonts w:hint="eastAsia" w:ascii="仿宋" w:hAnsi="仿宋" w:eastAsia="仿宋" w:cs="宋体"/>
          <w:color w:val="FF0000"/>
          <w:sz w:val="24"/>
          <w:szCs w:val="24"/>
          <w:highlight w:val="none"/>
          <w:u w:val="single"/>
        </w:rPr>
        <w:t xml:space="preserve">     </w:t>
      </w:r>
      <w:r>
        <w:rPr>
          <w:rFonts w:hint="eastAsia" w:ascii="仿宋" w:hAnsi="仿宋" w:eastAsia="仿宋" w:cs="宋体"/>
          <w:sz w:val="24"/>
          <w:szCs w:val="24"/>
          <w:highlight w:val="none"/>
        </w:rPr>
        <w:t>。</w:t>
      </w:r>
    </w:p>
    <w:p w14:paraId="3C9E20B4">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a</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增值税专用发票（税率为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479FDC8E">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b</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增值税普通发票（税率为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1</w:t>
      </w:r>
      <w:bookmarkStart w:id="3" w:name="_GoBack"/>
      <w:bookmarkEnd w:id="3"/>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578F8273">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4</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甲方不接受乙方提供开票日期超</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color w:val="FF0000"/>
          <w:sz w:val="24"/>
          <w:szCs w:val="24"/>
          <w:highlight w:val="none"/>
          <w:u w:val="single"/>
          <w:lang w:val="en-US" w:eastAsia="zh-CN"/>
        </w:rPr>
        <w:t>30</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sz w:val="24"/>
          <w:szCs w:val="24"/>
          <w:highlight w:val="none"/>
        </w:rPr>
        <w:t>天的增值税专用发票。</w:t>
      </w:r>
    </w:p>
    <w:p w14:paraId="7D26722F">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4</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line="360" w:lineRule="auto"/>
        <w:ind w:firstLine="480" w:firstLineChars="200"/>
        <w:rPr>
          <w:rFonts w:hint="default" w:ascii="仿宋" w:hAnsi="仿宋" w:eastAsia="仿宋" w:cs="宋体"/>
          <w:bCs/>
          <w:sz w:val="24"/>
          <w:szCs w:val="24"/>
          <w:highlight w:val="none"/>
        </w:rPr>
      </w:pPr>
      <w:r>
        <w:rPr>
          <w:rFonts w:hint="eastAsia" w:ascii="仿宋" w:hAnsi="仿宋" w:eastAsia="仿宋" w:cs="宋体"/>
          <w:bCs/>
          <w:sz w:val="24"/>
          <w:szCs w:val="24"/>
          <w:highlight w:val="none"/>
        </w:rPr>
        <w:t>5</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仿宋" w:hAnsi="仿宋" w:eastAsia="仿宋" w:cs="宋体"/>
          <w:bCs/>
          <w:sz w:val="24"/>
          <w:szCs w:val="24"/>
          <w:highlight w:val="none"/>
          <w:lang w:eastAsia="zh-CN"/>
        </w:rPr>
        <w:t>，</w:t>
      </w:r>
      <w:r>
        <w:rPr>
          <w:rFonts w:hint="default" w:ascii="仿宋" w:hAnsi="仿宋" w:eastAsia="仿宋" w:cs="宋体"/>
          <w:bCs/>
          <w:sz w:val="24"/>
          <w:szCs w:val="24"/>
          <w:highlight w:val="none"/>
        </w:rPr>
        <w:t>甲方有权在应付租金中直接扣除上述损失，包括但不限于以下情况：</w:t>
      </w:r>
    </w:p>
    <w:p w14:paraId="48C44F6B">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（1）</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方就本合同约定之业务向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方补缴税款、滞纳金、罚款等经济损失的，相关损失由</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方承担，</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方有权扣除相关损失后支付款项，并自发票提供截止日按照每日万分之五计算逾期提供发票的处罚，且不免除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方开具合法发票的义务。</w:t>
      </w:r>
    </w:p>
    <w:p w14:paraId="2AC57E80">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（2）</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方因债务重组、工商注销、依法被吊销营业执照、被税务机关认定为非正常户的，</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方应提前与</w:t>
      </w:r>
      <w:r>
        <w:rPr>
          <w:rFonts w:hint="eastAsia" w:ascii="仿宋" w:hAnsi="仿宋" w:eastAsia="仿宋" w:cs="宋体"/>
          <w:bCs/>
          <w:sz w:val="24"/>
          <w:szCs w:val="24"/>
          <w:highlight w:val="none"/>
          <w:lang w:val="en-US" w:eastAsia="zh-CN"/>
        </w:rPr>
        <w:t>甲</w:t>
      </w:r>
      <w:r>
        <w:rPr>
          <w:rFonts w:hint="default" w:ascii="仿宋" w:hAnsi="仿宋" w:eastAsia="仿宋" w:cs="宋体"/>
          <w:bCs/>
          <w:sz w:val="24"/>
          <w:szCs w:val="24"/>
          <w:highlight w:val="none"/>
        </w:rPr>
        <w:t>方结算并按结算开具发票。若</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方因以上原因导致无法开具与实际业务相符的发票给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方税款等经济损失的，</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方造成的损失后支付款项。</w:t>
      </w:r>
    </w:p>
    <w:p w14:paraId="61520C04">
      <w:pPr>
        <w:spacing w:line="360" w:lineRule="auto"/>
        <w:ind w:firstLine="480" w:firstLineChars="200"/>
        <w:rPr>
          <w:rFonts w:hint="eastAsia" w:ascii="仿宋" w:hAnsi="仿宋" w:eastAsia="仿宋" w:cs="宋体"/>
          <w:bCs/>
          <w:sz w:val="24"/>
          <w:szCs w:val="24"/>
          <w:highlight w:val="none"/>
        </w:rPr>
      </w:pPr>
      <w:r>
        <w:rPr>
          <w:rFonts w:hint="default" w:ascii="仿宋" w:hAnsi="仿宋" w:eastAsia="仿宋" w:cs="宋体"/>
          <w:bCs/>
          <w:sz w:val="24"/>
          <w:szCs w:val="24"/>
          <w:highlight w:val="none"/>
        </w:rPr>
        <w:t>（3）</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方已开具并提供至</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方的增值税发票，不得以任何原因自行作废或冲红发票，否则将视为恶意作废发票，一经确认为恶意作废发票的情形，给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方带来恶意抵扣进项税额风险时，</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方应配合税局或其他检查机构调查取证等工作，并依法如实提供有关资料及证明材料。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方还将对</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方做出罚款5000元/次的处罚</w:t>
      </w:r>
      <w:r>
        <w:rPr>
          <w:rFonts w:hint="eastAsia" w:ascii="仿宋" w:hAnsi="仿宋" w:eastAsia="仿宋" w:cs="宋体"/>
          <w:bCs/>
          <w:sz w:val="24"/>
          <w:szCs w:val="24"/>
          <w:highlight w:val="none"/>
        </w:rPr>
        <w:t>。</w:t>
      </w:r>
    </w:p>
    <w:p w14:paraId="24B4B89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rPr>
          <w:rFonts w:hint="eastAsia" w:ascii="仿宋" w:hAnsi="仿宋" w:eastAsia="仿宋"/>
          <w:sz w:val="24"/>
          <w:szCs w:val="22"/>
          <w:highlight w:val="none"/>
        </w:rPr>
      </w:pPr>
      <w:r>
        <w:rPr>
          <w:rFonts w:hint="eastAsia" w:ascii="仿宋" w:hAnsi="仿宋" w:eastAsia="仿宋"/>
          <w:sz w:val="24"/>
          <w:szCs w:val="22"/>
          <w:highlight w:val="none"/>
        </w:rPr>
        <w:t>1</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双方约定的支付方式：</w:t>
      </w:r>
      <w:r>
        <w:rPr>
          <w:rFonts w:hint="eastAsia" w:ascii="仿宋" w:hAnsi="仿宋" w:eastAsia="仿宋"/>
          <w:color w:val="000000" w:themeColor="text1"/>
          <w:kern w:val="18"/>
          <w:sz w:val="24"/>
          <w:szCs w:val="24"/>
          <w:highlight w:val="none"/>
          <w:u w:val="none"/>
          <w14:textFill>
            <w14:solidFill>
              <w14:schemeClr w14:val="tx1"/>
            </w14:solidFill>
          </w14:textFill>
        </w:rPr>
        <w:t>本合同价款以</w:t>
      </w:r>
      <w:r>
        <w:rPr>
          <w:rFonts w:hint="eastAsia" w:ascii="仿宋" w:hAnsi="仿宋" w:eastAsia="仿宋"/>
          <w:color w:val="FF0000"/>
          <w:kern w:val="18"/>
          <w:sz w:val="24"/>
          <w:szCs w:val="24"/>
          <w:highlight w:val="none"/>
          <w:u w:val="single"/>
        </w:rPr>
        <w:t>人民币</w:t>
      </w:r>
      <w:r>
        <w:rPr>
          <w:rFonts w:hint="eastAsia" w:ascii="仿宋" w:hAnsi="仿宋" w:eastAsia="仿宋"/>
          <w:color w:val="000000" w:themeColor="text1"/>
          <w:kern w:val="18"/>
          <w:sz w:val="24"/>
          <w:szCs w:val="24"/>
          <w:highlight w:val="none"/>
          <w:u w:val="none"/>
          <w14:textFill>
            <w14:solidFill>
              <w14:schemeClr w14:val="tx1"/>
            </w14:solidFill>
          </w14:textFill>
        </w:rPr>
        <w:t>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甲</w:t>
      </w:r>
      <w:r>
        <w:rPr>
          <w:rFonts w:hint="eastAsia" w:ascii="仿宋" w:hAnsi="仿宋" w:eastAsia="仿宋"/>
          <w:color w:val="000000" w:themeColor="text1"/>
          <w:kern w:val="18"/>
          <w:sz w:val="24"/>
          <w:szCs w:val="24"/>
          <w:highlight w:val="none"/>
          <w:u w:val="none"/>
          <w14:textFill>
            <w14:solidFill>
              <w14:schemeClr w14:val="tx1"/>
            </w14:solidFill>
          </w14:textFill>
        </w:rPr>
        <w:t>方以</w:t>
      </w:r>
      <w:r>
        <w:rPr>
          <w:rFonts w:hint="eastAsia" w:ascii="仿宋" w:hAnsi="仿宋" w:eastAsia="仿宋"/>
          <w:color w:val="FF0000"/>
          <w:kern w:val="18"/>
          <w:sz w:val="24"/>
          <w:szCs w:val="24"/>
          <w:highlight w:val="none"/>
          <w:u w:val="single"/>
        </w:rPr>
        <w:t>网银</w:t>
      </w:r>
      <w:r>
        <w:rPr>
          <w:rFonts w:hint="eastAsia" w:ascii="仿宋" w:hAnsi="仿宋" w:eastAsia="仿宋"/>
          <w:color w:val="000000" w:themeColor="text1"/>
          <w:kern w:val="18"/>
          <w:sz w:val="24"/>
          <w:szCs w:val="24"/>
          <w:highlight w:val="none"/>
          <w:u w:val="none"/>
          <w14:textFill>
            <w14:solidFill>
              <w14:schemeClr w14:val="tx1"/>
            </w14:solidFill>
          </w14:textFill>
        </w:rPr>
        <w:t>方式支付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租赁费用</w:t>
      </w:r>
      <w:r>
        <w:rPr>
          <w:rFonts w:hint="eastAsia" w:ascii="仿宋" w:hAnsi="仿宋" w:eastAsia="仿宋"/>
          <w:color w:val="000000" w:themeColor="text1"/>
          <w:kern w:val="18"/>
          <w:sz w:val="24"/>
          <w:szCs w:val="24"/>
          <w:highlight w:val="none"/>
          <w:u w:val="none"/>
          <w14:textFill>
            <w14:solidFill>
              <w14:schemeClr w14:val="tx1"/>
            </w14:solidFill>
          </w14:textFill>
        </w:rPr>
        <w:t>，</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乙</w:t>
      </w:r>
      <w:r>
        <w:rPr>
          <w:rFonts w:hint="eastAsia" w:ascii="仿宋" w:hAnsi="仿宋" w:eastAsia="仿宋"/>
          <w:color w:val="000000" w:themeColor="text1"/>
          <w:kern w:val="18"/>
          <w:sz w:val="24"/>
          <w:szCs w:val="24"/>
          <w:highlight w:val="none"/>
          <w:u w:val="none"/>
          <w14:textFill>
            <w14:solidFill>
              <w14:schemeClr w14:val="tx1"/>
            </w14:solidFill>
          </w14:textFill>
        </w:rPr>
        <w:t>方须积极配合提供银行</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及相关机构所需的付款</w:t>
      </w:r>
      <w:r>
        <w:rPr>
          <w:rFonts w:hint="eastAsia" w:ascii="仿宋" w:hAnsi="仿宋" w:eastAsia="仿宋"/>
          <w:color w:val="000000" w:themeColor="text1"/>
          <w:kern w:val="18"/>
          <w:sz w:val="24"/>
          <w:szCs w:val="24"/>
          <w:highlight w:val="none"/>
          <w:u w:val="none"/>
          <w14:textFill>
            <w14:solidFill>
              <w14:schemeClr w14:val="tx1"/>
            </w14:solidFill>
          </w14:textFill>
        </w:rPr>
        <w:t>资料。</w:t>
      </w:r>
    </w:p>
    <w:p w14:paraId="096239EA">
      <w:pPr>
        <w:spacing w:line="360" w:lineRule="auto"/>
        <w:ind w:firstLine="480" w:firstLineChars="200"/>
        <w:rPr>
          <w:rFonts w:hint="eastAsia" w:ascii="仿宋" w:hAnsi="仿宋" w:eastAsia="仿宋"/>
          <w:i/>
          <w:sz w:val="24"/>
          <w:szCs w:val="22"/>
          <w:highlight w:val="none"/>
          <w:u w:val="single"/>
        </w:rPr>
      </w:pPr>
      <w:r>
        <w:rPr>
          <w:rFonts w:hint="eastAsia" w:ascii="仿宋" w:hAnsi="仿宋" w:eastAsia="仿宋"/>
          <w:sz w:val="24"/>
          <w:szCs w:val="22"/>
          <w:highlight w:val="none"/>
        </w:rPr>
        <w:t>2</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双方约定的支付时间和支付比例</w:t>
      </w:r>
      <w:bookmarkStart w:id="2" w:name="OLE_LINK4"/>
      <w:r>
        <w:rPr>
          <w:rFonts w:hint="eastAsia" w:ascii="仿宋" w:hAnsi="仿宋" w:eastAsia="仿宋"/>
          <w:sz w:val="24"/>
          <w:szCs w:val="22"/>
          <w:highlight w:val="none"/>
          <w:lang w:val="en-US" w:eastAsia="zh-CN"/>
        </w:rPr>
        <w:t>按以下第</w:t>
      </w:r>
      <w:r>
        <w:rPr>
          <w:rFonts w:hint="eastAsia" w:ascii="仿宋" w:hAnsi="仿宋" w:eastAsia="仿宋"/>
          <w:color w:val="FF0000"/>
          <w:sz w:val="24"/>
          <w:szCs w:val="22"/>
          <w:highlight w:val="none"/>
          <w:u w:val="single"/>
          <w:lang w:val="en-US" w:eastAsia="zh-CN"/>
        </w:rPr>
        <w:t>（1）</w:t>
      </w:r>
      <w:r>
        <w:rPr>
          <w:rFonts w:hint="eastAsia" w:ascii="仿宋" w:hAnsi="仿宋" w:eastAsia="仿宋"/>
          <w:sz w:val="24"/>
          <w:szCs w:val="22"/>
          <w:highlight w:val="none"/>
          <w:lang w:val="en-US" w:eastAsia="zh-CN"/>
        </w:rPr>
        <w:t>种方式执行</w:t>
      </w:r>
      <w:r>
        <w:rPr>
          <w:rFonts w:hint="eastAsia" w:ascii="仿宋" w:hAnsi="仿宋" w:eastAsia="仿宋"/>
          <w:sz w:val="24"/>
          <w:szCs w:val="22"/>
          <w:highlight w:val="none"/>
        </w:rPr>
        <w:t>。</w:t>
      </w:r>
      <w:bookmarkEnd w:id="2"/>
    </w:p>
    <w:p w14:paraId="148C6A2D">
      <w:pPr>
        <w:spacing w:line="360" w:lineRule="auto"/>
        <w:ind w:firstLine="480" w:firstLineChars="200"/>
        <w:rPr>
          <w:rFonts w:hint="eastAsia" w:ascii="仿宋" w:hAnsi="仿宋" w:eastAsia="仿宋"/>
          <w:color w:val="auto"/>
          <w:sz w:val="24"/>
          <w:szCs w:val="24"/>
          <w:highlight w:val="none"/>
          <w:lang w:val="en-US" w:eastAsia="zh-CN"/>
        </w:rPr>
      </w:pPr>
      <w:r>
        <w:t xml:space="preserve">（1）租金按月支付。{clause.payment.text} 当期付款比例为 {field.paymentRatioPercent} %，剩余款项按合同约定条件支付。</w:t>
      </w:r>
    </w:p>
    <w:p w14:paraId="75232491">
      <w:pPr>
        <w:spacing w:line="360" w:lineRule="auto"/>
        <w:ind w:firstLine="480" w:firstLineChars="200"/>
        <w:rPr>
          <w:rFonts w:hint="eastAsia" w:ascii="仿宋" w:hAnsi="仿宋" w:eastAsia="仿宋"/>
          <w:color w:val="FF0000"/>
          <w:sz w:val="24"/>
          <w:szCs w:val="22"/>
          <w:highlight w:val="none"/>
        </w:rPr>
      </w:pP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2</w:t>
      </w: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支付时间和支付比例为：</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u w:val="single"/>
          <w:lang w:val="en-US" w:eastAsia="zh-CN"/>
          <w14:textFill>
            <w14:solidFill>
              <w14:schemeClr w14:val="tx1"/>
            </w14:solidFill>
          </w14:textFill>
        </w:rPr>
        <w:t>/</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14:textFill>
            <w14:solidFill>
              <w14:schemeClr w14:val="tx1"/>
            </w14:solidFill>
          </w14:textFill>
        </w:rPr>
        <w:t>。</w:t>
      </w:r>
    </w:p>
    <w:p w14:paraId="663FB351">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款项支付至合同约定的</w:t>
      </w:r>
      <w:r>
        <w:rPr>
          <w:rFonts w:hint="eastAsia" w:ascii="仿宋" w:hAnsi="仿宋" w:eastAsia="仿宋" w:cs="宋体"/>
          <w:sz w:val="24"/>
          <w:szCs w:val="24"/>
          <w:highlight w:val="none"/>
          <w:lang w:val="en-US" w:eastAsia="zh-CN"/>
        </w:rPr>
        <w:t>乙方</w:t>
      </w:r>
      <w:r>
        <w:rPr>
          <w:rFonts w:hint="eastAsia" w:ascii="仿宋" w:hAnsi="仿宋" w:eastAsia="仿宋" w:cs="宋体"/>
          <w:sz w:val="24"/>
          <w:szCs w:val="24"/>
          <w:highlight w:val="none"/>
        </w:rPr>
        <w:t>收款账户</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如合同约定收款账户</w:t>
      </w:r>
      <w:r>
        <w:rPr>
          <w:rFonts w:hint="eastAsia" w:ascii="仿宋" w:hAnsi="仿宋" w:eastAsia="仿宋" w:cs="宋体"/>
          <w:sz w:val="24"/>
          <w:szCs w:val="24"/>
          <w:highlight w:val="none"/>
          <w:lang w:val="en-US" w:eastAsia="zh-CN"/>
        </w:rPr>
        <w:t>的银行账号</w:t>
      </w:r>
      <w:r>
        <w:rPr>
          <w:rFonts w:hint="eastAsia" w:ascii="仿宋" w:hAnsi="仿宋" w:eastAsia="仿宋" w:cs="宋体"/>
          <w:sz w:val="24"/>
          <w:szCs w:val="24"/>
          <w:highlight w:val="none"/>
        </w:rPr>
        <w:t>变更时，</w:t>
      </w:r>
      <w:r>
        <w:rPr>
          <w:rFonts w:hint="eastAsia" w:ascii="仿宋" w:hAnsi="仿宋" w:eastAsia="仿宋" w:cs="宋体"/>
          <w:sz w:val="24"/>
          <w:szCs w:val="24"/>
          <w:highlight w:val="none"/>
          <w:lang w:val="en-US" w:eastAsia="zh-CN"/>
        </w:rPr>
        <w:t>乙方须在甲方付款前</w:t>
      </w:r>
      <w:r>
        <w:rPr>
          <w:rFonts w:hint="eastAsia" w:ascii="仿宋" w:hAnsi="仿宋" w:eastAsia="仿宋" w:cs="宋体"/>
          <w:sz w:val="24"/>
          <w:szCs w:val="24"/>
          <w:highlight w:val="none"/>
          <w:u w:val="single"/>
          <w:lang w:val="en-US" w:eastAsia="zh-CN"/>
        </w:rPr>
        <w:t xml:space="preserve">  7 </w:t>
      </w:r>
      <w:r>
        <w:rPr>
          <w:rFonts w:hint="eastAsia" w:ascii="仿宋" w:hAnsi="仿宋" w:eastAsia="仿宋" w:cs="宋体"/>
          <w:sz w:val="24"/>
          <w:szCs w:val="24"/>
          <w:highlight w:val="none"/>
          <w:lang w:val="en-US" w:eastAsia="zh-CN"/>
        </w:rPr>
        <w:t>日内书面通知甲方</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且</w:t>
      </w:r>
      <w:r>
        <w:rPr>
          <w:rFonts w:hint="eastAsia" w:ascii="仿宋" w:hAnsi="仿宋" w:eastAsia="仿宋" w:cs="宋体"/>
          <w:sz w:val="24"/>
          <w:szCs w:val="24"/>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4.甲方按照本合同约定以非现金方式支付后</w:t>
      </w:r>
      <w:r>
        <w:rPr>
          <w:rFonts w:hint="eastAsia" w:ascii="仿宋" w:hAnsi="仿宋" w:eastAsia="仿宋"/>
          <w:color w:val="000000" w:themeColor="text1"/>
          <w:sz w:val="24"/>
          <w:szCs w:val="24"/>
          <w:highlight w:val="none"/>
          <w14:textFill>
            <w14:solidFill>
              <w14:schemeClr w14:val="tx1"/>
            </w14:solidFill>
          </w14:textFill>
        </w:rPr>
        <w:t>，即视为</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已按约履行完毕付款义务，</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eastAsia" w:ascii="仿宋" w:hAnsi="仿宋" w:eastAsia="仿宋"/>
          <w:color w:val="000000" w:themeColor="text1"/>
          <w:sz w:val="24"/>
          <w:szCs w:val="24"/>
          <w:highlight w:val="none"/>
          <w14:textFill>
            <w14:solidFill>
              <w14:schemeClr w14:val="tx1"/>
            </w14:solidFill>
          </w14:textFill>
        </w:rPr>
        <w:t>不得再以</w:t>
      </w:r>
      <w:r>
        <w:rPr>
          <w:rFonts w:hint="eastAsia" w:ascii="仿宋" w:hAnsi="仿宋" w:eastAsia="仿宋"/>
          <w:color w:val="000000" w:themeColor="text1"/>
          <w:sz w:val="24"/>
          <w:szCs w:val="24"/>
          <w:highlight w:val="none"/>
          <w:lang w:val="en-US" w:eastAsia="zh-CN"/>
          <w14:textFill>
            <w14:solidFill>
              <w14:schemeClr w14:val="tx1"/>
            </w14:solidFill>
          </w14:textFill>
        </w:rPr>
        <w:t>兑付期限、兑付成本等任何理由</w:t>
      </w:r>
      <w:r>
        <w:rPr>
          <w:rFonts w:hint="eastAsia" w:ascii="仿宋" w:hAnsi="仿宋" w:eastAsia="仿宋"/>
          <w:color w:val="000000" w:themeColor="text1"/>
          <w:sz w:val="24"/>
          <w:szCs w:val="24"/>
          <w:highlight w:val="none"/>
          <w14:textFill>
            <w14:solidFill>
              <w14:schemeClr w14:val="tx1"/>
            </w14:solidFill>
          </w14:textFill>
        </w:rPr>
        <w:t>向</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主张</w:t>
      </w:r>
      <w:r>
        <w:rPr>
          <w:rFonts w:hint="eastAsia" w:ascii="仿宋" w:hAnsi="仿宋" w:eastAsia="仿宋"/>
          <w:color w:val="000000" w:themeColor="text1"/>
          <w:sz w:val="24"/>
          <w:szCs w:val="24"/>
          <w:highlight w:val="none"/>
          <w:lang w:val="en-US" w:eastAsia="zh-CN"/>
          <w14:textFill>
            <w14:solidFill>
              <w14:schemeClr w14:val="tx1"/>
            </w14:solidFill>
          </w14:textFill>
        </w:rPr>
        <w:t>逾期付款的</w:t>
      </w:r>
      <w:r>
        <w:rPr>
          <w:rFonts w:hint="eastAsia" w:ascii="仿宋" w:hAnsi="仿宋" w:eastAsia="仿宋"/>
          <w:color w:val="000000" w:themeColor="text1"/>
          <w:sz w:val="24"/>
          <w:szCs w:val="24"/>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line="360" w:lineRule="auto"/>
        <w:textAlignment w:val="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lang w:val="en-US" w:eastAsia="zh-CN"/>
        </w:rPr>
        <w:t>第</w:t>
      </w:r>
      <w:r>
        <w:rPr>
          <w:rFonts w:hint="eastAsia" w:ascii="仿宋" w:hAnsi="仿宋" w:eastAsia="仿宋"/>
          <w:b/>
          <w:bCs/>
          <w:kern w:val="44"/>
          <w:sz w:val="24"/>
          <w:szCs w:val="24"/>
          <w:highlight w:val="none"/>
        </w:rPr>
        <w:t>七条  双方权利义务</w:t>
      </w:r>
    </w:p>
    <w:p w14:paraId="4C9F1E57">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（1）甲方应当按照合同约定支付期限和方式向乙方付款。</w:t>
      </w:r>
    </w:p>
    <w:p w14:paraId="22B01F64">
      <w:pPr>
        <w:widowControl/>
        <w:spacing w:line="360" w:lineRule="auto"/>
        <w:ind w:firstLine="480" w:firstLineChars="20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sz w:val="24"/>
          <w:szCs w:val="24"/>
          <w:highlight w:val="none"/>
          <w:lang w:val="en-US" w:eastAsia="zh-CN"/>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（3）乙</w:t>
      </w:r>
      <w:r>
        <w:rPr>
          <w:rFonts w:hint="default" w:ascii="仿宋" w:hAnsi="仿宋" w:eastAsia="仿宋"/>
          <w:color w:val="000000" w:themeColor="text1"/>
          <w:sz w:val="24"/>
          <w:szCs w:val="24"/>
          <w:highlight w:val="none"/>
          <w:lang w:val="en-US" w:eastAsia="zh-CN"/>
          <w14:textFill>
            <w14:solidFill>
              <w14:schemeClr w14:val="tx1"/>
            </w14:solidFill>
          </w14:textFill>
        </w:rPr>
        <w:t>方负责对乙方操作人员及现场负责人进行三级入场教育，并</w:t>
      </w:r>
      <w:r>
        <w:rPr>
          <w:rFonts w:hint="eastAsia" w:ascii="仿宋" w:hAnsi="仿宋" w:eastAsia="仿宋"/>
          <w:color w:val="000000" w:themeColor="text1"/>
          <w:sz w:val="24"/>
          <w:szCs w:val="24"/>
          <w:highlight w:val="none"/>
          <w:lang w:val="en-US" w:eastAsia="zh-CN"/>
          <w14:textFill>
            <w14:solidFill>
              <w14:schemeClr w14:val="tx1"/>
            </w14:solidFill>
          </w14:textFill>
        </w:rPr>
        <w:t>负责</w:t>
      </w:r>
      <w:r>
        <w:rPr>
          <w:rFonts w:hint="default" w:ascii="仿宋" w:hAnsi="仿宋" w:eastAsia="仿宋"/>
          <w:color w:val="000000" w:themeColor="text1"/>
          <w:sz w:val="24"/>
          <w:szCs w:val="24"/>
          <w:highlight w:val="none"/>
          <w:lang w:val="en-US" w:eastAsia="zh-CN"/>
          <w14:textFill>
            <w14:solidFill>
              <w14:schemeClr w14:val="tx1"/>
            </w14:solidFill>
          </w14:textFill>
        </w:rPr>
        <w:t>完成培训及安全技术交底，因</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default" w:ascii="仿宋" w:hAnsi="仿宋" w:eastAsia="仿宋"/>
          <w:color w:val="000000" w:themeColor="text1"/>
          <w:sz w:val="24"/>
          <w:szCs w:val="24"/>
          <w:highlight w:val="none"/>
          <w:lang w:val="en-US" w:eastAsia="zh-CN"/>
          <w14:textFill>
            <w14:solidFill>
              <w14:schemeClr w14:val="tx1"/>
            </w14:solidFill>
          </w14:textFill>
        </w:rPr>
        <w:t>操作人员违规操作导致的事故，由</w:t>
      </w:r>
      <w:r>
        <w:rPr>
          <w:rFonts w:hint="eastAsia" w:ascii="仿宋" w:hAnsi="仿宋" w:eastAsia="仿宋"/>
          <w:color w:val="000000" w:themeColor="text1"/>
          <w:sz w:val="24"/>
          <w:szCs w:val="24"/>
          <w:highlight w:val="none"/>
          <w:lang w:val="en-US" w:eastAsia="zh-CN"/>
          <w14:textFill>
            <w14:solidFill>
              <w14:schemeClr w14:val="tx1"/>
            </w14:solidFill>
          </w14:textFill>
        </w:rPr>
        <w:t>乙方承担因此引起的全部责任和后果</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w:t>
      </w:r>
      <w:r>
        <w:rPr>
          <w:rFonts w:hint="default" w:ascii="仿宋" w:hAnsi="仿宋" w:eastAsia="仿宋"/>
          <w:color w:val="000000" w:themeColor="text1"/>
          <w:sz w:val="24"/>
          <w:szCs w:val="24"/>
          <w:highlight w:val="none"/>
          <w:lang w:val="en-US" w:eastAsia="zh-CN"/>
          <w14:textFill>
            <w14:solidFill>
              <w14:schemeClr w14:val="tx1"/>
            </w14:solidFill>
          </w14:textFill>
        </w:rPr>
        <w:t>乙方应按合同约定提供机械设备，</w:t>
      </w:r>
      <w:r>
        <w:rPr>
          <w:rFonts w:hint="eastAsia" w:ascii="仿宋" w:hAnsi="仿宋" w:eastAsia="仿宋"/>
          <w:color w:val="000000" w:themeColor="text1"/>
          <w:sz w:val="24"/>
          <w:szCs w:val="24"/>
          <w:highlight w:val="none"/>
          <w:lang w:val="en-US" w:eastAsia="zh-CN"/>
          <w14:textFill>
            <w14:solidFill>
              <w14:schemeClr w14:val="tx1"/>
            </w14:solidFill>
          </w14:textFill>
        </w:rPr>
        <w:t>并为机械设备购买相应保险；</w:t>
      </w:r>
      <w:r>
        <w:rPr>
          <w:rFonts w:hint="default" w:ascii="仿宋" w:hAnsi="仿宋" w:eastAsia="仿宋"/>
          <w:color w:val="000000" w:themeColor="text1"/>
          <w:sz w:val="24"/>
          <w:szCs w:val="24"/>
          <w:highlight w:val="none"/>
          <w:lang w:val="en-US" w:eastAsia="zh-CN"/>
          <w14:textFill>
            <w14:solidFill>
              <w14:schemeClr w14:val="tx1"/>
            </w14:solidFill>
          </w14:textFill>
        </w:rPr>
        <w:t>确保</w:t>
      </w:r>
      <w:r>
        <w:rPr>
          <w:rFonts w:hint="eastAsia" w:ascii="仿宋" w:hAnsi="仿宋" w:eastAsia="仿宋"/>
          <w:color w:val="000000" w:themeColor="text1"/>
          <w:sz w:val="24"/>
          <w:szCs w:val="24"/>
          <w:highlight w:val="none"/>
          <w:lang w:val="en-US" w:eastAsia="zh-CN"/>
          <w14:textFill>
            <w14:solidFill>
              <w14:schemeClr w14:val="tx1"/>
            </w14:solidFill>
          </w14:textFill>
        </w:rPr>
        <w:t>提供</w:t>
      </w:r>
      <w:r>
        <w:rPr>
          <w:rFonts w:hint="default" w:ascii="仿宋" w:hAnsi="仿宋" w:eastAsia="仿宋"/>
          <w:color w:val="000000" w:themeColor="text1"/>
          <w:sz w:val="24"/>
          <w:szCs w:val="24"/>
          <w:highlight w:val="none"/>
          <w:lang w:val="en-US" w:eastAsia="zh-CN"/>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5</w:t>
      </w:r>
      <w:r>
        <w:rPr>
          <w:rFonts w:hint="default" w:ascii="仿宋" w:hAnsi="仿宋" w:eastAsia="仿宋"/>
          <w:color w:val="000000" w:themeColor="text1"/>
          <w:sz w:val="24"/>
          <w:szCs w:val="24"/>
          <w:highlight w:val="none"/>
          <w:lang w:val="en-US" w:eastAsia="zh-CN"/>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6</w:t>
      </w:r>
      <w:r>
        <w:rPr>
          <w:rFonts w:hint="default" w:ascii="仿宋" w:hAnsi="仿宋" w:eastAsia="仿宋"/>
          <w:color w:val="000000" w:themeColor="text1"/>
          <w:sz w:val="24"/>
          <w:szCs w:val="24"/>
          <w:highlight w:val="none"/>
          <w:lang w:val="en-US" w:eastAsia="zh-CN"/>
          <w14:textFill>
            <w14:solidFill>
              <w14:schemeClr w14:val="tx1"/>
            </w14:solidFill>
          </w14:textFill>
        </w:rPr>
        <w:t>）乙方应</w:t>
      </w:r>
      <w:r>
        <w:rPr>
          <w:rFonts w:hint="eastAsia" w:ascii="仿宋" w:hAnsi="仿宋" w:eastAsia="仿宋"/>
          <w:color w:val="000000" w:themeColor="text1"/>
          <w:sz w:val="24"/>
          <w:szCs w:val="24"/>
          <w:highlight w:val="none"/>
          <w:lang w:val="en-US" w:eastAsia="zh-CN"/>
          <w14:textFill>
            <w14:solidFill>
              <w14:schemeClr w14:val="tx1"/>
            </w14:solidFill>
          </w14:textFill>
        </w:rPr>
        <w:t>确保</w:t>
      </w:r>
      <w:r>
        <w:rPr>
          <w:rFonts w:hint="default" w:ascii="仿宋" w:hAnsi="仿宋" w:eastAsia="仿宋"/>
          <w:color w:val="000000" w:themeColor="text1"/>
          <w:sz w:val="24"/>
          <w:szCs w:val="24"/>
          <w:highlight w:val="none"/>
          <w:lang w:val="en-US" w:eastAsia="zh-CN"/>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7</w:t>
      </w:r>
      <w:r>
        <w:rPr>
          <w:rFonts w:hint="default" w:ascii="仿宋" w:hAnsi="仿宋" w:eastAsia="仿宋"/>
          <w:color w:val="000000" w:themeColor="text1"/>
          <w:sz w:val="24"/>
          <w:szCs w:val="24"/>
          <w:highlight w:val="none"/>
          <w:lang w:val="en-US" w:eastAsia="zh-CN"/>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（8）</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9</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10</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11</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（12）</w:t>
      </w:r>
      <w:r>
        <w:rPr>
          <w:rFonts w:hint="default" w:ascii="仿宋" w:hAnsi="仿宋" w:eastAsia="仿宋"/>
          <w:color w:val="000000" w:themeColor="text1"/>
          <w:sz w:val="24"/>
          <w:szCs w:val="24"/>
          <w:highlight w:val="none"/>
          <w:lang w:val="en-US" w:eastAsia="zh-CN"/>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green"/>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（13）</w:t>
      </w:r>
      <w:r>
        <w:rPr>
          <w:rFonts w:hint="default" w:ascii="仿宋" w:hAnsi="仿宋" w:eastAsia="仿宋"/>
          <w:color w:val="000000" w:themeColor="text1"/>
          <w:sz w:val="24"/>
          <w:szCs w:val="24"/>
          <w:highlight w:val="none"/>
          <w:lang w:val="en-US" w:eastAsia="zh-CN"/>
          <w14:textFill>
            <w14:solidFill>
              <w14:schemeClr w14:val="tx1"/>
            </w14:solidFill>
          </w14:textFill>
        </w:rPr>
        <w:t>乙方须在甲方下达退场通知后无条件配合完成退场及善后工作，保护并移交已完工工程、材料和设备，按时撤出人员及设备</w:t>
      </w:r>
      <w:r>
        <w:rPr>
          <w:rFonts w:hint="eastAsia"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所需的全部费用</w:t>
      </w:r>
      <w:r>
        <w:rPr>
          <w:rFonts w:hint="default" w:ascii="仿宋" w:hAnsi="仿宋" w:eastAsia="仿宋"/>
          <w:color w:val="000000" w:themeColor="text1"/>
          <w:sz w:val="24"/>
          <w:szCs w:val="24"/>
          <w:highlight w:val="none"/>
          <w:lang w:val="en-US" w:eastAsia="zh-CN"/>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15</w:t>
      </w:r>
      <w:r>
        <w:rPr>
          <w:rFonts w:hint="default" w:ascii="仿宋" w:hAnsi="仿宋" w:eastAsia="仿宋"/>
          <w:color w:val="000000" w:themeColor="text1"/>
          <w:sz w:val="24"/>
          <w:szCs w:val="24"/>
          <w:highlight w:val="none"/>
          <w:lang w:val="en-US" w:eastAsia="zh-CN"/>
          <w14:textFill>
            <w14:solidFill>
              <w14:schemeClr w14:val="tx1"/>
            </w14:solidFill>
          </w14:textFill>
        </w:rPr>
        <w:t>）其他约定事项</w:t>
      </w:r>
      <w:r>
        <w:rPr>
          <w:rFonts w:hint="default" w:ascii="仿宋" w:hAnsi="仿宋" w:eastAsia="仿宋"/>
          <w:color w:val="FF0000"/>
          <w:sz w:val="24"/>
          <w:szCs w:val="24"/>
          <w:highlight w:val="none"/>
          <w:lang w:val="en-US" w:eastAsia="zh-CN"/>
        </w:rPr>
        <w:t>：________</w:t>
      </w:r>
      <w:r>
        <w:rPr>
          <w:rFonts w:hint="eastAsia" w:ascii="仿宋" w:hAnsi="仿宋" w:eastAsia="仿宋"/>
          <w:color w:val="FF0000"/>
          <w:sz w:val="24"/>
          <w:szCs w:val="24"/>
          <w:highlight w:val="none"/>
          <w:lang w:val="en-US" w:eastAsia="zh-CN"/>
        </w:rPr>
        <w:t>/</w:t>
      </w:r>
      <w:r>
        <w:rPr>
          <w:rFonts w:hint="default" w:ascii="仿宋" w:hAnsi="仿宋" w:eastAsia="仿宋"/>
          <w:color w:val="FF0000"/>
          <w:sz w:val="24"/>
          <w:szCs w:val="24"/>
          <w:highlight w:val="none"/>
          <w:lang w:val="en-US" w:eastAsia="zh-CN"/>
        </w:rPr>
        <w:t>________________________________________________________________</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FF0000"/>
          <w:sz w:val="24"/>
          <w:szCs w:val="24"/>
          <w:highlight w:val="none"/>
          <w:lang w:val="en-US" w:eastAsia="zh-CN"/>
        </w:rPr>
      </w:pPr>
      <w:r>
        <w:rPr>
          <w:rFonts w:hint="default" w:ascii="仿宋" w:hAnsi="仿宋" w:eastAsia="仿宋"/>
          <w:color w:val="FF0000"/>
          <w:sz w:val="24"/>
          <w:szCs w:val="24"/>
          <w:highlight w:val="none"/>
          <w:lang w:val="en-US" w:eastAsia="zh-CN"/>
        </w:rPr>
        <w:t>（</w:t>
      </w:r>
      <w:r>
        <w:rPr>
          <w:rFonts w:hint="eastAsia" w:ascii="仿宋" w:hAnsi="仿宋" w:eastAsia="仿宋"/>
          <w:color w:val="FF0000"/>
          <w:sz w:val="24"/>
          <w:szCs w:val="24"/>
          <w:highlight w:val="none"/>
          <w:lang w:val="en-US" w:eastAsia="zh-CN"/>
        </w:rPr>
        <w:t>16</w:t>
      </w:r>
      <w:r>
        <w:rPr>
          <w:rFonts w:hint="default" w:ascii="仿宋" w:hAnsi="仿宋" w:eastAsia="仿宋"/>
          <w:color w:val="FF0000"/>
          <w:sz w:val="24"/>
          <w:szCs w:val="24"/>
          <w:highlight w:val="none"/>
          <w:lang w:val="en-US" w:eastAsia="zh-CN"/>
        </w:rPr>
        <w:t>）乙方须按甲方要求为可移动设备安装指定定位装置。</w:t>
      </w:r>
    </w:p>
    <w:p w14:paraId="0173F31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第八条  违约责任</w:t>
      </w:r>
    </w:p>
    <w:p w14:paraId="3BD5369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甲方有权随时检查，对于无证、技术等级不高或不听从甲方调度人员指挥的操作人员，随时可要求乙方更换，乙方应在</w:t>
      </w:r>
      <w:r>
        <w:rPr>
          <w:rFonts w:hint="eastAsia" w:ascii="仿宋" w:hAnsi="仿宋" w:eastAsia="仿宋"/>
          <w:sz w:val="24"/>
          <w:szCs w:val="24"/>
          <w:highlight w:val="none"/>
          <w:u w:val="single"/>
          <w:lang w:val="en-US" w:eastAsia="zh-CN"/>
        </w:rPr>
        <w:t xml:space="preserve"> 1 </w:t>
      </w:r>
      <w:r>
        <w:rPr>
          <w:rFonts w:hint="eastAsia" w:ascii="仿宋" w:hAnsi="仿宋" w:eastAsia="仿宋"/>
          <w:sz w:val="24"/>
          <w:szCs w:val="24"/>
          <w:highlight w:val="none"/>
        </w:rPr>
        <w:t>天内无条件更换。乙方如违反约定的合同义务，乙方应按</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元／人/次承担违约金，甲方可以在租赁费中扣减，</w:t>
      </w:r>
      <w:r>
        <w:rPr>
          <w:rFonts w:hint="eastAsia" w:ascii="仿宋" w:hAnsi="仿宋" w:eastAsia="仿宋"/>
          <w:sz w:val="24"/>
          <w:szCs w:val="24"/>
          <w:highlight w:val="none"/>
          <w:lang w:val="en-US" w:eastAsia="zh-CN"/>
        </w:rPr>
        <w:t>并</w:t>
      </w:r>
      <w:r>
        <w:rPr>
          <w:rFonts w:hint="eastAsia" w:ascii="仿宋" w:hAnsi="仿宋" w:eastAsia="仿宋"/>
          <w:sz w:val="24"/>
          <w:szCs w:val="24"/>
          <w:highlight w:val="none"/>
        </w:rPr>
        <w:t>有权解除合同。</w:t>
      </w:r>
    </w:p>
    <w:p w14:paraId="049CFAA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乙方违反合同约定将租赁机械设备调离甲方工地范围或者向第三人提供服务的，向甲方支付</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元/次的违约金并承担甲方损失，且甲方有权解除合同。</w:t>
      </w:r>
    </w:p>
    <w:p w14:paraId="5358692D">
      <w:pPr>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3</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乙方在合同终止</w:t>
      </w:r>
      <w:r>
        <w:rPr>
          <w:rFonts w:hint="eastAsia" w:ascii="仿宋" w:hAnsi="仿宋" w:eastAsia="仿宋"/>
          <w:sz w:val="24"/>
          <w:szCs w:val="24"/>
          <w:highlight w:val="none"/>
          <w:lang w:val="en-US" w:eastAsia="zh-CN"/>
        </w:rPr>
        <w:t>或解除</w:t>
      </w:r>
      <w:r>
        <w:rPr>
          <w:rFonts w:hint="eastAsia" w:ascii="仿宋" w:hAnsi="仿宋" w:eastAsia="仿宋"/>
          <w:sz w:val="24"/>
          <w:szCs w:val="24"/>
          <w:highlight w:val="none"/>
        </w:rPr>
        <w:t>时</w:t>
      </w:r>
      <w:r>
        <w:rPr>
          <w:rFonts w:hint="eastAsia" w:ascii="仿宋" w:hAnsi="仿宋" w:eastAsia="仿宋"/>
          <w:sz w:val="24"/>
          <w:szCs w:val="24"/>
          <w:highlight w:val="none"/>
          <w:lang w:eastAsia="zh-CN"/>
        </w:rPr>
        <w:t>，</w:t>
      </w:r>
      <w:r>
        <w:rPr>
          <w:rFonts w:hint="eastAsia" w:ascii="仿宋" w:hAnsi="仿宋" w:eastAsia="仿宋"/>
          <w:sz w:val="24"/>
          <w:szCs w:val="24"/>
          <w:highlight w:val="none"/>
        </w:rPr>
        <w:t>必须</w:t>
      </w:r>
      <w:r>
        <w:rPr>
          <w:rFonts w:hint="eastAsia" w:ascii="仿宋" w:hAnsi="仿宋" w:eastAsia="仿宋"/>
          <w:sz w:val="24"/>
          <w:szCs w:val="24"/>
          <w:highlight w:val="none"/>
          <w:lang w:val="en-US" w:eastAsia="zh-CN"/>
        </w:rPr>
        <w:t>按甲方通知要求无条件组织人员、设备退场，并自行承担因此产生的费用</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如</w:t>
      </w:r>
      <w:r>
        <w:rPr>
          <w:rFonts w:hint="eastAsia" w:ascii="仿宋" w:hAnsi="仿宋" w:eastAsia="仿宋"/>
          <w:sz w:val="24"/>
          <w:szCs w:val="24"/>
          <w:highlight w:val="none"/>
        </w:rPr>
        <w:t>乙方接到甲方退租通知书后不及时办理退租手续的，或甲方自行交还租赁物乙方拒不接受的，乙方应向甲方支付</w:t>
      </w:r>
      <w:r>
        <w:rPr>
          <w:rFonts w:hint="eastAsia" w:ascii="仿宋" w:hAnsi="仿宋" w:eastAsia="仿宋"/>
          <w:color w:val="FF0000"/>
          <w:sz w:val="24"/>
          <w:szCs w:val="22"/>
          <w:highlight w:val="none"/>
          <w:u w:val="single"/>
        </w:rPr>
        <w:t xml:space="preserve"> </w:t>
      </w:r>
      <w:r>
        <w:rPr>
          <w:rFonts w:hint="eastAsia" w:ascii="仿宋" w:hAnsi="仿宋" w:eastAsia="仿宋"/>
          <w:sz w:val="24"/>
          <w:szCs w:val="24"/>
          <w:highlight w:val="none"/>
        </w:rPr>
        <w:t>元/天的违约金并承担由此给甲方造成的一切损失（包括但不限于甲方自行清退产生的一切费用、因占用场地导致甲方向第三方支付的费用等）</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且甲方在发出通知后次日，即不再继续计算租金，后续</w:t>
      </w:r>
      <w:r>
        <w:rPr>
          <w:rFonts w:hint="eastAsia" w:ascii="仿宋" w:hAnsi="仿宋" w:eastAsia="仿宋"/>
          <w:sz w:val="24"/>
          <w:szCs w:val="24"/>
          <w:highlight w:val="none"/>
        </w:rPr>
        <w:t>租赁物</w:t>
      </w:r>
      <w:r>
        <w:rPr>
          <w:rFonts w:hint="eastAsia" w:ascii="仿宋" w:hAnsi="仿宋" w:eastAsia="仿宋"/>
          <w:sz w:val="24"/>
          <w:szCs w:val="24"/>
          <w:highlight w:val="none"/>
          <w:lang w:val="en-US" w:eastAsia="zh-CN"/>
        </w:rPr>
        <w:t>损坏、灭失等风险由乙方自行承担</w:t>
      </w:r>
      <w:r>
        <w:rPr>
          <w:rFonts w:hint="eastAsia" w:ascii="仿宋" w:hAnsi="仿宋" w:eastAsia="仿宋"/>
          <w:sz w:val="24"/>
          <w:szCs w:val="24"/>
          <w:highlight w:val="none"/>
        </w:rPr>
        <w:t>。</w:t>
      </w:r>
    </w:p>
    <w:p w14:paraId="67335948">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4</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乙方承诺向甲方提交的所有资料（包括但不限于证照及资质资料、银行保函、发票等）均真实有效，如提供的材料虚假，乙方应向甲方承担违约金</w:t>
      </w:r>
      <w:r>
        <w:rPr>
          <w:rFonts w:hint="eastAsia" w:ascii="仿宋" w:hAnsi="仿宋" w:eastAsia="仿宋"/>
          <w:color w:val="FF0000"/>
          <w:sz w:val="24"/>
          <w:szCs w:val="22"/>
          <w:highlight w:val="none"/>
          <w:u w:val="single"/>
          <w:lang w:val="en-US" w:eastAsia="zh-CN"/>
        </w:rPr>
        <w:t xml:space="preserve"> 1000 </w:t>
      </w:r>
      <w:r>
        <w:rPr>
          <w:rFonts w:ascii="仿宋" w:hAnsi="仿宋" w:eastAsia="仿宋"/>
          <w:sz w:val="24"/>
          <w:szCs w:val="22"/>
          <w:highlight w:val="none"/>
        </w:rPr>
        <w:t>元/份；如因提供虚假资料造成甲方损失的，乙方全额赔偿，乙方法定代表人及委托代理人承担连带赔偿责任。</w:t>
      </w:r>
    </w:p>
    <w:p w14:paraId="7F460177">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5</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仿宋" w:hAnsi="仿宋" w:eastAsia="仿宋"/>
          <w:color w:val="FF0000"/>
          <w:sz w:val="24"/>
          <w:szCs w:val="22"/>
          <w:highlight w:val="none"/>
          <w:u w:val="single"/>
          <w:lang w:val="en-US" w:eastAsia="zh-CN"/>
        </w:rPr>
        <w:t xml:space="preserve"> 20 </w:t>
      </w:r>
      <w:r>
        <w:rPr>
          <w:rFonts w:hint="eastAsia" w:ascii="仿宋" w:hAnsi="仿宋" w:eastAsia="仿宋"/>
          <w:color w:val="auto"/>
          <w:sz w:val="24"/>
          <w:szCs w:val="22"/>
          <w:highlight w:val="none"/>
          <w:u w:val="none"/>
        </w:rPr>
        <w:t>%</w:t>
      </w:r>
      <w:r>
        <w:rPr>
          <w:rFonts w:hint="eastAsia" w:ascii="仿宋" w:hAnsi="仿宋" w:eastAsia="仿宋"/>
          <w:sz w:val="24"/>
          <w:szCs w:val="22"/>
          <w:highlight w:val="none"/>
        </w:rPr>
        <w:t>的违约责任。同时，本合同中所涉及的债权，不得用于任何形式的担保。若乙方擅自转让或用于担保的，则该行为无效，乙方应赔偿甲方因此受到的全部损失。</w:t>
      </w:r>
    </w:p>
    <w:p w14:paraId="09AE82D9">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rPr>
        <w:t>6</w:t>
      </w:r>
      <w:r>
        <w:rPr>
          <w:rFonts w:hint="eastAsia" w:ascii="仿宋" w:hAnsi="仿宋" w:eastAsia="仿宋"/>
          <w:sz w:val="24"/>
          <w:szCs w:val="22"/>
          <w:highlight w:val="none"/>
          <w:lang w:val="en-US" w:eastAsia="zh-CN"/>
        </w:rPr>
        <w:t>.</w:t>
      </w:r>
      <w:r>
        <w:rPr>
          <w:rFonts w:ascii="仿宋" w:hAnsi="仿宋" w:eastAsia="仿宋"/>
          <w:sz w:val="24"/>
          <w:szCs w:val="22"/>
          <w:highlight w:val="none"/>
        </w:rPr>
        <w:t>确因</w:t>
      </w:r>
      <w:r>
        <w:rPr>
          <w:rFonts w:hint="eastAsia" w:ascii="仿宋" w:hAnsi="仿宋" w:eastAsia="仿宋"/>
          <w:sz w:val="24"/>
          <w:szCs w:val="22"/>
          <w:highlight w:val="none"/>
        </w:rPr>
        <w:t>甲</w:t>
      </w:r>
      <w:r>
        <w:rPr>
          <w:rFonts w:ascii="仿宋" w:hAnsi="仿宋" w:eastAsia="仿宋"/>
          <w:sz w:val="24"/>
          <w:szCs w:val="22"/>
          <w:highlight w:val="none"/>
        </w:rPr>
        <w:t>方原因未能按合同约定向</w:t>
      </w:r>
      <w:r>
        <w:rPr>
          <w:rFonts w:hint="eastAsia" w:ascii="仿宋" w:hAnsi="仿宋" w:eastAsia="仿宋"/>
          <w:sz w:val="24"/>
          <w:szCs w:val="22"/>
          <w:highlight w:val="none"/>
        </w:rPr>
        <w:t>乙</w:t>
      </w:r>
      <w:r>
        <w:rPr>
          <w:rFonts w:ascii="仿宋" w:hAnsi="仿宋" w:eastAsia="仿宋"/>
          <w:sz w:val="24"/>
          <w:szCs w:val="22"/>
          <w:highlight w:val="none"/>
        </w:rPr>
        <w:t>方支付款项的，双方约定</w:t>
      </w:r>
      <w:r>
        <w:rPr>
          <w:rFonts w:hint="eastAsia" w:ascii="仿宋" w:hAnsi="仿宋" w:eastAsia="仿宋"/>
          <w:sz w:val="24"/>
          <w:szCs w:val="22"/>
          <w:highlight w:val="none"/>
        </w:rPr>
        <w:t>对未按期支付款项按如下方式计算</w:t>
      </w:r>
      <w:r>
        <w:rPr>
          <w:rFonts w:hint="eastAsia" w:ascii="仿宋" w:hAnsi="仿宋" w:eastAsia="仿宋"/>
          <w:sz w:val="24"/>
          <w:szCs w:val="22"/>
          <w:highlight w:val="none"/>
          <w:lang w:eastAsia="zh-CN"/>
        </w:rPr>
        <w:t>：</w:t>
      </w:r>
    </w:p>
    <w:p w14:paraId="539F703B">
      <w:pPr>
        <w:spacing w:line="360" w:lineRule="auto"/>
        <w:ind w:firstLine="480" w:firstLineChars="200"/>
        <w:rPr>
          <w:rFonts w:ascii="仿宋" w:hAnsi="仿宋" w:eastAsia="仿宋"/>
          <w:sz w:val="24"/>
          <w:szCs w:val="22"/>
          <w:highlight w:val="none"/>
        </w:rPr>
      </w:pPr>
      <w:r>
        <w:rPr>
          <w:rFonts w:hint="eastAsia" w:ascii="仿宋" w:hAnsi="仿宋" w:eastAsia="仿宋"/>
          <w:sz w:val="24"/>
          <w:szCs w:val="22"/>
          <w:highlight w:val="none"/>
        </w:rPr>
        <w:t>乙方同意给予甲方</w:t>
      </w:r>
      <w:r>
        <w:rPr>
          <w:rFonts w:hint="eastAsia" w:ascii="仿宋" w:hAnsi="仿宋" w:eastAsia="仿宋"/>
          <w:color w:val="FF0000"/>
          <w:sz w:val="24"/>
          <w:szCs w:val="22"/>
          <w:highlight w:val="none"/>
          <w:u w:val="single"/>
          <w:lang w:val="en-US" w:eastAsia="zh-CN"/>
        </w:rPr>
        <w:t>3</w:t>
      </w:r>
      <w:r>
        <w:rPr>
          <w:rFonts w:hint="eastAsia" w:ascii="仿宋" w:hAnsi="仿宋" w:eastAsia="仿宋"/>
          <w:color w:val="FF0000"/>
          <w:sz w:val="24"/>
          <w:szCs w:val="22"/>
          <w:highlight w:val="none"/>
          <w:u w:val="single"/>
        </w:rPr>
        <w:t>个月</w:t>
      </w:r>
      <w:r>
        <w:rPr>
          <w:rFonts w:hint="eastAsia" w:ascii="仿宋" w:hAnsi="仿宋" w:eastAsia="仿宋"/>
          <w:sz w:val="24"/>
          <w:szCs w:val="22"/>
          <w:highlight w:val="none"/>
        </w:rPr>
        <w:t>的宽限期</w:t>
      </w:r>
      <w:r>
        <w:rPr>
          <w:rFonts w:hint="eastAsia" w:ascii="仿宋" w:hAnsi="仿宋" w:eastAsia="仿宋"/>
          <w:sz w:val="24"/>
          <w:szCs w:val="22"/>
          <w:highlight w:val="none"/>
          <w:lang w:eastAsia="zh-CN"/>
        </w:rPr>
        <w:t>，</w:t>
      </w:r>
      <w:r>
        <w:rPr>
          <w:rFonts w:ascii="仿宋" w:hAnsi="仿宋" w:eastAsia="仿宋"/>
          <w:sz w:val="24"/>
          <w:szCs w:val="22"/>
          <w:highlight w:val="none"/>
        </w:rPr>
        <w:t>甲方在宽限期后，仍逾期支付租金的（乙方未履行向甲方开具增值税专用发票等合同约定的义务除外），甲方对逾期付款部分从宽限期满的次日起向乙方支付违约金。违约金按</w:t>
      </w:r>
      <w:r>
        <w:rPr>
          <w:rFonts w:ascii="仿宋" w:hAnsi="仿宋" w:eastAsia="仿宋"/>
          <w:color w:val="FF0000"/>
          <w:sz w:val="24"/>
          <w:szCs w:val="22"/>
          <w:highlight w:val="none"/>
          <w:u w:val="single"/>
        </w:rPr>
        <w:t>同期全国银行间同业拆借中心公布的贷款市场报价利率（LPR）</w:t>
      </w:r>
      <w:r>
        <w:rPr>
          <w:rFonts w:ascii="仿宋" w:hAnsi="仿宋" w:eastAsia="仿宋"/>
          <w:sz w:val="24"/>
          <w:szCs w:val="22"/>
          <w:highlight w:val="none"/>
        </w:rPr>
        <w:t>计算，计算的基数以甲方最后一笔付款时剩余欠款金额为准，不包括前期逾期但现已支付部分的</w:t>
      </w:r>
      <w:r>
        <w:rPr>
          <w:rFonts w:hint="eastAsia" w:ascii="仿宋" w:hAnsi="仿宋" w:eastAsia="仿宋"/>
          <w:sz w:val="24"/>
          <w:szCs w:val="22"/>
          <w:highlight w:val="none"/>
        </w:rPr>
        <w:t>租金</w:t>
      </w:r>
      <w:r>
        <w:rPr>
          <w:rFonts w:ascii="仿宋" w:hAnsi="仿宋" w:eastAsia="仿宋"/>
          <w:sz w:val="24"/>
          <w:szCs w:val="22"/>
          <w:highlight w:val="none"/>
        </w:rPr>
        <w:t>，违约金最高不得超过本合同项下</w:t>
      </w:r>
      <w:r>
        <w:rPr>
          <w:rFonts w:hint="eastAsia" w:ascii="仿宋" w:hAnsi="仿宋" w:eastAsia="仿宋"/>
          <w:sz w:val="24"/>
          <w:szCs w:val="22"/>
          <w:highlight w:val="none"/>
        </w:rPr>
        <w:t>未支付</w:t>
      </w:r>
      <w:r>
        <w:rPr>
          <w:rFonts w:ascii="仿宋" w:hAnsi="仿宋" w:eastAsia="仿宋"/>
          <w:sz w:val="24"/>
          <w:szCs w:val="22"/>
          <w:highlight w:val="none"/>
        </w:rPr>
        <w:t>结算价款（不含增值税）的</w:t>
      </w:r>
      <w:r>
        <w:rPr>
          <w:rFonts w:hint="eastAsia" w:ascii="仿宋" w:hAnsi="仿宋" w:eastAsia="仿宋"/>
          <w:color w:val="FF0000"/>
          <w:sz w:val="24"/>
          <w:szCs w:val="22"/>
          <w:highlight w:val="none"/>
          <w:u w:val="single"/>
          <w:lang w:val="en-US" w:eastAsia="zh-CN"/>
        </w:rPr>
        <w:t xml:space="preserve"> </w:t>
      </w:r>
      <w:r>
        <w:rPr>
          <w:rFonts w:ascii="仿宋" w:hAnsi="仿宋" w:eastAsia="仿宋"/>
          <w:color w:val="FF0000"/>
          <w:sz w:val="24"/>
          <w:szCs w:val="22"/>
          <w:highlight w:val="none"/>
          <w:u w:val="single"/>
        </w:rPr>
        <w:t>1</w:t>
      </w:r>
      <w:r>
        <w:rPr>
          <w:rFonts w:hint="eastAsia" w:ascii="仿宋" w:hAnsi="仿宋" w:eastAsia="仿宋"/>
          <w:color w:val="FF0000"/>
          <w:sz w:val="24"/>
          <w:szCs w:val="22"/>
          <w:highlight w:val="none"/>
          <w:u w:val="single"/>
          <w:lang w:val="en-US" w:eastAsia="zh-CN"/>
        </w:rPr>
        <w:t xml:space="preserve"> </w:t>
      </w:r>
      <w:r>
        <w:rPr>
          <w:rFonts w:ascii="仿宋" w:hAnsi="仿宋" w:eastAsia="仿宋"/>
          <w:sz w:val="24"/>
          <w:szCs w:val="22"/>
          <w:highlight w:val="none"/>
        </w:rPr>
        <w:t>%。除此之外，甲方不再承担其他任何违约责任。</w:t>
      </w:r>
    </w:p>
    <w:p w14:paraId="2EE5ADF4">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lang w:val="en-US" w:eastAsia="zh-CN"/>
        </w:rPr>
        <w:t>7.除本合同已有的约定外，</w:t>
      </w:r>
      <w:r>
        <w:rPr>
          <w:rFonts w:hint="default" w:ascii="仿宋" w:hAnsi="仿宋" w:eastAsia="仿宋"/>
          <w:sz w:val="24"/>
          <w:szCs w:val="22"/>
          <w:highlight w:val="none"/>
        </w:rPr>
        <w:t>若乙方发生下列</w:t>
      </w:r>
      <w:r>
        <w:rPr>
          <w:rFonts w:hint="eastAsia" w:ascii="仿宋" w:hAnsi="仿宋" w:eastAsia="仿宋"/>
          <w:sz w:val="24"/>
          <w:szCs w:val="22"/>
          <w:highlight w:val="none"/>
          <w:lang w:val="en-US" w:eastAsia="zh-CN"/>
        </w:rPr>
        <w:t>任一</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，应承担由此产生的一切法律责任，并赔偿甲方及第三方因此遭受的全部损失（包括但不限于直接损失、间接损失、预期利益损失及维权费用）；若</w:t>
      </w:r>
      <w:r>
        <w:rPr>
          <w:rFonts w:hint="eastAsia" w:ascii="仿宋" w:hAnsi="仿宋" w:eastAsia="仿宋"/>
          <w:sz w:val="24"/>
          <w:szCs w:val="22"/>
          <w:highlight w:val="none"/>
          <w:lang w:val="en-US" w:eastAsia="zh-CN"/>
        </w:rPr>
        <w:t>该</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严重影响</w:t>
      </w:r>
      <w:r>
        <w:rPr>
          <w:rFonts w:hint="eastAsia" w:ascii="仿宋" w:hAnsi="仿宋" w:eastAsia="仿宋"/>
          <w:sz w:val="24"/>
          <w:szCs w:val="22"/>
          <w:highlight w:val="none"/>
          <w:lang w:val="en-US" w:eastAsia="zh-CN"/>
        </w:rPr>
        <w:t>合同履约的</w:t>
      </w:r>
      <w:r>
        <w:rPr>
          <w:rFonts w:hint="default" w:ascii="仿宋" w:hAnsi="仿宋" w:eastAsia="仿宋"/>
          <w:sz w:val="24"/>
          <w:szCs w:val="22"/>
          <w:highlight w:val="none"/>
        </w:rPr>
        <w:t>，甲方有权解除合同，并要求乙方赔偿</w:t>
      </w:r>
      <w:r>
        <w:rPr>
          <w:rFonts w:hint="eastAsia" w:ascii="仿宋" w:hAnsi="仿宋" w:eastAsia="仿宋"/>
          <w:sz w:val="24"/>
          <w:szCs w:val="22"/>
          <w:highlight w:val="none"/>
          <w:lang w:val="en-US" w:eastAsia="zh-CN"/>
        </w:rPr>
        <w:t>甲方的</w:t>
      </w:r>
      <w:r>
        <w:rPr>
          <w:rFonts w:hint="default" w:ascii="仿宋" w:hAnsi="仿宋" w:eastAsia="仿宋"/>
          <w:sz w:val="24"/>
          <w:szCs w:val="22"/>
          <w:highlight w:val="none"/>
        </w:rPr>
        <w:t>全部损失：</w:t>
      </w:r>
    </w:p>
    <w:p w14:paraId="391D1724">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1</w:t>
      </w:r>
      <w:r>
        <w:rPr>
          <w:rFonts w:hint="eastAsia" w:ascii="仿宋" w:hAnsi="仿宋" w:eastAsia="仿宋"/>
          <w:sz w:val="24"/>
          <w:szCs w:val="22"/>
          <w:highlight w:val="none"/>
          <w:lang w:eastAsia="zh-CN"/>
        </w:rPr>
        <w:t>）</w:t>
      </w:r>
      <w:r>
        <w:rPr>
          <w:rFonts w:hint="default" w:ascii="仿宋" w:hAnsi="仿宋" w:eastAsia="仿宋"/>
          <w:sz w:val="24"/>
          <w:szCs w:val="22"/>
          <w:highlight w:val="none"/>
        </w:rPr>
        <w:t>提供的机械设备不符合合同约定</w:t>
      </w:r>
      <w:r>
        <w:rPr>
          <w:rFonts w:hint="eastAsia" w:ascii="仿宋" w:hAnsi="仿宋" w:eastAsia="仿宋"/>
          <w:sz w:val="24"/>
          <w:szCs w:val="22"/>
          <w:highlight w:val="none"/>
          <w:lang w:val="en-US" w:eastAsia="zh-CN"/>
        </w:rPr>
        <w:t>及要求</w:t>
      </w:r>
      <w:r>
        <w:rPr>
          <w:rFonts w:hint="default" w:ascii="仿宋" w:hAnsi="仿宋" w:eastAsia="仿宋"/>
          <w:sz w:val="24"/>
          <w:szCs w:val="22"/>
          <w:highlight w:val="none"/>
        </w:rPr>
        <w:t>，或因未履行维</w:t>
      </w:r>
      <w:r>
        <w:rPr>
          <w:rFonts w:hint="eastAsia" w:ascii="仿宋" w:hAnsi="仿宋" w:eastAsia="仿宋"/>
          <w:sz w:val="24"/>
          <w:szCs w:val="22"/>
          <w:highlight w:val="none"/>
          <w:lang w:val="en-US" w:eastAsia="zh-CN"/>
        </w:rPr>
        <w:t>修</w:t>
      </w:r>
      <w:r>
        <w:rPr>
          <w:rFonts w:hint="default" w:ascii="仿宋" w:hAnsi="仿宋" w:eastAsia="仿宋"/>
          <w:sz w:val="24"/>
          <w:szCs w:val="22"/>
          <w:highlight w:val="none"/>
        </w:rPr>
        <w:t>保养义务导致无法正常使用的；</w:t>
      </w:r>
    </w:p>
    <w:p w14:paraId="7F2EFA02">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2</w:t>
      </w:r>
      <w:r>
        <w:rPr>
          <w:rFonts w:hint="eastAsia" w:ascii="仿宋" w:hAnsi="仿宋" w:eastAsia="仿宋"/>
          <w:sz w:val="24"/>
          <w:szCs w:val="22"/>
          <w:highlight w:val="none"/>
          <w:lang w:eastAsia="zh-CN"/>
        </w:rPr>
        <w:t>）</w:t>
      </w:r>
      <w:r>
        <w:rPr>
          <w:rFonts w:hint="default" w:ascii="仿宋" w:hAnsi="仿宋" w:eastAsia="仿宋"/>
          <w:sz w:val="24"/>
          <w:szCs w:val="22"/>
          <w:highlight w:val="none"/>
        </w:rPr>
        <w:t>无正当理由迟延交付设备，或因乙方原因导致设备存在权属纠纷、涉及诉讼、被</w:t>
      </w:r>
      <w:r>
        <w:rPr>
          <w:rFonts w:hint="eastAsia" w:ascii="仿宋" w:hAnsi="仿宋" w:eastAsia="仿宋"/>
          <w:sz w:val="24"/>
          <w:szCs w:val="22"/>
          <w:highlight w:val="none"/>
          <w:lang w:val="en-US" w:eastAsia="zh-CN"/>
        </w:rPr>
        <w:t>查封、</w:t>
      </w:r>
      <w:r>
        <w:rPr>
          <w:rFonts w:hint="default" w:ascii="仿宋" w:hAnsi="仿宋" w:eastAsia="仿宋"/>
          <w:sz w:val="24"/>
          <w:szCs w:val="22"/>
          <w:highlight w:val="none"/>
        </w:rPr>
        <w:t>扣押或</w:t>
      </w:r>
      <w:r>
        <w:rPr>
          <w:rFonts w:hint="eastAsia" w:ascii="仿宋" w:hAnsi="仿宋" w:eastAsia="仿宋"/>
          <w:sz w:val="24"/>
          <w:szCs w:val="22"/>
          <w:highlight w:val="none"/>
          <w:lang w:val="en-US" w:eastAsia="zh-CN"/>
        </w:rPr>
        <w:t>发生抵押权人</w:t>
      </w:r>
      <w:r>
        <w:rPr>
          <w:rFonts w:hint="default" w:ascii="仿宋" w:hAnsi="仿宋" w:eastAsia="仿宋"/>
          <w:sz w:val="24"/>
          <w:szCs w:val="22"/>
          <w:highlight w:val="none"/>
        </w:rPr>
        <w:t>行使权</w:t>
      </w:r>
      <w:r>
        <w:rPr>
          <w:rFonts w:hint="eastAsia" w:ascii="仿宋" w:hAnsi="仿宋" w:eastAsia="仿宋"/>
          <w:sz w:val="24"/>
          <w:szCs w:val="22"/>
          <w:highlight w:val="none"/>
          <w:lang w:val="en-US" w:eastAsia="zh-CN"/>
        </w:rPr>
        <w:t>利</w:t>
      </w:r>
      <w:r>
        <w:rPr>
          <w:rFonts w:hint="default" w:ascii="仿宋" w:hAnsi="仿宋" w:eastAsia="仿宋"/>
          <w:sz w:val="24"/>
          <w:szCs w:val="22"/>
          <w:highlight w:val="none"/>
        </w:rPr>
        <w:t>等</w:t>
      </w:r>
      <w:r>
        <w:rPr>
          <w:rFonts w:hint="eastAsia" w:ascii="仿宋" w:hAnsi="仿宋" w:eastAsia="仿宋"/>
          <w:sz w:val="24"/>
          <w:szCs w:val="22"/>
          <w:highlight w:val="none"/>
          <w:lang w:val="en-US" w:eastAsia="zh-CN"/>
        </w:rPr>
        <w:t>情形</w:t>
      </w:r>
      <w:r>
        <w:rPr>
          <w:rFonts w:hint="default" w:ascii="仿宋" w:hAnsi="仿宋" w:eastAsia="仿宋"/>
          <w:sz w:val="24"/>
          <w:szCs w:val="22"/>
          <w:highlight w:val="none"/>
        </w:rPr>
        <w:t>，影响甲方正常使用的；</w:t>
      </w:r>
    </w:p>
    <w:p w14:paraId="2342BFCD">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3</w:t>
      </w:r>
      <w:r>
        <w:rPr>
          <w:rFonts w:hint="eastAsia" w:ascii="仿宋" w:hAnsi="仿宋" w:eastAsia="仿宋"/>
          <w:sz w:val="24"/>
          <w:szCs w:val="22"/>
          <w:highlight w:val="none"/>
          <w:lang w:eastAsia="zh-CN"/>
        </w:rPr>
        <w:t>）违反本合同项下其他义务的。</w:t>
      </w:r>
    </w:p>
    <w:p w14:paraId="0D362886">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若因乙方或其提供的操作人员原因导致发生安全事故（包括但不限于人身伤亡、机械损坏、火灾爆炸等），因此引发的全部民事赔偿责任、行政罚款及刑事责任均由乙方承担，</w:t>
      </w:r>
      <w:r>
        <w:rPr>
          <w:rFonts w:hint="eastAsia" w:ascii="仿宋" w:hAnsi="仿宋" w:eastAsia="仿宋"/>
          <w:sz w:val="24"/>
          <w:szCs w:val="22"/>
          <w:highlight w:val="none"/>
          <w:lang w:val="en-US" w:eastAsia="zh-CN"/>
        </w:rPr>
        <w:t>如甲方已垫付或实际承担了的，则乙方按甲方已垫付或实际承担金额全额赔偿甲方</w:t>
      </w:r>
      <w:r>
        <w:rPr>
          <w:rFonts w:hint="eastAsia" w:ascii="仿宋" w:hAnsi="仿宋" w:eastAsia="仿宋"/>
          <w:sz w:val="24"/>
          <w:szCs w:val="22"/>
          <w:highlight w:val="none"/>
          <w:lang w:eastAsia="zh-CN"/>
        </w:rPr>
        <w:t>。同时，该行为视为乙方违约，甲方有权解除合同，并要求乙方赔偿甲方因此遭受的</w:t>
      </w:r>
      <w:r>
        <w:rPr>
          <w:rFonts w:hint="eastAsia" w:ascii="仿宋" w:hAnsi="仿宋" w:eastAsia="仿宋"/>
          <w:sz w:val="24"/>
          <w:szCs w:val="22"/>
          <w:highlight w:val="none"/>
          <w:lang w:val="en-US" w:eastAsia="zh-CN"/>
        </w:rPr>
        <w:t>全部</w:t>
      </w:r>
      <w:r>
        <w:rPr>
          <w:rFonts w:hint="eastAsia" w:ascii="仿宋" w:hAnsi="仿宋" w:eastAsia="仿宋"/>
          <w:sz w:val="24"/>
          <w:szCs w:val="22"/>
          <w:highlight w:val="none"/>
          <w:lang w:eastAsia="zh-CN"/>
        </w:rPr>
        <w:t>损失（包括但不限于停工损失、修复费用、对第三方的赔偿、律师费、诉讼费及鉴定费等）。</w:t>
      </w:r>
    </w:p>
    <w:p w14:paraId="1EDDE937">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10.</w:t>
      </w:r>
      <w:r>
        <w:rPr>
          <w:rFonts w:hint="eastAsia" w:ascii="仿宋" w:hAnsi="仿宋" w:eastAsia="仿宋"/>
          <w:sz w:val="24"/>
          <w:szCs w:val="24"/>
          <w:highlight w:val="none"/>
        </w:rPr>
        <w:t>其他</w:t>
      </w:r>
      <w:r>
        <w:rPr>
          <w:rFonts w:hint="eastAsia" w:ascii="仿宋" w:hAnsi="仿宋" w:eastAsia="仿宋"/>
          <w:sz w:val="24"/>
          <w:szCs w:val="24"/>
          <w:highlight w:val="none"/>
          <w:lang w:val="en-US" w:eastAsia="zh-CN"/>
        </w:rPr>
        <w:t>违约</w:t>
      </w:r>
      <w:r>
        <w:rPr>
          <w:rFonts w:hint="eastAsia" w:ascii="仿宋" w:hAnsi="仿宋" w:eastAsia="仿宋"/>
          <w:sz w:val="24"/>
          <w:szCs w:val="24"/>
          <w:highlight w:val="none"/>
        </w:rPr>
        <w:t>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1D9901E9">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第九条  </w:t>
      </w:r>
      <w:r>
        <w:rPr>
          <w:rFonts w:ascii="仿宋" w:hAnsi="仿宋" w:eastAsia="仿宋"/>
          <w:b/>
          <w:bCs/>
          <w:kern w:val="44"/>
          <w:sz w:val="24"/>
          <w:szCs w:val="24"/>
          <w:highlight w:val="none"/>
        </w:rPr>
        <w:t>保密</w:t>
      </w:r>
    </w:p>
    <w:p w14:paraId="49AB9B8A">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第十条  不可抗力</w:t>
      </w:r>
    </w:p>
    <w:p w14:paraId="0B0B2F1A">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1</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由于战争、地震等不可抗力原因而不能履行合同的一方不承担违约责任，但应</w:t>
      </w:r>
      <w:r>
        <w:rPr>
          <w:rFonts w:hint="eastAsia" w:ascii="仿宋" w:hAnsi="仿宋" w:eastAsia="仿宋"/>
          <w:spacing w:val="2"/>
          <w:sz w:val="24"/>
          <w:szCs w:val="22"/>
          <w:highlight w:val="none"/>
          <w:lang w:val="en-US" w:eastAsia="zh-CN"/>
        </w:rPr>
        <w:t>在具备条件的第一时间</w:t>
      </w:r>
      <w:r>
        <w:rPr>
          <w:rFonts w:hint="eastAsia" w:ascii="仿宋" w:hAnsi="仿宋" w:eastAsia="仿宋"/>
          <w:spacing w:val="2"/>
          <w:sz w:val="24"/>
          <w:szCs w:val="22"/>
          <w:highlight w:val="none"/>
        </w:rPr>
        <w:t>通知对方并采取有效措施防止损失的扩大。因不可抗拒力造成的损失，双方各自承担。</w:t>
      </w:r>
    </w:p>
    <w:p w14:paraId="0FF90DE2">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2</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由于一方怠于履行通知及其他义务而导致另一方损失增加，增加部分由怠于履行义务一方承担。</w:t>
      </w:r>
    </w:p>
    <w:p w14:paraId="46096CC5">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第十一条  </w:t>
      </w:r>
      <w:r>
        <w:rPr>
          <w:rFonts w:ascii="仿宋" w:hAnsi="仿宋" w:eastAsia="仿宋"/>
          <w:b/>
          <w:bCs/>
          <w:kern w:val="44"/>
          <w:sz w:val="24"/>
          <w:szCs w:val="24"/>
          <w:highlight w:val="none"/>
        </w:rPr>
        <w:t>争议的解决</w:t>
      </w:r>
    </w:p>
    <w:p w14:paraId="53EBDF5D">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color w:val="FF0000"/>
          <w:sz w:val="24"/>
          <w:szCs w:val="24"/>
          <w:highlight w:val="none"/>
          <w:u w:val="single"/>
        </w:rPr>
        <w:t>甲方</w:t>
      </w:r>
      <w:r>
        <w:rPr>
          <w:rFonts w:hint="eastAsia" w:ascii="仿宋" w:hAnsi="仿宋" w:eastAsia="仿宋" w:cs="宋体"/>
          <w:color w:val="FF0000"/>
          <w:sz w:val="24"/>
          <w:szCs w:val="24"/>
          <w:highlight w:val="none"/>
          <w:u w:val="single"/>
          <w:lang w:val="en-US" w:eastAsia="zh-CN"/>
        </w:rPr>
        <w:t>住所</w:t>
      </w:r>
      <w:r>
        <w:rPr>
          <w:rFonts w:hint="eastAsia" w:ascii="仿宋" w:hAnsi="仿宋" w:eastAsia="仿宋" w:cs="宋体"/>
          <w:color w:val="FF0000"/>
          <w:sz w:val="24"/>
          <w:szCs w:val="24"/>
          <w:highlight w:val="none"/>
          <w:u w:val="single"/>
        </w:rPr>
        <w:t>地</w:t>
      </w:r>
      <w:r>
        <w:rPr>
          <w:rFonts w:hint="eastAsia" w:ascii="仿宋" w:hAnsi="仿宋" w:eastAsia="仿宋" w:cs="宋体"/>
          <w:color w:val="FF0000"/>
          <w:sz w:val="24"/>
          <w:szCs w:val="24"/>
          <w:highlight w:val="none"/>
          <w:u w:val="single"/>
          <w:lang w:val="en-US" w:eastAsia="zh-CN"/>
        </w:rPr>
        <w:t>/合同签订地</w:t>
      </w:r>
      <w:r>
        <w:rPr>
          <w:rFonts w:hint="eastAsia" w:ascii="仿宋" w:hAnsi="仿宋" w:eastAsia="仿宋" w:cs="宋体"/>
          <w:color w:val="FF0000"/>
          <w:sz w:val="24"/>
          <w:szCs w:val="24"/>
          <w:highlight w:val="none"/>
          <w:u w:val="single"/>
        </w:rPr>
        <w:t>有管辖权的人民法院提起诉讼</w:t>
      </w:r>
      <w:r>
        <w:rPr>
          <w:rFonts w:hint="eastAsia" w:ascii="仿宋" w:hAnsi="仿宋" w:eastAsia="仿宋" w:cs="宋体"/>
          <w:sz w:val="24"/>
          <w:szCs w:val="24"/>
          <w:highlight w:val="none"/>
        </w:rPr>
        <w:t>。</w:t>
      </w:r>
    </w:p>
    <w:p w14:paraId="7E44D3B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第十二条  合同生效、合同的终止与解除</w:t>
      </w:r>
    </w:p>
    <w:p w14:paraId="50F9150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val="en-US" w:eastAsia="zh-CN"/>
        </w:rPr>
        <w:t>.</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w:t>
      </w:r>
      <w:r>
        <w:rPr>
          <w:rFonts w:ascii="仿宋" w:hAnsi="仿宋" w:eastAsia="仿宋" w:cs="宋体"/>
          <w:sz w:val="24"/>
          <w:szCs w:val="24"/>
          <w:highlight w:val="none"/>
        </w:rPr>
        <w:t>后生效。</w:t>
      </w:r>
    </w:p>
    <w:p w14:paraId="76C9B5A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当合同各方完成了合同中规定的责任和义务，合同终止。</w:t>
      </w:r>
    </w:p>
    <w:p w14:paraId="64A856BC">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一方迟延履行或者有其他违约行为致使不能实现合同</w:t>
      </w:r>
      <w:r>
        <w:rPr>
          <w:rFonts w:hint="eastAsia" w:ascii="仿宋" w:hAnsi="仿宋" w:eastAsia="仿宋" w:cs="宋体"/>
          <w:sz w:val="24"/>
          <w:szCs w:val="24"/>
          <w:highlight w:val="none"/>
          <w:lang w:val="en-US" w:eastAsia="zh-CN"/>
        </w:rPr>
        <w:t>约定</w:t>
      </w:r>
      <w:r>
        <w:rPr>
          <w:rFonts w:hint="eastAsia" w:ascii="仿宋" w:hAnsi="仿宋" w:eastAsia="仿宋" w:cs="宋体"/>
          <w:sz w:val="24"/>
          <w:szCs w:val="24"/>
          <w:highlight w:val="none"/>
        </w:rPr>
        <w:t>，守约方有权解除合同，自合同解除通知对方之日起合同解除。</w:t>
      </w:r>
    </w:p>
    <w:p w14:paraId="217FB4A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4</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若合同</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方协商同意，合同可以在任何条件下终止与解除。</w:t>
      </w:r>
    </w:p>
    <w:p w14:paraId="238C335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5</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合同终止与解除后，</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方应遵循诚实信用原则，履行通知、协助、保密义务，双方未履行完毕的义务不因合同的终止与解除而丧失或减损，负有义务一方仍应如约履行。</w:t>
      </w:r>
    </w:p>
    <w:p w14:paraId="33B0160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第十三条  其他</w:t>
      </w:r>
    </w:p>
    <w:p w14:paraId="099AA56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在本合同履行过程中，如任何一方发生税务登记、公司名称等重大信息的变更事项，应在重大信息变更后的</w:t>
      </w:r>
      <w:r>
        <w:rPr>
          <w:rFonts w:hint="eastAsia" w:ascii="仿宋" w:hAnsi="仿宋" w:eastAsia="仿宋"/>
          <w:color w:val="FF0000"/>
          <w:sz w:val="24"/>
          <w:szCs w:val="22"/>
          <w:highlight w:val="none"/>
          <w:u w:val="single"/>
        </w:rPr>
        <w:t>3</w:t>
      </w:r>
      <w:r>
        <w:rPr>
          <w:rFonts w:hint="eastAsia" w:ascii="仿宋" w:hAnsi="仿宋" w:eastAsia="仿宋"/>
          <w:sz w:val="24"/>
          <w:szCs w:val="24"/>
          <w:highlight w:val="none"/>
        </w:rPr>
        <w:t>日内通知对方变更情况，并提供相关信息资料。</w:t>
      </w:r>
    </w:p>
    <w:p w14:paraId="073574A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2.</w:t>
      </w:r>
      <w:r>
        <w:rPr>
          <w:rFonts w:hint="eastAsia" w:ascii="仿宋" w:hAnsi="仿宋" w:eastAsia="仿宋"/>
          <w:sz w:val="24"/>
          <w:szCs w:val="24"/>
          <w:highlight w:val="none"/>
        </w:rPr>
        <w:t>甲、乙双方对本合同的条款已充分阅读，完全理解每一条款的真实意思表示，愿意签订并遵守本合同的全部约定。</w:t>
      </w:r>
    </w:p>
    <w:p w14:paraId="082EBF0E">
      <w:pPr>
        <w:tabs>
          <w:tab w:val="left" w:pos="360"/>
        </w:tabs>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本合同未尽事宜，双方可另外协商签订补充协议作为本合同的附件，与本合同具有同等法律效力。</w:t>
      </w:r>
    </w:p>
    <w:p w14:paraId="32ED4D9B">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本合同</w:t>
      </w:r>
      <w:r>
        <w:rPr>
          <w:rFonts w:hint="eastAsia" w:ascii="仿宋" w:hAnsi="仿宋" w:eastAsia="仿宋"/>
          <w:sz w:val="24"/>
          <w:szCs w:val="22"/>
          <w:highlight w:val="none"/>
        </w:rPr>
        <w:t>一式</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肆</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rPr>
        <w:t>份，</w:t>
      </w:r>
      <w:r>
        <w:rPr>
          <w:rFonts w:hint="eastAsia" w:ascii="仿宋" w:hAnsi="仿宋" w:eastAsia="仿宋"/>
          <w:sz w:val="24"/>
          <w:szCs w:val="24"/>
          <w:highlight w:val="none"/>
        </w:rPr>
        <w:t>甲方执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叁</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份，乙方执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壹</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份，每份具有同等法律效力。</w:t>
      </w:r>
    </w:p>
    <w:p w14:paraId="73FC2B70">
      <w:pPr>
        <w:spacing w:line="360" w:lineRule="auto"/>
        <w:ind w:firstLine="480" w:firstLineChars="200"/>
        <w:rPr>
          <w:rFonts w:hint="eastAsia" w:ascii="仿宋" w:hAnsi="仿宋" w:eastAsia="仿宋"/>
          <w:sz w:val="24"/>
          <w:szCs w:val="24"/>
          <w:highlight w:val="none"/>
        </w:rPr>
      </w:pPr>
    </w:p>
    <w:p w14:paraId="1C15237C">
      <w:pPr>
        <w:spacing w:line="360" w:lineRule="auto"/>
        <w:ind w:firstLine="482" w:firstLineChars="200"/>
        <w:jc w:val="left"/>
        <w:rPr>
          <w:rFonts w:hint="eastAsia" w:ascii="仿宋" w:hAnsi="仿宋" w:eastAsia="仿宋" w:cs="宋体"/>
          <w:b/>
          <w:bCs/>
          <w:color w:val="FF0000"/>
          <w:sz w:val="24"/>
          <w:szCs w:val="24"/>
          <w:highlight w:val="none"/>
          <w:u w:val="single"/>
          <w:lang w:val="en-US" w:eastAsia="zh-CN"/>
        </w:rPr>
      </w:pPr>
      <w:r>
        <w:rPr>
          <w:rFonts w:hint="eastAsia" w:ascii="仿宋" w:hAnsi="仿宋" w:eastAsia="仿宋" w:cs="宋体"/>
          <w:b/>
          <w:bCs/>
          <w:color w:val="FF0000"/>
          <w:sz w:val="24"/>
          <w:szCs w:val="24"/>
          <w:highlight w:val="none"/>
        </w:rPr>
        <w:t>附件：</w:t>
      </w:r>
      <w:r>
        <w:rPr>
          <w:rFonts w:hint="eastAsia" w:ascii="仿宋" w:hAnsi="仿宋" w:eastAsia="仿宋" w:cs="宋体"/>
          <w:bCs/>
          <w:color w:val="FF0000"/>
          <w:sz w:val="24"/>
          <w:szCs w:val="24"/>
          <w:highlight w:val="none"/>
          <w:u w:val="single"/>
        </w:rPr>
        <w:t>营业执照、法定代表人身份证、委托代理时提供委托书、法定代表人和委托代理人身份证明复印件</w:t>
      </w:r>
      <w:r>
        <w:rPr>
          <w:rFonts w:hint="eastAsia" w:ascii="仿宋" w:hAnsi="仿宋" w:eastAsia="仿宋" w:cs="宋体"/>
          <w:bCs/>
          <w:color w:val="FF0000"/>
          <w:sz w:val="24"/>
          <w:szCs w:val="24"/>
          <w:highlight w:val="none"/>
          <w:u w:val="single"/>
          <w:lang w:val="en-US" w:eastAsia="zh-CN"/>
        </w:rPr>
        <w:t>等</w:t>
      </w:r>
    </w:p>
    <w:p w14:paraId="27167A50">
      <w:pPr>
        <w:rPr>
          <w:rFonts w:hint="eastAsia"/>
          <w:highlight w:val="none"/>
          <w:lang w:val="en-US" w:eastAsia="zh-CN"/>
        </w:rPr>
      </w:pPr>
    </w:p>
    <w:p w14:paraId="01081209">
      <w:pPr>
        <w:pStyle w:val="2"/>
        <w:rPr>
          <w:rFonts w:hint="eastAsia"/>
          <w:highlight w:val="none"/>
          <w:lang w:val="en-US" w:eastAsia="zh-CN"/>
        </w:rPr>
      </w:pPr>
    </w:p>
    <w:p w14:paraId="2CCAB2D8">
      <w:pPr>
        <w:rPr>
          <w:rFonts w:hint="eastAsia"/>
          <w:highlight w:val="none"/>
          <w:lang w:val="en-US" w:eastAsia="zh-CN"/>
        </w:rPr>
      </w:pPr>
    </w:p>
    <w:p w14:paraId="394E84B4">
      <w:pPr>
        <w:pStyle w:val="2"/>
        <w:rPr>
          <w:rFonts w:hint="eastAsia"/>
          <w:highlight w:val="none"/>
          <w:lang w:val="en-US" w:eastAsia="zh-CN"/>
        </w:rPr>
      </w:pPr>
    </w:p>
    <w:p w14:paraId="34F7DFDC">
      <w:pPr>
        <w:rPr>
          <w:rFonts w:hint="eastAsia"/>
          <w:highlight w:val="none"/>
          <w:lang w:val="en-US" w:eastAsia="zh-CN"/>
        </w:rPr>
      </w:pPr>
    </w:p>
    <w:p w14:paraId="71BE13D9">
      <w:pPr>
        <w:pStyle w:val="2"/>
        <w:rPr>
          <w:rFonts w:hint="eastAsia"/>
          <w:highlight w:val="none"/>
          <w:lang w:val="en-US" w:eastAsia="zh-CN"/>
        </w:rPr>
      </w:pPr>
    </w:p>
    <w:p w14:paraId="6F87F437">
      <w:pPr>
        <w:rPr>
          <w:rFonts w:hint="eastAsia"/>
          <w:lang w:val="en-US" w:eastAsia="zh-CN"/>
        </w:rPr>
      </w:pPr>
    </w:p>
    <w:p w14:paraId="3DE32951">
      <w:pPr>
        <w:rPr>
          <w:rFonts w:hint="eastAsia"/>
          <w:highlight w:val="none"/>
          <w:lang w:val="en-US" w:eastAsia="zh-CN"/>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甲  方</w:t>
            </w:r>
          </w:p>
          <w:p w14:paraId="53F6F189">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单位名称（章）：{party.owner.name}</w:t>
            </w:r>
          </w:p>
          <w:p w14:paraId="34CCF0F8">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1BB1DC4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2B5AE0B1">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0E24C62D">
            <w:pPr>
              <w:keepNext w:val="0"/>
              <w:keepLines w:val="0"/>
              <w:suppressLineNumbers w:val="0"/>
              <w:spacing w:before="0" w:beforeAutospacing="0" w:after="0" w:afterAutospacing="0" w:line="360" w:lineRule="auto"/>
              <w:ind w:left="0" w:right="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c>
          <w:tcPr>
            <w:tcW w:w="5103" w:type="dxa"/>
          </w:tcPr>
          <w:p w14:paraId="7DE2A482">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乙  方</w:t>
            </w:r>
          </w:p>
          <w:p w14:paraId="2BEBC84D">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单位名称（章）：{party.counterparty.name}</w:t>
            </w:r>
          </w:p>
          <w:p w14:paraId="10EE442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333F38AA">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512FE252">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2112EB06">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r>
    </w:tbl>
    <w:p w14:paraId="167814F2">
      <w:pPr>
        <w:widowControl/>
        <w:spacing w:line="390" w:lineRule="exact"/>
        <w:rPr>
          <w:rFonts w:hint="eastAsia" w:ascii="仿宋" w:hAnsi="仿宋" w:eastAsia="仿宋"/>
          <w:sz w:val="24"/>
          <w:szCs w:val="22"/>
          <w:highlight w:val="none"/>
        </w:rPr>
      </w:pPr>
    </w:p>
    <w:p w14:paraId="5B346F26">
      <w:pPr>
        <w:pStyle w:val="2"/>
        <w:rPr>
          <w:rFonts w:hint="eastAsia" w:ascii="仿宋" w:hAnsi="仿宋" w:eastAsia="仿宋"/>
          <w:sz w:val="24"/>
          <w:szCs w:val="22"/>
          <w:highlight w:val="none"/>
        </w:rPr>
      </w:pPr>
    </w:p>
    <w:p w14:paraId="7576BD5A">
      <w:pPr>
        <w:rPr>
          <w:rFonts w:hint="eastAsia" w:ascii="仿宋" w:hAnsi="仿宋" w:eastAsia="仿宋"/>
          <w:sz w:val="24"/>
          <w:szCs w:val="22"/>
          <w:highlight w:val="none"/>
        </w:rPr>
      </w:pPr>
    </w:p>
    <w:p w14:paraId="7F2C909B">
      <w:pPr>
        <w:pStyle w:val="2"/>
        <w:rPr>
          <w:rFonts w:hint="eastAsia" w:ascii="仿宋" w:hAnsi="仿宋" w:eastAsia="仿宋"/>
          <w:sz w:val="24"/>
          <w:szCs w:val="22"/>
          <w:highlight w:val="none"/>
        </w:rPr>
      </w:pPr>
    </w:p>
    <w:p w14:paraId="5BCF2F4F">
      <w:pPr>
        <w:rPr>
          <w:rFonts w:hint="eastAsia" w:ascii="仿宋" w:hAnsi="仿宋" w:eastAsia="仿宋"/>
          <w:sz w:val="24"/>
          <w:szCs w:val="22"/>
          <w:highlight w:val="none"/>
        </w:rPr>
      </w:pPr>
    </w:p>
    <w:p w14:paraId="79F1A487">
      <w:pPr>
        <w:pStyle w:val="2"/>
        <w:rPr>
          <w:rFonts w:hint="eastAsia" w:ascii="仿宋" w:hAnsi="仿宋" w:eastAsia="仿宋"/>
          <w:sz w:val="24"/>
          <w:szCs w:val="22"/>
          <w:highlight w:val="none"/>
        </w:rPr>
      </w:pPr>
    </w:p>
    <w:p w14:paraId="70759342">
      <w:pPr>
        <w:rPr>
          <w:rFonts w:hint="eastAsia" w:ascii="仿宋" w:hAnsi="仿宋" w:eastAsia="仿宋"/>
          <w:sz w:val="24"/>
          <w:szCs w:val="22"/>
          <w:highlight w:val="none"/>
        </w:rPr>
      </w:pPr>
    </w:p>
    <w:p w14:paraId="1D966B87">
      <w:pPr>
        <w:rPr>
          <w:rFonts w:hint="eastAsia" w:eastAsia="宋体"/>
          <w:highlight w:val="none"/>
          <w:lang w:eastAsia="zh-CN"/>
        </w:rPr>
      </w:pPr>
      <w:r>
        <w:rPr>
          <w:rFonts w:hint="eastAsia" w:eastAsia="宋体"/>
          <w:highlight w:val="none"/>
          <w:lang w:eastAsia="zh-CN"/>
        </w:rPr>
        <w:drawing>
          <wp:inline distT="0" distB="0" distL="114300" distR="114300">
            <wp:extent cx="7719695" cy="5787390"/>
            <wp:effectExtent l="0" t="0" r="3810" b="14605"/>
            <wp:docPr id="1" name="图片 1" descr="cccbd124061eebda02b0a6fe2af8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ccbd124061eebda02b0a6fe2af85974"/>
                    <pic:cNvPicPr>
                      <a:picLocks noChangeAspect="1"/>
                    </pic:cNvPicPr>
                  </pic:nvPicPr>
                  <pic:blipFill>
                    <a:blip r:embed="rId6"/>
                    <a:stretch>
                      <a:fillRect/>
                    </a:stretch>
                  </pic:blipFill>
                  <pic:spPr>
                    <a:xfrm rot="16200000">
                      <a:off x="0" y="0"/>
                      <a:ext cx="7719695" cy="5787390"/>
                    </a:xfrm>
                    <a:prstGeom prst="rect">
                      <a:avLst/>
                    </a:prstGeom>
                  </pic:spPr>
                </pic:pic>
              </a:graphicData>
            </a:graphic>
          </wp:inline>
        </w:drawing>
      </w:r>
    </w:p>
    <w:sectPr>
      <w:headerReference w:type="default" r:id="rIdContractWatermarkHeader"/>
      <w:footerReference w:type="default" r:id="rIdContractTemplateFoote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10A345">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CC46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1FCC46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24710">
    <w:pPr>
      <w:pStyle w:val="13"/>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rentalStartDate}} {{field.rentalEndDate}} {{field.useLocation}} {{field.settlementCycle}} {{field.paymentRatioPercent}} {{clause.payment.text}} {{bill.equipmentRent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3">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5">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2">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annotation text"/>
    <w:basedOn w:val="1"/>
    <w:qFormat/>
    <w:uiPriority w:val="0"/>
    <w:pPr>
      <w:jc w:val="left"/>
    </w:pPr>
    <w:rPr>
      <w:szCs w:val="24"/>
    </w:rPr>
  </w:style>
  <w:style w:type="paragraph" w:styleId="12">
    <w:name w:val="footer"/>
    <w:basedOn w:val="1"/>
    <w:link w:val="39"/>
    <w:unhideWhenUsed/>
    <w:qFormat/>
    <w:uiPriority w:val="99"/>
    <w:pPr>
      <w:tabs>
        <w:tab w:val="center" w:pos="4153"/>
        <w:tab w:val="right" w:pos="8306"/>
      </w:tabs>
      <w:snapToGrid w:val="0"/>
      <w:jc w:val="left"/>
    </w:pPr>
    <w:rPr>
      <w:sz w:val="18"/>
      <w:szCs w:val="18"/>
    </w:rPr>
  </w:style>
  <w:style w:type="paragraph" w:styleId="13">
    <w:name w:val="header"/>
    <w:basedOn w:val="1"/>
    <w:link w:val="38"/>
    <w:unhideWhenUsed/>
    <w:qFormat/>
    <w:uiPriority w:val="99"/>
    <w:pPr>
      <w:tabs>
        <w:tab w:val="center" w:pos="4153"/>
        <w:tab w:val="right" w:pos="8306"/>
      </w:tabs>
      <w:snapToGrid w:val="0"/>
      <w:jc w:val="center"/>
    </w:pPr>
    <w:rPr>
      <w:sz w:val="18"/>
      <w:szCs w:val="18"/>
    </w:rPr>
  </w:style>
  <w:style w:type="paragraph" w:styleId="14">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rPr>
      <w:sz w:val="24"/>
    </w:rPr>
  </w:style>
  <w:style w:type="paragraph" w:styleId="16">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9">
    <w:name w:val="Strong"/>
    <w:basedOn w:val="18"/>
    <w:qFormat/>
    <w:uiPriority w:val="22"/>
    <w:rPr>
      <w:b/>
    </w:rPr>
  </w:style>
  <w:style w:type="character" w:customStyle="1" w:styleId="20">
    <w:name w:val="标题 1 字符"/>
    <w:basedOn w:val="18"/>
    <w:link w:val="3"/>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8"/>
    <w:link w:val="4"/>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8"/>
    <w:link w:val="5"/>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8"/>
    <w:link w:val="2"/>
    <w:semiHidden/>
    <w:qFormat/>
    <w:uiPriority w:val="9"/>
    <w:rPr>
      <w:rFonts w:cstheme="majorBidi"/>
      <w:color w:val="104862" w:themeColor="accent1" w:themeShade="BF"/>
      <w:sz w:val="28"/>
      <w:szCs w:val="28"/>
    </w:rPr>
  </w:style>
  <w:style w:type="character" w:customStyle="1" w:styleId="24">
    <w:name w:val="标题 5 字符"/>
    <w:basedOn w:val="18"/>
    <w:link w:val="6"/>
    <w:semiHidden/>
    <w:qFormat/>
    <w:uiPriority w:val="9"/>
    <w:rPr>
      <w:rFonts w:cstheme="majorBidi"/>
      <w:color w:val="104862" w:themeColor="accent1" w:themeShade="BF"/>
      <w:sz w:val="24"/>
      <w:szCs w:val="24"/>
    </w:rPr>
  </w:style>
  <w:style w:type="character" w:customStyle="1" w:styleId="25">
    <w:name w:val="标题 6 字符"/>
    <w:basedOn w:val="18"/>
    <w:link w:val="7"/>
    <w:semiHidden/>
    <w:qFormat/>
    <w:uiPriority w:val="9"/>
    <w:rPr>
      <w:rFonts w:cstheme="majorBidi"/>
      <w:b/>
      <w:bCs/>
      <w:color w:val="104862"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页眉 字符"/>
    <w:basedOn w:val="18"/>
    <w:link w:val="13"/>
    <w:qFormat/>
    <w:uiPriority w:val="99"/>
    <w:rPr>
      <w:sz w:val="18"/>
      <w:szCs w:val="18"/>
    </w:rPr>
  </w:style>
  <w:style w:type="character" w:customStyle="1" w:styleId="39">
    <w:name w:val="页脚 字符"/>
    <w:basedOn w:val="18"/>
    <w:link w:val="12"/>
    <w:qFormat/>
    <w:uiPriority w:val="99"/>
    <w:rPr>
      <w:sz w:val="18"/>
      <w:szCs w:val="18"/>
    </w:rPr>
  </w:style>
  <w:style w:type="paragraph" w:customStyle="1" w:styleId="40">
    <w:name w:val="Blockquote"/>
    <w:basedOn w:val="1"/>
    <w:qFormat/>
    <w:uiPriority w:val="0"/>
    <w:pPr>
      <w:autoSpaceDE w:val="0"/>
      <w:autoSpaceDN w:val="0"/>
      <w:adjustRightInd w:val="0"/>
      <w:spacing w:before="100" w:after="100"/>
      <w:ind w:left="360" w:right="360"/>
      <w:jc w:val="left"/>
    </w:pPr>
    <w:rPr>
      <w:kern w:val="0"/>
      <w:sz w:val="24"/>
    </w:rPr>
  </w:style>
  <w:style w:type="character" w:customStyle="1" w:styleId="41">
    <w:name w:val="font31"/>
    <w:basedOn w:val="18"/>
    <w:qFormat/>
    <w:uiPriority w:val="0"/>
    <w:rPr>
      <w:rFonts w:hint="eastAsia" w:ascii="仿宋" w:hAnsi="仿宋" w:eastAsia="仿宋" w:cs="仿宋"/>
      <w:color w:val="000000"/>
      <w:sz w:val="22"/>
      <w:szCs w:val="22"/>
      <w:u w:val="none"/>
    </w:rPr>
  </w:style>
  <w:style w:type="character" w:customStyle="1" w:styleId="42">
    <w:name w:val="font51"/>
    <w:basedOn w:val="18"/>
    <w:qFormat/>
    <w:uiPriority w:val="0"/>
    <w:rPr>
      <w:rFonts w:hint="eastAsia" w:ascii="仿宋" w:hAnsi="仿宋" w:eastAsia="仿宋" w:cs="仿宋"/>
      <w:color w:val="000000"/>
      <w:sz w:val="22"/>
      <w:szCs w:val="22"/>
      <w:u w:val="none"/>
    </w:rPr>
  </w:style>
  <w:style w:type="character" w:customStyle="1" w:styleId="43">
    <w:name w:val="font41"/>
    <w:basedOn w:val="18"/>
    <w:qFormat/>
    <w:uiPriority w:val="0"/>
    <w:rPr>
      <w:rFonts w:hint="eastAsia" w:ascii="仿宋" w:hAnsi="仿宋" w:eastAsia="仿宋" w:cs="仿宋"/>
      <w:color w:val="FF0000"/>
      <w:sz w:val="22"/>
      <w:szCs w:val="22"/>
      <w:u w:val="none"/>
    </w:rPr>
  </w:style>
  <w:style w:type="character" w:customStyle="1" w:styleId="44">
    <w:name w:val="font11"/>
    <w:basedOn w:val="18"/>
    <w:uiPriority w:val="0"/>
    <w:rPr>
      <w:rFonts w:hint="eastAsia" w:ascii="仿宋" w:hAnsi="仿宋" w:eastAsia="仿宋" w:cs="仿宋"/>
      <w:b/>
      <w:bCs/>
      <w:color w:val="000000"/>
      <w:sz w:val="22"/>
      <w:szCs w:val="22"/>
      <w:u w:val="none"/>
    </w:rPr>
  </w:style>
  <w:style w:type="character" w:customStyle="1" w:styleId="45">
    <w:name w:val="font21"/>
    <w:basedOn w:val="18"/>
    <w:uiPriority w:val="0"/>
    <w:rPr>
      <w:rFonts w:hint="eastAsia" w:ascii="仿宋" w:hAnsi="仿宋" w:eastAsia="仿宋" w:cs="仿宋"/>
      <w:b/>
      <w:bCs/>
      <w:color w:val="000000"/>
      <w:sz w:val="22"/>
      <w:szCs w:val="22"/>
      <w:u w:val="none"/>
    </w:rPr>
  </w:style>
  <w:style w:type="character" w:customStyle="1" w:styleId="46">
    <w:name w:val="font61"/>
    <w:basedOn w:val="18"/>
    <w:uiPriority w:val="0"/>
    <w:rPr>
      <w:rFonts w:hint="eastAsia" w:ascii="仿宋" w:hAnsi="仿宋" w:eastAsia="仿宋" w:cs="仿宋"/>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Pages>
  <Words>8708</Words>
  <Characters>8933</Characters>
  <Lines>245</Lines>
  <Paragraphs>208</Paragraphs>
  <TotalTime>6</TotalTime>
  <ScaleCrop>false</ScaleCrop>
  <LinksUpToDate>false</LinksUpToDate>
  <CharactersWithSpaces>10277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2025-04-21T09:14:00Z</dcterms:created>
  <dc:creator>Lenovo</dc:creator>
  <cp:lastModifiedBy>K</cp:lastModifiedBy>
  <dcterms:modified xsi:type="dcterms:W3CDTF">2026-04-20T06:42:14Z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BC369B09B9084D7A83C106EF464B81E1_13</vt:lpwstr>
  </property>
  <property fmtid="{D5CDD505-2E9C-101B-9397-08002B2CF9AE}" pid="4" name="KSOTemplateDocerSaveRecord">
    <vt:lpwstr>eyJoZGlkIjoiZGUyMTE3ZDhiOWJiZGU3YjQxYzA1MjEzMTc1ODgwMTYiLCJ1c2VySWQiOiIyNzg4NzIzMjIifQ==</vt:lpwstr>
  </property>
</Properties>
</file>