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52.so" ContentType="application/octet-stream"/>
  <Override PartName="/word/media/rId55.so" ContentType="application/octet-stream"/>
  <Override PartName="/word/media/rId58.so" ContentType="application/octet-stream"/>
  <Override PartName="/word/media/rId61.so" ContentType="application/octet-stream"/>
  <Override PartName="/word/media/rId64.so" ContentType="application/octet-stream"/>
  <Override PartName="/word/media/rId67.so" ContentType="application/octet-stream"/>
  <Override PartName="/word/media/rId70.so" ContentType="application/octet-stream"/>
  <Override PartName="/word/media/rId73.so" ContentType="application/octet-stream"/>
  <Override PartName="/word/media/rId76.so" ContentType="application/octet-stream"/>
  <Override PartName="/word/media/rId79.so" ContentType="application/octet-stream"/>
  <Override PartName="/word/media/rId25.so" ContentType="application/octet-stream"/>
  <Override PartName="/word/media/rId82.so" ContentType="application/octet-stream"/>
  <Override PartName="/word/media/rId85.so" ContentType="application/octet-stream"/>
  <Override PartName="/word/media/rId88.so" ContentType="application/octet-stream"/>
  <Override PartName="/word/media/rId91.so" ContentType="application/octet-stream"/>
  <Override PartName="/word/media/rId94.so" ContentType="application/octet-stream"/>
  <Override PartName="/word/media/rId97.so" ContentType="application/octet-stream"/>
  <Override PartName="/word/media/rId100.so" ContentType="application/octet-stream"/>
  <Override PartName="/word/media/rId103.so" ContentType="application/octet-stream"/>
  <Override PartName="/word/media/rId106.so" ContentType="application/octet-stream"/>
  <Override PartName="/word/media/rId28.so" ContentType="application/octet-stream"/>
  <Override PartName="/word/media/rId31.so" ContentType="application/octet-stream"/>
  <Override PartName="/word/media/rId34.so" ContentType="application/octet-stream"/>
  <Override PartName="/word/media/rId37.so" ContentType="application/octet-stream"/>
  <Override PartName="/word/media/rId40.so" ContentType="application/octet-stream"/>
  <Override PartName="/word/media/rId43.so" ContentType="application/octet-stream"/>
  <Override PartName="/word/media/rId46.so" ContentType="application/octet-stream"/>
  <Override PartName="/word/media/rId49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Пестова</w:t>
      </w:r>
      <w:r>
        <w:t xml:space="preserve"> </w:t>
      </w:r>
      <w:r>
        <w:t xml:space="preserve">Ева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Загрузить операционную систему Linux на VirtualBox и провести базовые настройки. Также необходимо установить pandoc и texlive. Выполнить домашнее задание и ответить на контрольные вопросы. |</w:t>
      </w:r>
    </w:p>
    <w:bookmarkEnd w:id="21"/>
    <w:bookmarkStart w:id="10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Установка операционной системы</w:t>
      </w:r>
    </w:p>
    <w:p>
      <w:pPr>
        <w:pStyle w:val="FirstParagraph"/>
      </w:pPr>
      <w:r>
        <w:t xml:space="preserve">Я добавила виртуальную машину, назвала ее как в дисплейном классе (ekpestova). Затем я выбрала, подходящий мне образ ISO (рис. 1).</w:t>
      </w:r>
    </w:p>
    <w:p>
      <w:pPr>
        <w:pStyle w:val="CaptionedFigure"/>
      </w:pPr>
      <w:r>
        <w:drawing>
          <wp:inline>
            <wp:extent cx="3733800" cy="1525607"/>
            <wp:effectExtent b="0" l="0" r="0" t="0"/>
            <wp:docPr descr="имя и операционная система виртуальной машины" title="" id="23" name="Picture"/>
            <a:graphic>
              <a:graphicData uri="http://schemas.openxmlformats.org/drawingml/2006/picture">
                <pic:pic>
                  <pic:nvPicPr>
                    <pic:cNvPr descr="/home/ekpestova/ЛР1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имя и операционная система виртуальной машины</w:t>
      </w:r>
    </w:p>
    <w:p>
      <w:pPr>
        <w:pStyle w:val="BodyText"/>
      </w:pPr>
      <w:r>
        <w:t xml:space="preserve">Далее, я выделила около 5 гб оперативной памяти и 4 ядра (рис. 2).</w:t>
      </w:r>
    </w:p>
    <w:p>
      <w:pPr>
        <w:pStyle w:val="CaptionedFigure"/>
      </w:pPr>
      <w:r>
        <w:drawing>
          <wp:inline>
            <wp:extent cx="3733800" cy="1713315"/>
            <wp:effectExtent b="0" l="0" r="0" t="0"/>
            <wp:docPr descr="оборудование" title="" id="26" name="Picture"/>
            <a:graphic>
              <a:graphicData uri="http://schemas.openxmlformats.org/drawingml/2006/picture">
                <pic:pic>
                  <pic:nvPicPr>
                    <pic:cNvPr descr="/home/ekpestova/ЛР1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оборудование</w:t>
      </w:r>
    </w:p>
    <w:p>
      <w:pPr>
        <w:pStyle w:val="BodyText"/>
      </w:pPr>
      <w:r>
        <w:t xml:space="preserve">После этого, я выбрала создать новый виртуальный диск и выделила примерно 150 гб на размер диска (рис. 3).</w:t>
      </w:r>
    </w:p>
    <w:p>
      <w:pPr>
        <w:pStyle w:val="CaptionedFigure"/>
      </w:pPr>
      <w:r>
        <w:drawing>
          <wp:inline>
            <wp:extent cx="3733800" cy="1856661"/>
            <wp:effectExtent b="0" l="0" r="0" t="0"/>
            <wp:docPr descr="виртуальный жесткий диск" title="" id="29" name="Picture"/>
            <a:graphic>
              <a:graphicData uri="http://schemas.openxmlformats.org/drawingml/2006/picture">
                <pic:pic>
                  <pic:nvPicPr>
                    <pic:cNvPr descr="/home/ekpestova/ЛР1/3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виртуальный жесткий диск</w:t>
      </w:r>
    </w:p>
    <w:p>
      <w:pPr>
        <w:pStyle w:val="BodyText"/>
      </w:pPr>
      <w:r>
        <w:t xml:space="preserve">Проверила хост-комбинацию, right ctrl меня устраивает (рис. 4).</w:t>
      </w:r>
    </w:p>
    <w:p>
      <w:pPr>
        <w:pStyle w:val="CaptionedFigure"/>
      </w:pPr>
      <w:r>
        <w:drawing>
          <wp:inline>
            <wp:extent cx="3733800" cy="2405322"/>
            <wp:effectExtent b="0" l="0" r="0" t="0"/>
            <wp:docPr descr="хост-комбинация" title="" id="32" name="Picture"/>
            <a:graphic>
              <a:graphicData uri="http://schemas.openxmlformats.org/drawingml/2006/picture">
                <pic:pic>
                  <pic:nvPicPr>
                    <pic:cNvPr descr="/home/ekpestova/ЛР1/4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5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хост-комбинация</w:t>
      </w:r>
    </w:p>
    <w:p>
      <w:pPr>
        <w:pStyle w:val="BodyText"/>
      </w:pPr>
      <w:r>
        <w:t xml:space="preserve">Далее, мы выбираем двунаправленный буфер обмена и функцию drag’n’drop (рис. 5).</w:t>
      </w:r>
    </w:p>
    <w:p>
      <w:pPr>
        <w:pStyle w:val="CaptionedFigure"/>
      </w:pPr>
      <w:r>
        <w:drawing>
          <wp:inline>
            <wp:extent cx="3733800" cy="1933991"/>
            <wp:effectExtent b="0" l="0" r="0" t="0"/>
            <wp:docPr descr="дополнительные настройки" title="" id="35" name="Picture"/>
            <a:graphic>
              <a:graphicData uri="http://schemas.openxmlformats.org/drawingml/2006/picture">
                <pic:pic>
                  <pic:nvPicPr>
                    <pic:cNvPr descr="/home/ekpestova/ЛР1/5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дополнительные настройки</w:t>
      </w:r>
    </w:p>
    <w:p>
      <w:pPr>
        <w:pStyle w:val="BodyText"/>
      </w:pPr>
      <w:r>
        <w:t xml:space="preserve">В настройках дисплея выставляю 64 мб видеопамяти и включаю 3D-ускорение (рис. 6).</w:t>
      </w:r>
    </w:p>
    <w:p>
      <w:pPr>
        <w:pStyle w:val="CaptionedFigure"/>
      </w:pPr>
      <w:r>
        <w:drawing>
          <wp:inline>
            <wp:extent cx="3733800" cy="2072140"/>
            <wp:effectExtent b="0" l="0" r="0" t="0"/>
            <wp:docPr descr="дисплей" title="" id="38" name="Picture"/>
            <a:graphic>
              <a:graphicData uri="http://schemas.openxmlformats.org/drawingml/2006/picture">
                <pic:pic>
                  <pic:nvPicPr>
                    <pic:cNvPr descr="/home/ekpestova/ЛР1/55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дисплей</w:t>
      </w:r>
    </w:p>
    <w:p>
      <w:pPr>
        <w:pStyle w:val="BodyText"/>
      </w:pPr>
      <w:r>
        <w:t xml:space="preserve">После этого, я запустила установку виртуальной машины (рис. 7).</w:t>
      </w:r>
    </w:p>
    <w:p>
      <w:pPr>
        <w:pStyle w:val="CaptionedFigure"/>
      </w:pPr>
      <w:r>
        <w:drawing>
          <wp:inline>
            <wp:extent cx="3733800" cy="2699399"/>
            <wp:effectExtent b="0" l="0" r="0" t="0"/>
            <wp:docPr descr="установка машины" title="" id="41" name="Picture"/>
            <a:graphic>
              <a:graphicData uri="http://schemas.openxmlformats.org/drawingml/2006/picture">
                <pic:pic>
                  <pic:nvPicPr>
                    <pic:cNvPr descr="/home/ekpestova/ЛР1/6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9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машины</w:t>
      </w:r>
    </w:p>
    <w:p>
      <w:pPr>
        <w:numPr>
          <w:ilvl w:val="0"/>
          <w:numId w:val="1002"/>
        </w:numPr>
        <w:pStyle w:val="Compact"/>
      </w:pPr>
      <w:r>
        <w:t xml:space="preserve">Базовые настройки виртуальной машины</w:t>
      </w:r>
    </w:p>
    <w:p>
      <w:pPr>
        <w:pStyle w:val="FirstParagraph"/>
      </w:pPr>
      <w:r>
        <w:t xml:space="preserve">Выбрала имя компьютера (рис. 8).</w:t>
      </w:r>
    </w:p>
    <w:p>
      <w:pPr>
        <w:pStyle w:val="CaptionedFigure"/>
      </w:pPr>
      <w:r>
        <w:drawing>
          <wp:inline>
            <wp:extent cx="3733800" cy="1636113"/>
            <wp:effectExtent b="0" l="0" r="0" t="0"/>
            <wp:docPr descr="имя компьютера" title="" id="44" name="Picture"/>
            <a:graphic>
              <a:graphicData uri="http://schemas.openxmlformats.org/drawingml/2006/picture">
                <pic:pic>
                  <pic:nvPicPr>
                    <pic:cNvPr descr="/home/ekpestova/ЛР1/7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6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имя компьютера</w:t>
      </w:r>
    </w:p>
    <w:p>
      <w:pPr>
        <w:pStyle w:val="BodyText"/>
      </w:pPr>
      <w:r>
        <w:t xml:space="preserve">Далее мы вводим полное имя пользователя (рис. 9).</w:t>
      </w:r>
    </w:p>
    <w:p>
      <w:pPr>
        <w:pStyle w:val="CaptionedFigure"/>
      </w:pPr>
      <w:r>
        <w:drawing>
          <wp:inline>
            <wp:extent cx="3733800" cy="1497991"/>
            <wp:effectExtent b="0" l="0" r="0" t="0"/>
            <wp:docPr descr="имя нового пользователя" title="" id="47" name="Picture"/>
            <a:graphic>
              <a:graphicData uri="http://schemas.openxmlformats.org/drawingml/2006/picture">
                <pic:pic>
                  <pic:nvPicPr>
                    <pic:cNvPr descr="/home/ekpestova/ЛР1/8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имя нового пользователя</w:t>
      </w:r>
    </w:p>
    <w:p>
      <w:pPr>
        <w:pStyle w:val="BodyText"/>
      </w:pPr>
      <w:r>
        <w:t xml:space="preserve">Следующим шагом я даю имя учетной записи, как в дисплейном классе (рис. 10).</w:t>
      </w:r>
    </w:p>
    <w:p>
      <w:pPr>
        <w:pStyle w:val="CaptionedFigure"/>
      </w:pPr>
      <w:r>
        <w:drawing>
          <wp:inline>
            <wp:extent cx="3733800" cy="1172140"/>
            <wp:effectExtent b="0" l="0" r="0" t="0"/>
            <wp:docPr descr="имя учетной записи" title="" id="50" name="Picture"/>
            <a:graphic>
              <a:graphicData uri="http://schemas.openxmlformats.org/drawingml/2006/picture">
                <pic:pic>
                  <pic:nvPicPr>
                    <pic:cNvPr descr="/home/ekpestova/ЛР1/9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2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имя учетной записи</w:t>
      </w:r>
    </w:p>
    <w:p>
      <w:pPr>
        <w:pStyle w:val="BodyText"/>
      </w:pPr>
      <w:r>
        <w:t xml:space="preserve">Задаю пароль для нового пользователя (рис. 11).</w:t>
      </w:r>
    </w:p>
    <w:p>
      <w:pPr>
        <w:pStyle w:val="CaptionedFigure"/>
      </w:pPr>
      <w:r>
        <w:drawing>
          <wp:inline>
            <wp:extent cx="3733800" cy="1244600"/>
            <wp:effectExtent b="0" l="0" r="0" t="0"/>
            <wp:docPr descr="создание пароля" title="" id="53" name="Picture"/>
            <a:graphic>
              <a:graphicData uri="http://schemas.openxmlformats.org/drawingml/2006/picture">
                <pic:pic>
                  <pic:nvPicPr>
                    <pic:cNvPr descr="/home/ekpestova/ЛР1/10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пароля</w:t>
      </w:r>
    </w:p>
    <w:p>
      <w:pPr>
        <w:pStyle w:val="BodyText"/>
      </w:pPr>
      <w:r>
        <w:t xml:space="preserve">Затем, выбираем часовой пояс, который нам подходит, то есть Россия Москва (рис. 12).</w:t>
      </w:r>
    </w:p>
    <w:p>
      <w:pPr>
        <w:pStyle w:val="CaptionedFigure"/>
      </w:pPr>
      <w:r>
        <w:drawing>
          <wp:inline>
            <wp:extent cx="3733800" cy="1680000"/>
            <wp:effectExtent b="0" l="0" r="0" t="0"/>
            <wp:docPr descr="выбор часового пояса" title="" id="56" name="Picture"/>
            <a:graphic>
              <a:graphicData uri="http://schemas.openxmlformats.org/drawingml/2006/picture">
                <pic:pic>
                  <pic:nvPicPr>
                    <pic:cNvPr descr="/home/ekpestova/ЛР1/11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выбор часового пояса</w:t>
      </w:r>
    </w:p>
    <w:p>
      <w:pPr>
        <w:numPr>
          <w:ilvl w:val="0"/>
          <w:numId w:val="1003"/>
        </w:numPr>
        <w:pStyle w:val="Compact"/>
      </w:pPr>
      <w:r>
        <w:t xml:space="preserve">Настройка через терминал</w:t>
      </w:r>
    </w:p>
    <w:p>
      <w:pPr>
        <w:pStyle w:val="FirstParagraph"/>
      </w:pPr>
      <w:r>
        <w:t xml:space="preserve">Я полностью обновляю все пакеты (рис. 13).</w:t>
      </w:r>
    </w:p>
    <w:p>
      <w:pPr>
        <w:pStyle w:val="CaptionedFigure"/>
      </w:pPr>
      <w:r>
        <w:drawing>
          <wp:inline>
            <wp:extent cx="3733800" cy="650703"/>
            <wp:effectExtent b="0" l="0" r="0" t="0"/>
            <wp:docPr descr="обновление пакетов" title="" id="59" name="Picture"/>
            <a:graphic>
              <a:graphicData uri="http://schemas.openxmlformats.org/drawingml/2006/picture">
                <pic:pic>
                  <pic:nvPicPr>
                    <pic:cNvPr descr="/home/ekpestova/ЛР1/12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обновление пакетов</w:t>
      </w:r>
    </w:p>
    <w:p>
      <w:pPr>
        <w:pStyle w:val="BodyText"/>
      </w:pPr>
      <w:r>
        <w:t xml:space="preserve">Проверяю подключение к сети (рис. 14).</w:t>
      </w:r>
    </w:p>
    <w:p>
      <w:pPr>
        <w:pStyle w:val="CaptionedFigure"/>
      </w:pPr>
      <w:r>
        <w:drawing>
          <wp:inline>
            <wp:extent cx="3286125" cy="1114425"/>
            <wp:effectExtent b="0" l="0" r="0" t="0"/>
            <wp:docPr descr="сеть" title="" id="62" name="Picture"/>
            <a:graphic>
              <a:graphicData uri="http://schemas.openxmlformats.org/drawingml/2006/picture">
                <pic:pic>
                  <pic:nvPicPr>
                    <pic:cNvPr descr="/home/ekpestova/ЛР1/13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сеть</w:t>
      </w:r>
    </w:p>
    <w:p>
      <w:pPr>
        <w:pStyle w:val="BodyText"/>
      </w:pPr>
      <w:r>
        <w:t xml:space="preserve">Далее, я решила очистить репозиторий от ненужных файлов (рис. 15), (рис. 16).</w:t>
      </w:r>
    </w:p>
    <w:p>
      <w:pPr>
        <w:pStyle w:val="CaptionedFigure"/>
      </w:pPr>
      <w:r>
        <w:drawing>
          <wp:inline>
            <wp:extent cx="3543300" cy="819150"/>
            <wp:effectExtent b="0" l="0" r="0" t="0"/>
            <wp:docPr descr="очистка" title="" id="65" name="Picture"/>
            <a:graphic>
              <a:graphicData uri="http://schemas.openxmlformats.org/drawingml/2006/picture">
                <pic:pic>
                  <pic:nvPicPr>
                    <pic:cNvPr descr="/home/ekpestova/ЛР1/14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очистка</w:t>
      </w:r>
    </w:p>
    <w:p>
      <w:pPr>
        <w:pStyle w:val="CaptionedFigure"/>
      </w:pPr>
      <w:r>
        <w:drawing>
          <wp:inline>
            <wp:extent cx="3733800" cy="1554414"/>
            <wp:effectExtent b="0" l="0" r="0" t="0"/>
            <wp:docPr descr="очистка" title="" id="68" name="Picture"/>
            <a:graphic>
              <a:graphicData uri="http://schemas.openxmlformats.org/drawingml/2006/picture">
                <pic:pic>
                  <pic:nvPicPr>
                    <pic:cNvPr descr="/home/ekpestova/ЛР1/15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4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очистка</w:t>
      </w:r>
    </w:p>
    <w:p>
      <w:pPr>
        <w:pStyle w:val="BodyText"/>
      </w:pPr>
      <w:r>
        <w:t xml:space="preserve">Перезагружаю машину командой reboot (рис. 17).</w:t>
      </w:r>
    </w:p>
    <w:p>
      <w:pPr>
        <w:pStyle w:val="CaptionedFigure"/>
      </w:pPr>
      <w:r>
        <w:drawing>
          <wp:inline>
            <wp:extent cx="2400300" cy="561975"/>
            <wp:effectExtent b="0" l="0" r="0" t="0"/>
            <wp:docPr descr="перезагрузка" title="" id="71" name="Picture"/>
            <a:graphic>
              <a:graphicData uri="http://schemas.openxmlformats.org/drawingml/2006/picture">
                <pic:pic>
                  <pic:nvPicPr>
                    <pic:cNvPr descr="/home/ekpestova/ЛР1/16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перезагрузка</w:t>
      </w:r>
    </w:p>
    <w:p>
      <w:pPr>
        <w:pStyle w:val="BodyText"/>
      </w:pPr>
      <w:r>
        <w:t xml:space="preserve">Затем я проверяю функции drag’n’drop и настраиваю все необходимое для этого (рис. 18), (рис. 19), (рис. 20).</w:t>
      </w:r>
    </w:p>
    <w:p>
      <w:pPr>
        <w:pStyle w:val="CaptionedFigure"/>
      </w:pPr>
      <w:r>
        <w:drawing>
          <wp:inline>
            <wp:extent cx="3733800" cy="776393"/>
            <wp:effectExtent b="0" l="0" r="0" t="0"/>
            <wp:docPr descr="связь хостовой и гостевой ос" title="" id="74" name="Picture"/>
            <a:graphic>
              <a:graphicData uri="http://schemas.openxmlformats.org/drawingml/2006/picture">
                <pic:pic>
                  <pic:nvPicPr>
                    <pic:cNvPr descr="/home/ekpestova/ЛР1/17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6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связь хостовой и гостевой ос</w:t>
      </w:r>
    </w:p>
    <w:p>
      <w:pPr>
        <w:pStyle w:val="CaptionedFigure"/>
      </w:pPr>
      <w:r>
        <w:drawing>
          <wp:inline>
            <wp:extent cx="3733800" cy="2907959"/>
            <wp:effectExtent b="0" l="0" r="0" t="0"/>
            <wp:docPr descr="связь хостовой и гостевой ос" title="" id="77" name="Picture"/>
            <a:graphic>
              <a:graphicData uri="http://schemas.openxmlformats.org/drawingml/2006/picture">
                <pic:pic>
                  <pic:nvPicPr>
                    <pic:cNvPr descr="/home/ekpestova/ЛР1/18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7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связь хостовой и гостевой ос</w:t>
      </w:r>
    </w:p>
    <w:p>
      <w:pPr>
        <w:pStyle w:val="CaptionedFigure"/>
      </w:pPr>
      <w:r>
        <w:drawing>
          <wp:inline>
            <wp:extent cx="3733800" cy="1943832"/>
            <wp:effectExtent b="0" l="0" r="0" t="0"/>
            <wp:docPr descr="связь хостовой и гостевой ос" title="" id="80" name="Picture"/>
            <a:graphic>
              <a:graphicData uri="http://schemas.openxmlformats.org/drawingml/2006/picture">
                <pic:pic>
                  <pic:nvPicPr>
                    <pic:cNvPr descr="/home/ekpestova/ЛР1/19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связь хостовой и гостевой ос</w:t>
      </w:r>
    </w:p>
    <w:p>
      <w:pPr>
        <w:pStyle w:val="BodyText"/>
      </w:pPr>
      <w:r>
        <w:t xml:space="preserve">Устанавливаем texlive (рис. 21), (рис. 22).</w:t>
      </w:r>
    </w:p>
    <w:p>
      <w:pPr>
        <w:pStyle w:val="CaptionedFigure"/>
      </w:pPr>
      <w:r>
        <w:drawing>
          <wp:inline>
            <wp:extent cx="3733800" cy="890413"/>
            <wp:effectExtent b="0" l="0" r="0" t="0"/>
            <wp:docPr descr="texlive" title="" id="83" name="Picture"/>
            <a:graphic>
              <a:graphicData uri="http://schemas.openxmlformats.org/drawingml/2006/picture">
                <pic:pic>
                  <pic:nvPicPr>
                    <pic:cNvPr descr="/home/ekpestova/ЛР1/20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texlive</w:t>
      </w:r>
    </w:p>
    <w:p>
      <w:pPr>
        <w:pStyle w:val="CaptionedFigure"/>
      </w:pPr>
      <w:r>
        <w:drawing>
          <wp:inline>
            <wp:extent cx="3733800" cy="1189472"/>
            <wp:effectExtent b="0" l="0" r="0" t="0"/>
            <wp:docPr descr="texlive" title="" id="86" name="Picture"/>
            <a:graphic>
              <a:graphicData uri="http://schemas.openxmlformats.org/drawingml/2006/picture">
                <pic:pic>
                  <pic:nvPicPr>
                    <pic:cNvPr descr="/home/ekpestova/ЛР1/21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9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texlive</w:t>
      </w:r>
    </w:p>
    <w:p>
      <w:pPr>
        <w:pStyle w:val="BodyText"/>
      </w:pPr>
      <w:r>
        <w:t xml:space="preserve">После этого загружаем pandoc для работы с файлами markdown (рис. 23).</w:t>
      </w:r>
    </w:p>
    <w:p>
      <w:pPr>
        <w:pStyle w:val="CaptionedFigure"/>
      </w:pPr>
      <w:r>
        <w:drawing>
          <wp:inline>
            <wp:extent cx="3733800" cy="1278108"/>
            <wp:effectExtent b="0" l="0" r="0" t="0"/>
            <wp:docPr descr="pandoc" title="" id="89" name="Picture"/>
            <a:graphic>
              <a:graphicData uri="http://schemas.openxmlformats.org/drawingml/2006/picture">
                <pic:pic>
                  <pic:nvPicPr>
                    <pic:cNvPr descr="/home/ekpestova/ЛР1/22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8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pandoc</w:t>
      </w:r>
    </w:p>
    <w:p>
      <w:pPr>
        <w:pStyle w:val="BodyText"/>
      </w:pPr>
      <w:r>
        <w:t xml:space="preserve">Настраиваем клавиатуру, добавляем русскую раскладку и смену раскладки комбинацией alt shift (рис. 24).</w:t>
      </w:r>
    </w:p>
    <w:p>
      <w:pPr>
        <w:pStyle w:val="CaptionedFigure"/>
      </w:pPr>
      <w:r>
        <w:drawing>
          <wp:inline>
            <wp:extent cx="3733800" cy="5034166"/>
            <wp:effectExtent b="0" l="0" r="0" t="0"/>
            <wp:docPr descr="настройка клавиатуры" title="" id="92" name="Picture"/>
            <a:graphic>
              <a:graphicData uri="http://schemas.openxmlformats.org/drawingml/2006/picture">
                <pic:pic>
                  <pic:nvPicPr>
                    <pic:cNvPr descr="/home/ekpestova/ЛР1/23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4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настройка клавиатуры</w:t>
      </w:r>
    </w:p>
    <w:p>
      <w:pPr>
        <w:numPr>
          <w:ilvl w:val="0"/>
          <w:numId w:val="1004"/>
        </w:numPr>
        <w:pStyle w:val="Compact"/>
      </w:pPr>
      <w:r>
        <w:t xml:space="preserve">Домашнее задание</w:t>
      </w:r>
    </w:p>
    <w:p>
      <w:pPr>
        <w:pStyle w:val="FirstParagraph"/>
      </w:pPr>
      <w:r>
        <w:t xml:space="preserve">Анализируем последовательность загрузки системы (рис. 25), (рис.</w:t>
      </w:r>
      <w:r>
        <w:t xml:space="preserve"> </w:t>
      </w:r>
      <w:r>
        <w:rPr>
          <w:bCs/>
          <w:b/>
        </w:rPr>
        <w:t xml:space="preserve">¿fig:fig26?</w:t>
      </w:r>
      <w:r>
        <w:t xml:space="preserve">).</w:t>
      </w:r>
    </w:p>
    <w:p>
      <w:pPr>
        <w:pStyle w:val="CaptionedFigure"/>
      </w:pPr>
      <w:r>
        <w:drawing>
          <wp:inline>
            <wp:extent cx="2324100" cy="571500"/>
            <wp:effectExtent b="0" l="0" r="0" t="0"/>
            <wp:docPr descr="dmesg" title="" id="95" name="Picture"/>
            <a:graphic>
              <a:graphicData uri="http://schemas.openxmlformats.org/drawingml/2006/picture">
                <pic:pic>
                  <pic:nvPicPr>
                    <pic:cNvPr descr="/home/ekpestova/ЛР1/2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dmesg</w:t>
      </w:r>
    </w:p>
    <w:p>
      <w:pPr>
        <w:pStyle w:val="CaptionedFigure"/>
      </w:pPr>
      <w:r>
        <w:drawing>
          <wp:inline>
            <wp:extent cx="3733800" cy="2106246"/>
            <wp:effectExtent b="0" l="0" r="0" t="0"/>
            <wp:docPr descr="dmesg" title="" id="98" name="Picture"/>
            <a:graphic>
              <a:graphicData uri="http://schemas.openxmlformats.org/drawingml/2006/picture">
                <pic:pic>
                  <pic:nvPicPr>
                    <pic:cNvPr descr="/home/ekpestova/ЛР1/25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6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dmesg</w:t>
      </w:r>
    </w:p>
    <w:p>
      <w:pPr>
        <w:pStyle w:val="BodyText"/>
      </w:pPr>
      <w:r>
        <w:t xml:space="preserve">Я выясняю версию ядра Linux, частоту процессора и его модель (рис. 27).</w:t>
      </w:r>
    </w:p>
    <w:p>
      <w:pPr>
        <w:pStyle w:val="CaptionedFigure"/>
      </w:pPr>
      <w:r>
        <w:drawing>
          <wp:inline>
            <wp:extent cx="3733800" cy="2581829"/>
            <wp:effectExtent b="0" l="0" r="0" t="0"/>
            <wp:docPr descr="получение нужной информации" title="" id="101" name="Picture"/>
            <a:graphic>
              <a:graphicData uri="http://schemas.openxmlformats.org/drawingml/2006/picture">
                <pic:pic>
                  <pic:nvPicPr>
                    <pic:cNvPr descr="/home/ekpestova/ЛР1/26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получение нужной информации</w:t>
      </w:r>
    </w:p>
    <w:p>
      <w:pPr>
        <w:pStyle w:val="BodyText"/>
      </w:pPr>
      <w:r>
        <w:t xml:space="preserve">Затем, мы получаем информацию про объем доступной оперативной памяти и типе обнаруженного гипервизора (рис. 28).</w:t>
      </w:r>
    </w:p>
    <w:p>
      <w:pPr>
        <w:pStyle w:val="CaptionedFigure"/>
      </w:pPr>
      <w:r>
        <w:drawing>
          <wp:inline>
            <wp:extent cx="3733800" cy="1119122"/>
            <wp:effectExtent b="0" l="0" r="0" t="0"/>
            <wp:docPr descr="получение нужной информации" title="" id="104" name="Picture"/>
            <a:graphic>
              <a:graphicData uri="http://schemas.openxmlformats.org/drawingml/2006/picture">
                <pic:pic>
                  <pic:nvPicPr>
                    <pic:cNvPr descr="/home/ekpestova/ЛР1/27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получение нужной информации</w:t>
      </w:r>
    </w:p>
    <w:p>
      <w:pPr>
        <w:pStyle w:val="BodyText"/>
      </w:pPr>
      <w:r>
        <w:t xml:space="preserve">Командой mount мы получаем всю необходимую информацию про файловые системы (рис. 29).</w:t>
      </w:r>
    </w:p>
    <w:p>
      <w:pPr>
        <w:pStyle w:val="CaptionedFigure"/>
      </w:pPr>
      <w:r>
        <w:drawing>
          <wp:inline>
            <wp:extent cx="3733800" cy="1905103"/>
            <wp:effectExtent b="0" l="0" r="0" t="0"/>
            <wp:docPr descr="информация про файлы" title="" id="107" name="Picture"/>
            <a:graphic>
              <a:graphicData uri="http://schemas.openxmlformats.org/drawingml/2006/picture">
                <pic:pic>
                  <pic:nvPicPr>
                    <pic:cNvPr descr="/home/ekpestova/ЛР1/28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5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информация про файлы</w:t>
      </w:r>
    </w:p>
    <w:p>
      <w:pPr>
        <w:numPr>
          <w:ilvl w:val="0"/>
          <w:numId w:val="1005"/>
        </w:numPr>
        <w:pStyle w:val="Compact"/>
      </w:pPr>
      <w:r>
        <w:t xml:space="preserve">Ответы на контрольные вопросы</w:t>
      </w:r>
    </w:p>
    <w:p>
      <w:pPr>
        <w:numPr>
          <w:ilvl w:val="0"/>
          <w:numId w:val="1006"/>
        </w:numPr>
      </w:pPr>
      <w:r>
        <w:t xml:space="preserve">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 name) (оно может содержать только латинские буквы и знак нижнее подчеркивание, еще оно должно быть уникальным), идентификатор пользователя (UID) (уникальный идентификатор пользователя в системе, целое положительное число), идентификатор группы (CID) (группа, к к-рой относится пользователь. Она, как минимум, одна, по умолчанию - одна), полное имя (full name) (Могут быть ФИО), домашний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</w:p>
    <w:p>
      <w:pPr>
        <w:numPr>
          <w:ilvl w:val="0"/>
          <w:numId w:val="1006"/>
        </w:numPr>
      </w:pPr>
      <w:r>
        <w:t xml:space="preserve">Для получения справки по команде: –help; для перемещения по файловой системе - cd; для просмотра содержимого каталога - ls; для определения объёма каталога - du ; для создания / удаления каталогов - mkdir/rmdir; для создания / удаления файлов - touch/rm; для задания определённых прав на файл / каталог - chmod; для просмотра истории команд - history</w:t>
      </w:r>
    </w:p>
    <w:p>
      <w:pPr>
        <w:numPr>
          <w:ilvl w:val="0"/>
          <w:numId w:val="1006"/>
        </w:numPr>
      </w:pPr>
      <w:r>
        <w:t xml:space="preserve">Файловая система - это порядок, определяющий способ организации и хранения и именования данных на различных носителях информации. Примеры: FAT32 представляет собой пространство, разделенное на три части: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</w:p>
    <w:p>
      <w:pPr>
        <w:numPr>
          <w:ilvl w:val="0"/>
          <w:numId w:val="1006"/>
        </w:numPr>
      </w:pPr>
      <w:r>
        <w:t xml:space="preserve">С помощью команды df, введя ее в терминале. Это утилита, которая показывает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 mount.</w:t>
      </w:r>
    </w:p>
    <w:p>
      <w:pPr>
        <w:numPr>
          <w:ilvl w:val="0"/>
          <w:numId w:val="1006"/>
        </w:numPr>
      </w:pPr>
      <w:r>
        <w:t xml:space="preserve">Чтобы удалить зависший процесс, вначале мы должны узнать, какой у него id: используем команду ps. Далее в терминале вводим команду kill &lt; id процесса &gt;. Или можно использовать утилиту killall, что</w:t>
      </w:r>
      <w:r>
        <w:t xml:space="preserve"> </w:t>
      </w:r>
      <w:r>
        <w:t xml:space="preserve">“</w:t>
      </w:r>
      <w:r>
        <w:t xml:space="preserve">убьет</w:t>
      </w:r>
      <w:r>
        <w:t xml:space="preserve">”</w:t>
      </w:r>
      <w:r>
        <w:t xml:space="preserve"> </w:t>
      </w:r>
      <w:r>
        <w:t xml:space="preserve">все процессы, которые есть в данный момент, для этого не нужно знать id процесса</w:t>
      </w:r>
    </w:p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установила операционную систему Linux на виртуальную машину, научилась выполнять базовые настройки системы, необходимые для дальнейшей работы на Linux.</w:t>
      </w:r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52" Target="media/rId52.so" /><Relationship Type="http://schemas.openxmlformats.org/officeDocument/2006/relationships/image" Id="rId55" Target="media/rId55.so" /><Relationship Type="http://schemas.openxmlformats.org/officeDocument/2006/relationships/image" Id="rId58" Target="media/rId58.so" /><Relationship Type="http://schemas.openxmlformats.org/officeDocument/2006/relationships/image" Id="rId61" Target="media/rId61.so" /><Relationship Type="http://schemas.openxmlformats.org/officeDocument/2006/relationships/image" Id="rId64" Target="media/rId64.so" /><Relationship Type="http://schemas.openxmlformats.org/officeDocument/2006/relationships/image" Id="rId67" Target="media/rId67.so" /><Relationship Type="http://schemas.openxmlformats.org/officeDocument/2006/relationships/image" Id="rId70" Target="media/rId70.so" /><Relationship Type="http://schemas.openxmlformats.org/officeDocument/2006/relationships/image" Id="rId73" Target="media/rId73.so" /><Relationship Type="http://schemas.openxmlformats.org/officeDocument/2006/relationships/image" Id="rId76" Target="media/rId76.so" /><Relationship Type="http://schemas.openxmlformats.org/officeDocument/2006/relationships/image" Id="rId79" Target="media/rId79.so" /><Relationship Type="http://schemas.openxmlformats.org/officeDocument/2006/relationships/image" Id="rId25" Target="media/rId25.so" /><Relationship Type="http://schemas.openxmlformats.org/officeDocument/2006/relationships/image" Id="rId82" Target="media/rId82.so" /><Relationship Type="http://schemas.openxmlformats.org/officeDocument/2006/relationships/image" Id="rId85" Target="media/rId85.so" /><Relationship Type="http://schemas.openxmlformats.org/officeDocument/2006/relationships/image" Id="rId88" Target="media/rId88.so" /><Relationship Type="http://schemas.openxmlformats.org/officeDocument/2006/relationships/image" Id="rId91" Target="media/rId91.so" /><Relationship Type="http://schemas.openxmlformats.org/officeDocument/2006/relationships/image" Id="rId94" Target="media/rId94.so" /><Relationship Type="http://schemas.openxmlformats.org/officeDocument/2006/relationships/image" Id="rId97" Target="media/rId97.so" /><Relationship Type="http://schemas.openxmlformats.org/officeDocument/2006/relationships/image" Id="rId100" Target="media/rId100.so" /><Relationship Type="http://schemas.openxmlformats.org/officeDocument/2006/relationships/image" Id="rId103" Target="media/rId103.so" /><Relationship Type="http://schemas.openxmlformats.org/officeDocument/2006/relationships/image" Id="rId106" Target="media/rId106.so" /><Relationship Type="http://schemas.openxmlformats.org/officeDocument/2006/relationships/image" Id="rId28" Target="media/rId28.so" /><Relationship Type="http://schemas.openxmlformats.org/officeDocument/2006/relationships/image" Id="rId31" Target="media/rId31.so" /><Relationship Type="http://schemas.openxmlformats.org/officeDocument/2006/relationships/image" Id="rId34" Target="media/rId34.so" /><Relationship Type="http://schemas.openxmlformats.org/officeDocument/2006/relationships/image" Id="rId37" Target="media/rId37.so" /><Relationship Type="http://schemas.openxmlformats.org/officeDocument/2006/relationships/image" Id="rId40" Target="media/rId40.so" /><Relationship Type="http://schemas.openxmlformats.org/officeDocument/2006/relationships/image" Id="rId43" Target="media/rId43.so" /><Relationship Type="http://schemas.openxmlformats.org/officeDocument/2006/relationships/image" Id="rId46" Target="media/rId46.so" /><Relationship Type="http://schemas.openxmlformats.org/officeDocument/2006/relationships/image" Id="rId49" Target="media/rId49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</dc:title>
  <dc:creator>Пестова Ева Константиновна</dc:creator>
  <dc:language>ru-RU</dc:language>
  <cp:keywords/>
  <dcterms:created xsi:type="dcterms:W3CDTF">2024-02-26T22:42:31Z</dcterms:created>
  <dcterms:modified xsi:type="dcterms:W3CDTF">2024-02-26T22:42:31Z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