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46.so" ContentType="application/octet-stream"/>
  <Override PartName="/word/media/rId49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64.so" ContentType="application/octet-stream"/>
  <Override PartName="/word/media/rId67.so" ContentType="application/octet-stream"/>
  <Override PartName="/word/media/rId70.so" ContentType="application/octet-stream"/>
  <Override PartName="/word/media/rId73.so" ContentType="application/octet-stream"/>
  <Override PartName="/word/media/rId25.so" ContentType="application/octet-stream"/>
  <Override PartName="/word/media/rId76.so" ContentType="application/octet-stream"/>
  <Override PartName="/word/media/rId79.so" ContentType="application/octet-stream"/>
  <Override PartName="/word/media/rId82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5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менеджером паролей pass и настраивать дополнительное программное обеспечение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программное обеспечение и шрифты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</w:t>
      </w:r>
    </w:p>
    <w:p>
      <w:pPr>
        <w:numPr>
          <w:ilvl w:val="0"/>
          <w:numId w:val="1001"/>
        </w:numPr>
        <w:pStyle w:val="Compact"/>
      </w:pPr>
      <w:r>
        <w:t xml:space="preserve">Использовать chezmoi для настройки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я устанавливаю менеджера паролей pass (рис. 1), (рис. 2).</w:t>
      </w:r>
    </w:p>
    <w:p>
      <w:pPr>
        <w:pStyle w:val="CaptionedFigure"/>
      </w:pPr>
      <w:r>
        <w:drawing>
          <wp:inline>
            <wp:extent cx="3733800" cy="949671"/>
            <wp:effectExtent b="0" l="0" r="0" t="0"/>
            <wp:docPr descr="pass-otp" title="" id="23" name="Picture"/>
            <a:graphic>
              <a:graphicData uri="http://schemas.openxmlformats.org/drawingml/2006/picture">
                <pic:pic>
                  <pic:nvPicPr>
                    <pic:cNvPr descr="/home/ekpestova/ЛР5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pass-otp</w:t>
      </w:r>
    </w:p>
    <w:p>
      <w:pPr>
        <w:pStyle w:val="CaptionedFigure"/>
      </w:pPr>
      <w:r>
        <w:drawing>
          <wp:inline>
            <wp:extent cx="3733800" cy="1658178"/>
            <wp:effectExtent b="0" l="0" r="0" t="0"/>
            <wp:docPr descr="gopass" title="" id="26" name="Picture"/>
            <a:graphic>
              <a:graphicData uri="http://schemas.openxmlformats.org/drawingml/2006/picture">
                <pic:pic>
                  <pic:nvPicPr>
                    <pic:cNvPr descr="/home/ekpestova/ЛР5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Далее, я просматриваю список ключей (рис. 3).</w:t>
      </w:r>
    </w:p>
    <w:p>
      <w:pPr>
        <w:pStyle w:val="CaptionedFigure"/>
      </w:pPr>
      <w:r>
        <w:drawing>
          <wp:inline>
            <wp:extent cx="3733800" cy="974034"/>
            <wp:effectExtent b="0" l="0" r="0" t="0"/>
            <wp:docPr descr="список ключей" title="" id="29" name="Picture"/>
            <a:graphic>
              <a:graphicData uri="http://schemas.openxmlformats.org/drawingml/2006/picture">
                <pic:pic>
                  <pic:nvPicPr>
                    <pic:cNvPr descr="/home/ekpestova/ЛР5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t xml:space="preserve">После этого инициализирую хранилище (рис. 4).</w:t>
      </w:r>
    </w:p>
    <w:p>
      <w:pPr>
        <w:pStyle w:val="CaptionedFigure"/>
      </w:pPr>
      <w:r>
        <w:drawing>
          <wp:inline>
            <wp:extent cx="3733800" cy="568330"/>
            <wp:effectExtent b="0" l="0" r="0" t="0"/>
            <wp:docPr descr="инициализация" title="" id="32" name="Picture"/>
            <a:graphic>
              <a:graphicData uri="http://schemas.openxmlformats.org/drawingml/2006/picture">
                <pic:pic>
                  <pic:nvPicPr>
                    <pic:cNvPr descr="/home/ekpestova/ЛР5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</w:t>
      </w:r>
    </w:p>
    <w:p>
      <w:pPr>
        <w:pStyle w:val="BodyText"/>
      </w:pPr>
      <w:r>
        <w:t xml:space="preserve">Затем создаю структуру git (рис. 5).</w:t>
      </w:r>
    </w:p>
    <w:p>
      <w:pPr>
        <w:pStyle w:val="CaptionedFigure"/>
      </w:pPr>
      <w:r>
        <w:drawing>
          <wp:inline>
            <wp:extent cx="3733800" cy="1192011"/>
            <wp:effectExtent b="0" l="0" r="0" t="0"/>
            <wp:docPr descr="структура git" title="" id="35" name="Picture"/>
            <a:graphic>
              <a:graphicData uri="http://schemas.openxmlformats.org/drawingml/2006/picture">
                <pic:pic>
                  <pic:nvPicPr>
                    <pic:cNvPr descr="/home/ekpestova/ЛР5/6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t xml:space="preserve">Создаю новый репозиторий на github и называю его git_repo (рис. 6).</w:t>
      </w:r>
    </w:p>
    <w:p>
      <w:pPr>
        <w:pStyle w:val="CaptionedFigure"/>
      </w:pPr>
      <w:r>
        <w:drawing>
          <wp:inline>
            <wp:extent cx="3733800" cy="740713"/>
            <wp:effectExtent b="0" l="0" r="0" t="0"/>
            <wp:docPr descr="репозиторий" title="" id="38" name="Picture"/>
            <a:graphic>
              <a:graphicData uri="http://schemas.openxmlformats.org/drawingml/2006/picture">
                <pic:pic>
                  <pic:nvPicPr>
                    <pic:cNvPr descr="/home/ekpestova/ЛР5/7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репозиторий</w:t>
      </w:r>
    </w:p>
    <w:p>
      <w:pPr>
        <w:pStyle w:val="BodyText"/>
      </w:pPr>
      <w:r>
        <w:t xml:space="preserve">Задаю адрес репозитория на хостинге (рис. 7).</w:t>
      </w:r>
    </w:p>
    <w:p>
      <w:pPr>
        <w:pStyle w:val="CaptionedFigure"/>
      </w:pPr>
      <w:r>
        <w:drawing>
          <wp:inline>
            <wp:extent cx="3733800" cy="396097"/>
            <wp:effectExtent b="0" l="0" r="0" t="0"/>
            <wp:docPr descr="адрес на хостинге" title="" id="41" name="Picture"/>
            <a:graphic>
              <a:graphicData uri="http://schemas.openxmlformats.org/drawingml/2006/picture">
                <pic:pic>
                  <pic:nvPicPr>
                    <pic:cNvPr descr="/home/ekpestova/ЛР5/8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адрес на хостинге</w:t>
      </w:r>
    </w:p>
    <w:p>
      <w:pPr>
        <w:pStyle w:val="BodyText"/>
      </w:pPr>
      <w:r>
        <w:t xml:space="preserve">Выполняю команды для синхронизации (рис. 8).</w:t>
      </w:r>
    </w:p>
    <w:p>
      <w:pPr>
        <w:pStyle w:val="CaptionedFigure"/>
      </w:pPr>
      <w:r>
        <w:drawing>
          <wp:inline>
            <wp:extent cx="3733800" cy="1987030"/>
            <wp:effectExtent b="0" l="0" r="0" t="0"/>
            <wp:docPr descr="синхронизация" title="" id="44" name="Picture"/>
            <a:graphic>
              <a:graphicData uri="http://schemas.openxmlformats.org/drawingml/2006/picture">
                <pic:pic>
                  <pic:nvPicPr>
                    <pic:cNvPr descr="/home/ekpestova/ЛР5/9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синхронизация</w:t>
      </w:r>
    </w:p>
    <w:p>
      <w:pPr>
        <w:pStyle w:val="BodyText"/>
      </w:pPr>
      <w:r>
        <w:t xml:space="preserve">Вручную выполняю коммиты и и выкладываю изменения (рис. 9).</w:t>
      </w:r>
    </w:p>
    <w:p>
      <w:pPr>
        <w:pStyle w:val="CaptionedFigure"/>
      </w:pPr>
      <w:r>
        <w:drawing>
          <wp:inline>
            <wp:extent cx="3705225" cy="2343150"/>
            <wp:effectExtent b="0" l="0" r="0" t="0"/>
            <wp:docPr descr="изменения" title="" id="47" name="Picture"/>
            <a:graphic>
              <a:graphicData uri="http://schemas.openxmlformats.org/drawingml/2006/picture">
                <pic:pic>
                  <pic:nvPicPr>
                    <pic:cNvPr descr="/home/ekpestova/ЛР5/10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</w:t>
      </w:r>
    </w:p>
    <w:p>
      <w:pPr>
        <w:pStyle w:val="BodyText"/>
      </w:pPr>
      <w:r>
        <w:t xml:space="preserve">После этого я устанавливаю browserpass (рис. 10).</w:t>
      </w:r>
    </w:p>
    <w:p>
      <w:pPr>
        <w:pStyle w:val="CaptionedFigure"/>
      </w:pPr>
      <w:r>
        <w:drawing>
          <wp:inline>
            <wp:extent cx="3495675" cy="809625"/>
            <wp:effectExtent b="0" l="0" r="0" t="0"/>
            <wp:docPr descr="browserpass" title="" id="50" name="Picture"/>
            <a:graphic>
              <a:graphicData uri="http://schemas.openxmlformats.org/drawingml/2006/picture">
                <pic:pic>
                  <pic:nvPicPr>
                    <pic:cNvPr descr="/home/ekpestova/ЛР5/11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browserpass</w:t>
      </w:r>
    </w:p>
    <w:p>
      <w:pPr>
        <w:pStyle w:val="BodyText"/>
      </w:pPr>
      <w:r>
        <w:t xml:space="preserve">Следующим шагом добавляю новый пароль (рис. 11).</w:t>
      </w:r>
    </w:p>
    <w:p>
      <w:pPr>
        <w:pStyle w:val="CaptionedFigure"/>
      </w:pPr>
      <w:r>
        <w:drawing>
          <wp:inline>
            <wp:extent cx="3733800" cy="470446"/>
            <wp:effectExtent b="0" l="0" r="0" t="0"/>
            <wp:docPr descr="новый пароль" title="" id="53" name="Picture"/>
            <a:graphic>
              <a:graphicData uri="http://schemas.openxmlformats.org/drawingml/2006/picture">
                <pic:pic>
                  <pic:nvPicPr>
                    <pic:cNvPr descr="/home/ekpestova/ЛР5/12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новый пароль</w:t>
      </w:r>
    </w:p>
    <w:p>
      <w:pPr>
        <w:pStyle w:val="BodyText"/>
      </w:pPr>
      <w:r>
        <w:t xml:space="preserve">Вывожу пароль на экран (рис. 12).</w:t>
      </w:r>
    </w:p>
    <w:p>
      <w:pPr>
        <w:pStyle w:val="CaptionedFigure"/>
      </w:pPr>
      <w:r>
        <w:drawing>
          <wp:inline>
            <wp:extent cx="3476625" cy="657225"/>
            <wp:effectExtent b="0" l="0" r="0" t="0"/>
            <wp:docPr descr="пароль" title="" id="56" name="Picture"/>
            <a:graphic>
              <a:graphicData uri="http://schemas.openxmlformats.org/drawingml/2006/picture">
                <pic:pic>
                  <pic:nvPicPr>
                    <pic:cNvPr descr="/home/ekpestova/ЛР5/13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пароль</w:t>
      </w:r>
    </w:p>
    <w:p>
      <w:pPr>
        <w:pStyle w:val="BodyText"/>
      </w:pPr>
      <w:r>
        <w:t xml:space="preserve">Далее заменяю существующий пароль (рис. 13).</w:t>
      </w:r>
    </w:p>
    <w:p>
      <w:pPr>
        <w:pStyle w:val="CaptionedFigure"/>
      </w:pPr>
      <w:r>
        <w:drawing>
          <wp:inline>
            <wp:extent cx="3733800" cy="955852"/>
            <wp:effectExtent b="0" l="0" r="0" t="0"/>
            <wp:docPr descr="замена" title="" id="59" name="Picture"/>
            <a:graphic>
              <a:graphicData uri="http://schemas.openxmlformats.org/drawingml/2006/picture">
                <pic:pic>
                  <pic:nvPicPr>
                    <pic:cNvPr descr="/home/ekpestova/ЛР5/14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замена</w:t>
      </w:r>
    </w:p>
    <w:p>
      <w:pPr>
        <w:pStyle w:val="BodyText"/>
      </w:pPr>
      <w:r>
        <w:t xml:space="preserve">После этого я устанавливаю дополнительное программное обеспечение (рис. 14), (рис. 15), (рис. 16), (рис. 17), (рис. 18), (рис. 19), (рис. 20), (рис. 21).</w:t>
      </w:r>
    </w:p>
    <w:p>
      <w:pPr>
        <w:pStyle w:val="CaptionedFigure"/>
      </w:pPr>
      <w:r>
        <w:drawing>
          <wp:inline>
            <wp:extent cx="3733800" cy="1162019"/>
            <wp:effectExtent b="0" l="0" r="0" t="0"/>
            <wp:docPr descr="установка доп ПО" title="" id="62" name="Picture"/>
            <a:graphic>
              <a:graphicData uri="http://schemas.openxmlformats.org/drawingml/2006/picture">
                <pic:pic>
                  <pic:nvPicPr>
                    <pic:cNvPr descr="/home/ekpestova/ЛР5/15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доп ПО</w:t>
      </w:r>
    </w:p>
    <w:p>
      <w:pPr>
        <w:pStyle w:val="CaptionedFigure"/>
      </w:pPr>
      <w:r>
        <w:drawing>
          <wp:inline>
            <wp:extent cx="3733800" cy="739877"/>
            <wp:effectExtent b="0" l="0" r="0" t="0"/>
            <wp:docPr descr="установка доп ПО" title="" id="65" name="Picture"/>
            <a:graphic>
              <a:graphicData uri="http://schemas.openxmlformats.org/drawingml/2006/picture">
                <pic:pic>
                  <pic:nvPicPr>
                    <pic:cNvPr descr="/home/ekpestova/ЛР5/16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доп ПО</w:t>
      </w:r>
    </w:p>
    <w:p>
      <w:pPr>
        <w:pStyle w:val="CaptionedFigure"/>
      </w:pPr>
      <w:r>
        <w:drawing>
          <wp:inline>
            <wp:extent cx="3733800" cy="1152042"/>
            <wp:effectExtent b="0" l="0" r="0" t="0"/>
            <wp:docPr descr="установка доп ПО" title="" id="68" name="Picture"/>
            <a:graphic>
              <a:graphicData uri="http://schemas.openxmlformats.org/drawingml/2006/picture">
                <pic:pic>
                  <pic:nvPicPr>
                    <pic:cNvPr descr="/home/ekpestova/ЛР5/17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доп ПО</w:t>
      </w:r>
    </w:p>
    <w:p>
      <w:pPr>
        <w:pStyle w:val="CaptionedFigure"/>
      </w:pPr>
      <w:r>
        <w:drawing>
          <wp:inline>
            <wp:extent cx="3733800" cy="1223141"/>
            <wp:effectExtent b="0" l="0" r="0" t="0"/>
            <wp:docPr descr="установка доп ПО" title="" id="71" name="Picture"/>
            <a:graphic>
              <a:graphicData uri="http://schemas.openxmlformats.org/drawingml/2006/picture">
                <pic:pic>
                  <pic:nvPicPr>
                    <pic:cNvPr descr="/home/ekpestova/ЛР5/18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доп ПО</w:t>
      </w:r>
    </w:p>
    <w:p>
      <w:pPr>
        <w:pStyle w:val="CaptionedFigure"/>
      </w:pPr>
      <w:r>
        <w:drawing>
          <wp:inline>
            <wp:extent cx="3733800" cy="1309793"/>
            <wp:effectExtent b="0" l="0" r="0" t="0"/>
            <wp:docPr descr="установка доп ПО" title="" id="74" name="Picture"/>
            <a:graphic>
              <a:graphicData uri="http://schemas.openxmlformats.org/drawingml/2006/picture">
                <pic:pic>
                  <pic:nvPicPr>
                    <pic:cNvPr descr="/home/ekpestova/ЛР5/19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доп ПО</w:t>
      </w:r>
    </w:p>
    <w:p>
      <w:pPr>
        <w:pStyle w:val="CaptionedFigure"/>
      </w:pPr>
      <w:r>
        <w:drawing>
          <wp:inline>
            <wp:extent cx="3733800" cy="1153342"/>
            <wp:effectExtent b="0" l="0" r="0" t="0"/>
            <wp:docPr descr="установка доп ПО" title="" id="77" name="Picture"/>
            <a:graphic>
              <a:graphicData uri="http://schemas.openxmlformats.org/drawingml/2006/picture">
                <pic:pic>
                  <pic:nvPicPr>
                    <pic:cNvPr descr="/home/ekpestova/ЛР5/20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доп ПО</w:t>
      </w:r>
    </w:p>
    <w:p>
      <w:pPr>
        <w:pStyle w:val="CaptionedFigure"/>
      </w:pPr>
      <w:r>
        <w:drawing>
          <wp:inline>
            <wp:extent cx="3733800" cy="1160187"/>
            <wp:effectExtent b="0" l="0" r="0" t="0"/>
            <wp:docPr descr="установка доп ПО" title="" id="80" name="Picture"/>
            <a:graphic>
              <a:graphicData uri="http://schemas.openxmlformats.org/drawingml/2006/picture">
                <pic:pic>
                  <pic:nvPicPr>
                    <pic:cNvPr descr="/home/ekpestova/ЛР5/21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установка доп ПО</w:t>
      </w:r>
    </w:p>
    <w:p>
      <w:pPr>
        <w:pStyle w:val="CaptionedFigure"/>
      </w:pPr>
      <w:r>
        <w:drawing>
          <wp:inline>
            <wp:extent cx="3733800" cy="1093100"/>
            <wp:effectExtent b="0" l="0" r="0" t="0"/>
            <wp:docPr descr="установка доп ПО" title="" id="83" name="Picture"/>
            <a:graphic>
              <a:graphicData uri="http://schemas.openxmlformats.org/drawingml/2006/picture">
                <pic:pic>
                  <pic:nvPicPr>
                    <pic:cNvPr descr="/home/ekpestova/ЛР5/22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установка доп ПО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менеджером паролей pass и настраивать дополнительное программное обеспечение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46" Target="media/rId46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64" Target="media/rId64.so" /><Relationship Type="http://schemas.openxmlformats.org/officeDocument/2006/relationships/image" Id="rId67" Target="media/rId67.so" /><Relationship Type="http://schemas.openxmlformats.org/officeDocument/2006/relationships/image" Id="rId70" Target="media/rId70.so" /><Relationship Type="http://schemas.openxmlformats.org/officeDocument/2006/relationships/image" Id="rId73" Target="media/rId73.so" /><Relationship Type="http://schemas.openxmlformats.org/officeDocument/2006/relationships/image" Id="rId25" Target="media/rId25.so" /><Relationship Type="http://schemas.openxmlformats.org/officeDocument/2006/relationships/image" Id="rId76" Target="media/rId76.so" /><Relationship Type="http://schemas.openxmlformats.org/officeDocument/2006/relationships/image" Id="rId79" Target="media/rId79.so" /><Relationship Type="http://schemas.openxmlformats.org/officeDocument/2006/relationships/image" Id="rId82" Target="media/rId82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5 лабораторной работе</dc:title>
  <dc:creator>Пестова Ева Константиновна</dc:creator>
  <dc:language>ru-RU</dc:language>
  <cp:keywords/>
  <dcterms:created xsi:type="dcterms:W3CDTF">2024-03-15T19:17:31Z</dcterms:created>
  <dcterms:modified xsi:type="dcterms:W3CDTF">2024-03-15T19:17:31Z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