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操作列表</w:t>
      </w:r>
    </w:p>
    <w:p>
      <w:pPr>
        <w:pStyle w:val="Author"/>
      </w:pPr>
      <w:r>
        <w:t xml:space="preserve">刘志豪</w:t>
      </w:r>
    </w:p>
    <w:p>
      <w:pPr>
        <w:pStyle w:val="Date"/>
      </w:pPr>
      <w:r>
        <w:t xml:space="preserve">2020-1-8</w:t>
      </w:r>
    </w:p>
    <w:p>
      <w:pPr>
        <w:pStyle w:val="Heading1"/>
      </w:pPr>
      <w:bookmarkStart w:id="20" w:name="操作列表"/>
      <w:r>
        <w:t xml:space="preserve">操作列表</w:t>
      </w:r>
      <w:bookmarkEnd w:id="20"/>
    </w:p>
    <w:p>
      <w:pPr>
        <w:pStyle w:val="Heading2"/>
      </w:pPr>
      <w:bookmarkStart w:id="21" w:name="目录"/>
      <w:r>
        <w:t xml:space="preserve">目录</w:t>
      </w:r>
      <w:bookmarkEnd w:id="21"/>
    </w:p>
    <w:p>
      <w:pPr>
        <w:numPr>
          <w:ilvl w:val="0"/>
          <w:numId w:val="1001"/>
        </w:numPr>
      </w:pPr>
      <w:hyperlink w:anchor="操作列表">
        <w:r>
          <w:rPr>
            <w:rStyle w:val="Hyperlink"/>
          </w:rPr>
          <w:t xml:space="preserve">操作列表</w:t>
        </w:r>
      </w:hyperlink>
    </w:p>
    <w:p>
      <w:pPr>
        <w:numPr>
          <w:ilvl w:val="1"/>
          <w:numId w:val="1002"/>
        </w:numPr>
      </w:pPr>
      <w:hyperlink w:anchor="目录">
        <w:r>
          <w:rPr>
            <w:rStyle w:val="Hyperlink"/>
          </w:rPr>
          <w:t xml:space="preserve">目录</w:t>
        </w:r>
      </w:hyperlink>
    </w:p>
    <w:p>
      <w:pPr>
        <w:numPr>
          <w:ilvl w:val="1"/>
          <w:numId w:val="1002"/>
        </w:numPr>
      </w:pPr>
      <w:hyperlink w:anchor="X1b001406c7901bbdf2cb3e7dda81d82364fe0fa">
        <w:r>
          <w:rPr>
            <w:rStyle w:val="Hyperlink"/>
          </w:rPr>
          <w:t xml:space="preserve">1、遍历整个列表</w:t>
        </w:r>
      </w:hyperlink>
    </w:p>
    <w:p>
      <w:pPr>
        <w:numPr>
          <w:ilvl w:val="1"/>
          <w:numId w:val="1002"/>
        </w:numPr>
      </w:pPr>
      <w:hyperlink w:anchor="X265e72e8c7a13e8d21d590d87167b5f9f4780dc">
        <w:r>
          <w:rPr>
            <w:rStyle w:val="Hyperlink"/>
          </w:rPr>
          <w:t xml:space="preserve">2、注意缩进</w:t>
        </w:r>
      </w:hyperlink>
    </w:p>
    <w:p>
      <w:pPr>
        <w:numPr>
          <w:ilvl w:val="1"/>
          <w:numId w:val="1002"/>
        </w:numPr>
      </w:pPr>
      <w:hyperlink w:anchor="Xd286bfdcc195ceb672725891bbe3fb894352879">
        <w:r>
          <w:rPr>
            <w:rStyle w:val="Hyperlink"/>
          </w:rPr>
          <w:t xml:space="preserve">3、循环错误</w:t>
        </w:r>
      </w:hyperlink>
    </w:p>
    <w:p>
      <w:pPr>
        <w:numPr>
          <w:ilvl w:val="1"/>
          <w:numId w:val="1002"/>
        </w:numPr>
      </w:pPr>
      <w:hyperlink w:anchor="Xa3a6370cf3f3db5dbad3daa897ed8f28ef694c4">
        <w:r>
          <w:rPr>
            <w:rStyle w:val="Hyperlink"/>
          </w:rPr>
          <w:t xml:space="preserve">4、创建数值列表</w:t>
        </w:r>
      </w:hyperlink>
    </w:p>
    <w:p>
      <w:pPr>
        <w:numPr>
          <w:ilvl w:val="2"/>
          <w:numId w:val="1003"/>
        </w:numPr>
      </w:pPr>
      <w:hyperlink w:anchor="X6ec012ea650a9055d73e17eab4c3b8da7785b58">
        <w:r>
          <w:rPr>
            <w:rStyle w:val="Hyperlink"/>
          </w:rPr>
          <w:t xml:space="preserve">1、range()使用</w:t>
        </w:r>
      </w:hyperlink>
    </w:p>
    <w:p>
      <w:pPr>
        <w:numPr>
          <w:ilvl w:val="2"/>
          <w:numId w:val="1003"/>
        </w:numPr>
      </w:pPr>
      <w:hyperlink w:anchor="X77195c14ec85d8c72ccc9f3560a94bf5e405eb0">
        <w:r>
          <w:rPr>
            <w:rStyle w:val="Hyperlink"/>
          </w:rPr>
          <w:t xml:space="preserve">2、range生成列表</w:t>
        </w:r>
      </w:hyperlink>
    </w:p>
    <w:p>
      <w:pPr>
        <w:numPr>
          <w:ilvl w:val="2"/>
          <w:numId w:val="1003"/>
        </w:numPr>
      </w:pPr>
      <w:hyperlink w:anchor="Xa8691fd534e6639465346f5594da0e2fcc80125">
        <w:r>
          <w:rPr>
            <w:rStyle w:val="Hyperlink"/>
          </w:rPr>
          <w:t xml:space="preserve">3、对数字列表进行简单的统计</w:t>
        </w:r>
      </w:hyperlink>
    </w:p>
    <w:p>
      <w:pPr>
        <w:numPr>
          <w:ilvl w:val="2"/>
          <w:numId w:val="1003"/>
        </w:numPr>
      </w:pPr>
      <w:hyperlink w:anchor="X9eb4694e3eb963d65358b01fd0f36c26658507f">
        <w:r>
          <w:rPr>
            <w:rStyle w:val="Hyperlink"/>
          </w:rPr>
          <w:t xml:space="preserve">4、列表解析</w:t>
        </w:r>
      </w:hyperlink>
    </w:p>
    <w:p>
      <w:pPr>
        <w:numPr>
          <w:ilvl w:val="1"/>
          <w:numId w:val="1002"/>
        </w:numPr>
      </w:pPr>
      <w:hyperlink w:anchor="Xb239684cc8110d7bd2b7fb030a9984634931f9c">
        <w:r>
          <w:rPr>
            <w:rStyle w:val="Hyperlink"/>
          </w:rPr>
          <w:t xml:space="preserve">5、使用列表的一部分</w:t>
        </w:r>
      </w:hyperlink>
    </w:p>
    <w:p>
      <w:pPr>
        <w:numPr>
          <w:ilvl w:val="2"/>
          <w:numId w:val="1004"/>
        </w:numPr>
      </w:pPr>
      <w:hyperlink w:anchor="X23fa494ce26411d3cc80755335de65ee5beb142">
        <w:r>
          <w:rPr>
            <w:rStyle w:val="Hyperlink"/>
          </w:rPr>
          <w:t xml:space="preserve">1、切片</w:t>
        </w:r>
      </w:hyperlink>
    </w:p>
    <w:p>
      <w:pPr>
        <w:numPr>
          <w:ilvl w:val="2"/>
          <w:numId w:val="1004"/>
        </w:numPr>
      </w:pPr>
      <w:hyperlink w:anchor="X1b4cb739552978677b982fa1ef725b2d4a5ad0a">
        <w:r>
          <w:rPr>
            <w:rStyle w:val="Hyperlink"/>
          </w:rPr>
          <w:t xml:space="preserve">2、遍历切片</w:t>
        </w:r>
      </w:hyperlink>
    </w:p>
    <w:p>
      <w:pPr>
        <w:numPr>
          <w:ilvl w:val="2"/>
          <w:numId w:val="1004"/>
        </w:numPr>
      </w:pPr>
      <w:hyperlink w:anchor="Xa22d936919d4ba89ae6219979d4f6e8b57edfd9">
        <w:r>
          <w:rPr>
            <w:rStyle w:val="Hyperlink"/>
          </w:rPr>
          <w:t xml:space="preserve">3、使用切片复制列表</w:t>
        </w:r>
      </w:hyperlink>
    </w:p>
    <w:p>
      <w:pPr>
        <w:numPr>
          <w:ilvl w:val="1"/>
          <w:numId w:val="1002"/>
        </w:numPr>
      </w:pPr>
      <w:hyperlink w:anchor="Xb920beb50e9d0fa2d6e045102e490743949623e">
        <w:r>
          <w:rPr>
            <w:rStyle w:val="Hyperlink"/>
          </w:rPr>
          <w:t xml:space="preserve">5、元组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遍历整个列表"/>
      <w:r>
        <w:t xml:space="preserve">1、遍历整个列表</w:t>
      </w:r>
      <w:bookmarkEnd w:id="22"/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'sdss'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names: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(name)</w:t>
      </w:r>
    </w:p>
    <w:p>
      <w:pPr>
        <w:pStyle w:val="Heading2"/>
      </w:pPr>
      <w:bookmarkStart w:id="23" w:name="注意缩进"/>
      <w:r>
        <w:t xml:space="preserve">2、注意缩进</w:t>
      </w:r>
      <w:bookmarkEnd w:id="23"/>
    </w:p>
    <w:p>
      <w:pPr>
        <w:pStyle w:val="FirstParagraph"/>
      </w:pPr>
      <w:r>
        <w:t xml:space="preserve">Python根据缩进来判断代码行与前一个代码行的关系。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'sdss'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names: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 kk'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hello</w:t>
      </w:r>
      <w:r>
        <w:t xml:space="preserve">只执行一次，因为其已经脱离循环</w:t>
      </w:r>
    </w:p>
    <w:p>
      <w:pPr>
        <w:pStyle w:val="Heading2"/>
      </w:pPr>
      <w:bookmarkStart w:id="24" w:name="循环错误"/>
      <w:r>
        <w:t xml:space="preserve">3、循环错误</w:t>
      </w:r>
      <w:bookmarkEnd w:id="24"/>
    </w:p>
    <w:p>
      <w:pPr>
        <w:pStyle w:val="FirstParagraph"/>
      </w:pPr>
      <w:r>
        <w:t xml:space="preserve">遗漏了冒号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names: </w:t>
      </w:r>
      <w:r>
        <w:rPr>
          <w:rStyle w:val="CommentTok"/>
        </w:rPr>
        <w:t xml:space="preserve">#注意冒号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(name)</w:t>
      </w:r>
    </w:p>
    <w:p>
      <w:pPr>
        <w:pStyle w:val="Heading2"/>
      </w:pPr>
      <w:bookmarkStart w:id="25" w:name="创建数值列表"/>
      <w:r>
        <w:t xml:space="preserve">4、创建数值列表</w:t>
      </w:r>
      <w:bookmarkEnd w:id="25"/>
    </w:p>
    <w:p>
      <w:pPr>
        <w:pStyle w:val="FirstParagraph"/>
      </w:pPr>
      <w:r>
        <w:t xml:space="preserve">需要存储一组数字的原因有很多：</w:t>
      </w:r>
    </w:p>
    <w:p>
      <w:pPr>
        <w:numPr>
          <w:ilvl w:val="0"/>
          <w:numId w:val="1005"/>
        </w:numPr>
      </w:pPr>
      <w:r>
        <w:t xml:space="preserve">在游戏中，需要跟踪每个角色的位置，还可能需要跟踪玩家的几个最高得分。</w:t>
      </w:r>
    </w:p>
    <w:p>
      <w:pPr>
        <w:numPr>
          <w:ilvl w:val="0"/>
          <w:numId w:val="1005"/>
        </w:numPr>
      </w:pPr>
      <w:r>
        <w:t xml:space="preserve">在数据可视化中，处理的几乎都是由数字（如温度、距离、人口数量、经度和纬度等）组成的集合。</w:t>
      </w:r>
    </w:p>
    <w:p>
      <w:pPr>
        <w:pStyle w:val="FirstParagraph"/>
      </w:pPr>
      <w:r>
        <w:t xml:space="preserve">列表非常适合用于存储数字集合，而Python提供了很多工具，可帮助你高效地处理数字列表。</w:t>
      </w:r>
    </w:p>
    <w:p>
      <w:pPr>
        <w:pStyle w:val="Heading3"/>
      </w:pPr>
      <w:bookmarkStart w:id="26" w:name="range使用"/>
      <w:r>
        <w:t xml:space="preserve">1、range()使用</w:t>
      </w:r>
      <w:bookmarkEnd w:id="26"/>
    </w:p>
    <w:p>
      <w:pPr>
        <w:pStyle w:val="FirstParagraph"/>
      </w:pPr>
      <w:r>
        <w:t xml:space="preserve">使用range()生成从1开始到9结束，最后一个不会输出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产生</w:t>
      </w:r>
      <w:r>
        <w:rPr>
          <w:rStyle w:val="VerbatimChar"/>
        </w:rPr>
        <w:t xml:space="preserve">+N</w:t>
      </w:r>
      <w:r>
        <w:t xml:space="preserve">的数字序列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Heading3"/>
      </w:pPr>
      <w:bookmarkStart w:id="27" w:name="range生成列表"/>
      <w:r>
        <w:t xml:space="preserve">2、range生成列表</w:t>
      </w:r>
      <w:bookmarkEnd w:id="27"/>
    </w:p>
    <w:p>
      <w:pPr>
        <w:pStyle w:val="FirstParagraph"/>
      </w:pPr>
      <w:r>
        <w:t xml:space="preserve">将range生成的数字序列转为列表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对数字列表进行简单的统计"/>
      <w:r>
        <w:t xml:space="preserve">3、对数字列表进行简单的统计</w:t>
      </w:r>
      <w:bookmarkEnd w:id="28"/>
    </w:p>
    <w:p>
      <w:pPr>
        <w:pStyle w:val="SourceCode"/>
      </w:pPr>
      <w:r>
        <w:rPr>
          <w:rStyle w:val="NormalTok"/>
        </w:rPr>
        <w:t xml:space="preserve">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(arry))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(arry))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(arry))</w:t>
      </w:r>
    </w:p>
    <w:p>
      <w:pPr>
        <w:pStyle w:val="Heading3"/>
      </w:pPr>
      <w:bookmarkStart w:id="29" w:name="列表解析"/>
      <w:r>
        <w:t xml:space="preserve">4、列表解析</w:t>
      </w:r>
      <w:bookmarkEnd w:id="29"/>
    </w:p>
    <w:p>
      <w:pPr>
        <w:pStyle w:val="SourceCode"/>
      </w:pPr>
      <w:r>
        <w:rPr>
          <w:rStyle w:val="CommentTok"/>
        </w:rPr>
        <w:t xml:space="preserve"># 平常使用的求平方数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#使用列表解析</w:t>
      </w:r>
      <w:r>
        <w:br/>
      </w:r>
      <w:r>
        <w:rPr>
          <w:rStyle w:val="NormalTok"/>
        </w:rPr>
        <w:t xml:space="preserve">sqr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(sqr)</w:t>
      </w:r>
    </w:p>
    <w:p>
      <w:pPr>
        <w:pStyle w:val="Heading2"/>
      </w:pPr>
      <w:bookmarkStart w:id="30" w:name="元组"/>
      <w:r>
        <w:t xml:space="preserve">5、元组</w:t>
      </w:r>
      <w:bookmarkEnd w:id="30"/>
    </w:p>
    <w:p>
      <w:pPr>
        <w:pStyle w:val="SourceCode"/>
      </w:pPr>
      <w:r>
        <w:rPr>
          <w:rStyle w:val="NormalTok"/>
        </w:rPr>
        <w:t xml:space="preserve">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(dimensions[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元组不支持修改元组内的元素</w:t>
      </w:r>
      <w:r>
        <w:br/>
      </w:r>
      <w:r>
        <w:rPr>
          <w:rStyle w:val="CommentTok"/>
        </w:rPr>
        <w:t xml:space="preserve"># dimensions[0] = 30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只能通过重新赋值改变值</w:t>
      </w:r>
      <w:r>
        <w:br/>
      </w:r>
      <w:r>
        <w:rPr>
          <w:rStyle w:val="NormalTok"/>
        </w:rPr>
        <w:t xml:space="preserve">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(dimensions[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操作列表</dc:title>
  <dc:creator>刘志豪</dc:creator>
  <cp:keywords/>
  <dcterms:created xsi:type="dcterms:W3CDTF">2020-01-09T01:20:13Z</dcterms:created>
  <dcterms:modified xsi:type="dcterms:W3CDTF">2020-01-09T01:20:13Z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2020-1-8</vt:lpwstr>
  </property>
  <property fmtid="{D5CDD505-2E9C-101B-9397-08002B2CF9AE}" pid="3" name="output">
    <vt:lpwstr/>
  </property>
</Properties>
</file>