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t>打开http://www.tlpt.edu.cn/ztzl/jxgzzdygj/index.html,找到数据分析平台，然后在新的页面打开数据平台，发现跳转到http://szxy.tlpt.net.cn:18703/platformWeb/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155190"/>
            <wp:effectExtent l="0" t="0" r="8890" b="8890"/>
            <wp:docPr id="1" name="图片 1" descr="BX0]WQ%LY1ZSN2KM40B))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X0]WQ%LY1ZSN2KM40B))5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2、点击忘记密码，输入收集来的QQ账号，发现显示学号，验证码回显，更改密码为qilintu666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340" cy="3282315"/>
            <wp:effectExtent l="0" t="0" r="12700" b="9525"/>
            <wp:docPr id="2" name="图片 2" descr="IEC1~}BEUZJM9RABE$]{@%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EC1~}BEUZJM9RABE$]{@%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540885"/>
            <wp:effectExtent l="0" t="0" r="14605" b="635"/>
            <wp:docPr id="3" name="图片 3" descr="L5_C14HD$69IR4T`WZ00(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5_C14HD$69IR4T`WZ00(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2752090"/>
            <wp:effectExtent l="0" t="0" r="12065" b="6350"/>
            <wp:docPr id="4" name="图片 4" descr=")LA_0$J]K@{$3S[8I`7G$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)LA_0$J]K@{$3S[8I`7G$Q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AB28D"/>
    <w:multiLevelType w:val="singleLevel"/>
    <w:tmpl w:val="29AAB28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0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2022-04-11T12:35:15Z</dcterms:created>
  <dc:creator>没加可乐的鸡翅</dc:creator>
  <cp:lastModifiedBy>没加可乐的鸡翅</cp:lastModifiedBy>
  <dcterms:modified xsi:type="dcterms:W3CDTF">2022-04-11T13:11:43Z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2D29C261F6A94F88B7B3F7C3AF21168C</vt:lpwstr>
  </property>
</Properties>
</file>