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SimHei" w:hAnsi="SimHei" w:eastAsia="SimHei"/>
          <w:b/>
          <w:sz w:val="52"/>
        </w:rPr>
        <w:t>详细设计文档</w:t>
      </w:r>
    </w:p>
    <w:p>
      <w:pPr>
        <w:jc w:val="center"/>
      </w:pPr>
      <w:r>
        <w:rPr>
          <w:rFonts w:ascii="SimSun" w:hAnsi="SimSun" w:eastAsia="SimSun"/>
          <w:sz w:val="32"/>
        </w:rPr>
        <w:t>华电新能源测点编码管理平台</w:t>
      </w:r>
    </w:p>
    <w:p/>
    <w:p/>
    <w:p/>
    <w:p/>
    <w:p/>
    <w:p/>
    <w:p>
      <w:pPr>
        <w:jc w:val="center"/>
      </w:pPr>
      <w:r>
        <w:rPr>
          <w:rFonts w:ascii="SimSun" w:hAnsi="SimSun" w:eastAsia="SimSun"/>
          <w:sz w:val="28"/>
        </w:rPr>
        <w:t>版  本：V1.1</w:t>
      </w:r>
    </w:p>
    <w:p>
      <w:pPr>
        <w:jc w:val="center"/>
      </w:pPr>
      <w:r>
        <w:rPr>
          <w:rFonts w:ascii="SimSun" w:hAnsi="SimSun" w:eastAsia="SimSun"/>
          <w:sz w:val="28"/>
        </w:rPr>
        <w:t>日  期：2026-06-08</w:t>
      </w:r>
    </w:p>
    <w:p>
      <w:r>
        <w:br w:type="page"/>
      </w:r>
    </w:p>
    <w:p>
      <w:pPr>
        <w:pStyle w:val="Heading1"/>
      </w:pPr>
      <w:r>
        <w:rPr>
          <w:rFonts w:ascii="SimHei" w:hAnsi="SimHei" w:eastAsia="SimHei"/>
          <w:color w:val="000000"/>
          <w:sz w:val="32"/>
        </w:rPr>
        <w:t>目录</w:t>
      </w:r>
    </w:p>
    <w:p>
      <w:pPr>
        <w:ind w:firstLine="440"/>
      </w:pPr>
      <w:r>
        <w:t>（生成后请在 Word 中右键点击此处 → 更新域 → 更新整个目录）</w:t>
      </w:r>
    </w:p>
    <w:p>
      <w:r>
        <w:br w:type="page"/>
      </w:r>
    </w:p>
    <w:p>
      <w:pPr>
        <w:pStyle w:val="Heading1"/>
      </w:pPr>
      <w:r>
        <w:rPr>
          <w:rFonts w:ascii="SimHei" w:hAnsi="SimHei" w:eastAsia="SimHei"/>
          <w:color w:val="000000"/>
          <w:sz w:val="32"/>
        </w:rPr>
        <w:t>1. 概述</w:t>
      </w:r>
    </w:p>
    <w:p>
      <w:pPr>
        <w:pStyle w:val="Heading2"/>
      </w:pPr>
      <w:r>
        <w:rPr>
          <w:rFonts w:ascii="SimHei" w:hAnsi="SimHei" w:eastAsia="SimHei"/>
          <w:color w:val="000000"/>
          <w:sz w:val="28"/>
        </w:rPr>
        <w:t>1.1 编写目的</w:t>
      </w:r>
    </w:p>
    <w:p>
      <w:pPr>
        <w:spacing w:line="360" w:lineRule="auto"/>
        <w:ind w:firstLine="440"/>
      </w:pPr>
      <w:r>
        <w:rPr>
          <w:rFonts w:ascii="SimSun" w:hAnsi="SimSun" w:eastAsia="SimSun"/>
          <w:b w:val="0"/>
          <w:sz w:val="22"/>
        </w:rPr>
        <w:t>本文档旨在指导开发人员进行编码实现，明确各模块的内部结构、核心算法、流程逻辑和数据结构。通过本文档，开发人员可以清晰地了解每个功能模块的实现方式、处理流程、边界条件以及异常处理策略，从而高效、准确地完成编码工作。</w:t>
      </w:r>
    </w:p>
    <w:p>
      <w:pPr>
        <w:spacing w:line="360" w:lineRule="auto"/>
        <w:ind w:firstLine="440"/>
      </w:pPr>
      <w:r>
        <w:rPr>
          <w:rFonts w:ascii="SimSun" w:hAnsi="SimSun" w:eastAsia="SimSun"/>
          <w:b w:val="0"/>
          <w:sz w:val="22"/>
        </w:rPr>
        <w:t>本文档是需求规格说明书的细化与补充，将需求层面的功能描述转化为可执行的详细设计说明，涵盖模块内部的类结构、方法定义、算法实现、数据流转以及接口规范等。</w:t>
      </w:r>
    </w:p>
    <w:p>
      <w:pPr>
        <w:pStyle w:val="Heading2"/>
      </w:pPr>
      <w:r>
        <w:rPr>
          <w:rFonts w:ascii="SimHei" w:hAnsi="SimHei" w:eastAsia="SimHei"/>
          <w:color w:val="000000"/>
          <w:sz w:val="28"/>
        </w:rPr>
        <w:t>1.2 适用范围</w:t>
      </w:r>
    </w:p>
    <w:p>
      <w:pPr>
        <w:spacing w:line="360" w:lineRule="auto"/>
        <w:ind w:firstLine="440"/>
      </w:pPr>
      <w:r>
        <w:rPr>
          <w:rFonts w:ascii="SimSun" w:hAnsi="SimSun" w:eastAsia="SimSun"/>
          <w:b w:val="0"/>
          <w:sz w:val="22"/>
        </w:rPr>
        <w:t>本文档适用于华电新能源测点编码管理平台的12个功能模块的详细设计，具体包括：</w:t>
      </w:r>
    </w:p>
    <w:p>
      <w:pPr>
        <w:pStyle w:val="ListBullet"/>
        <w:spacing w:line="360" w:lineRule="auto"/>
      </w:pPr>
      <w:r>
        <w:rPr>
          <w:rFonts w:ascii="SimSun" w:hAnsi="SimSun" w:eastAsia="SimSun"/>
          <w:sz w:val="22"/>
        </w:rPr>
        <w:t>编码生成模块：条件驱动编码生成、批量组合生成、自动编码匹配</w:t>
      </w:r>
    </w:p>
    <w:p>
      <w:pPr>
        <w:pStyle w:val="ListBullet"/>
        <w:spacing w:line="360" w:lineRule="auto"/>
      </w:pPr>
      <w:r>
        <w:rPr>
          <w:rFonts w:ascii="SimSun" w:hAnsi="SimSun" w:eastAsia="SimSun"/>
          <w:sz w:val="22"/>
        </w:rPr>
        <w:t>编码校验模块：编码解析、重复稽核、编码修正</w:t>
      </w:r>
    </w:p>
    <w:p>
      <w:pPr>
        <w:pStyle w:val="ListBullet"/>
        <w:spacing w:line="360" w:lineRule="auto"/>
      </w:pPr>
      <w:r>
        <w:rPr>
          <w:rFonts w:ascii="SimSun" w:hAnsi="SimSun" w:eastAsia="SimSun"/>
          <w:sz w:val="22"/>
        </w:rPr>
        <w:t>字典管理模块：字典树展示、快速检索、手动新增</w:t>
      </w:r>
    </w:p>
    <w:p>
      <w:pPr>
        <w:pStyle w:val="ListBullet"/>
        <w:spacing w:line="360" w:lineRule="auto"/>
      </w:pPr>
      <w:r>
        <w:rPr>
          <w:rFonts w:ascii="SimSun" w:hAnsi="SimSun" w:eastAsia="SimSun"/>
          <w:sz w:val="22"/>
        </w:rPr>
        <w:t>字典审批模块：区域提交、集团审批、全租户分发</w:t>
      </w:r>
    </w:p>
    <w:p>
      <w:pPr>
        <w:pStyle w:val="ListBullet"/>
        <w:spacing w:line="360" w:lineRule="auto"/>
      </w:pPr>
      <w:r>
        <w:rPr>
          <w:rFonts w:ascii="SimSun" w:hAnsi="SimSun" w:eastAsia="SimSun"/>
          <w:sz w:val="22"/>
        </w:rPr>
        <w:t>统计分析模块：编码生成统计、全量测点统计、图表可视化</w:t>
      </w:r>
    </w:p>
    <w:p>
      <w:pPr>
        <w:pStyle w:val="ListBullet"/>
        <w:spacing w:line="360" w:lineRule="auto"/>
      </w:pPr>
      <w:r>
        <w:rPr>
          <w:rFonts w:ascii="SimSun" w:hAnsi="SimSun" w:eastAsia="SimSun"/>
          <w:sz w:val="22"/>
        </w:rPr>
        <w:t>时序稽核规则模块：死值/突变/越限/终端规则生成</w:t>
      </w:r>
    </w:p>
    <w:p>
      <w:pPr>
        <w:pStyle w:val="ListBullet"/>
        <w:spacing w:line="360" w:lineRule="auto"/>
      </w:pPr>
      <w:r>
        <w:rPr>
          <w:rFonts w:ascii="SimSun" w:hAnsi="SimSun" w:eastAsia="SimSun"/>
          <w:sz w:val="22"/>
        </w:rPr>
        <w:t>认证与权限模块：JWT登录、路由守卫、多租户鉴权</w:t>
      </w:r>
    </w:p>
    <w:p>
      <w:pPr>
        <w:pStyle w:val="ListBullet"/>
        <w:spacing w:line="360" w:lineRule="auto"/>
      </w:pPr>
      <w:r>
        <w:rPr>
          <w:rFonts w:ascii="SimSun" w:hAnsi="SimSun" w:eastAsia="SimSun"/>
          <w:sz w:val="22"/>
        </w:rPr>
        <w:t>数据源管理模块：配置管理、热切换、锁定保护</w:t>
      </w:r>
    </w:p>
    <w:p>
      <w:pPr>
        <w:spacing w:line="360" w:lineRule="auto"/>
        <w:ind w:firstLine="440"/>
      </w:pPr>
      <w:r>
        <w:rPr>
          <w:rFonts w:ascii="SimSun" w:hAnsi="SimSun" w:eastAsia="SimSun"/>
          <w:b w:val="0"/>
          <w:sz w:val="22"/>
        </w:rPr>
        <w:t>本文档面向的开发人员应具备Node.js/TypeScript后端开发能力，熟悉Vue 3前端开发框架，并对PostgreSQL数据库有一定了解。</w:t>
      </w:r>
    </w:p>
    <w:p>
      <w:pPr>
        <w:pStyle w:val="Heading2"/>
      </w:pPr>
      <w:r>
        <w:rPr>
          <w:rFonts w:ascii="SimHei" w:hAnsi="SimHei" w:eastAsia="SimHei"/>
          <w:color w:val="000000"/>
          <w:sz w:val="28"/>
        </w:rPr>
        <w:t>1.3 术语与缩写</w:t>
      </w:r>
    </w:p>
    <w:tbl>
      <w:tblPr>
        <w:tblStyle w:val="TableGrid"/>
        <w:tblW w:type="auto" w:w="0"/>
        <w:jc w:val="center"/>
        <w:tblLook w:firstColumn="1" w:firstRow="1" w:lastColumn="0" w:lastRow="0" w:noHBand="0" w:noVBand="1" w:val="04A0"/>
      </w:tblPr>
      <w:tblGrid>
        <w:gridCol w:w="2882"/>
        <w:gridCol w:w="2882"/>
        <w:gridCol w:w="2882"/>
      </w:tblGrid>
      <w:tr>
        <w:tc>
          <w:tcPr>
            <w:tcW w:type="dxa" w:w="1417"/>
            <w:shd w:fill="D9E2F3"/>
          </w:tcPr>
          <w:p>
            <w:pPr>
              <w:jc w:val="center"/>
            </w:pPr>
            <w:r/>
            <w:r>
              <w:rPr>
                <w:rFonts w:ascii="SimHei" w:hAnsi="SimHei" w:eastAsia="SimHei"/>
                <w:b/>
                <w:sz w:val="20"/>
              </w:rPr>
              <w:t>术语/缩写</w:t>
            </w:r>
          </w:p>
        </w:tc>
        <w:tc>
          <w:tcPr>
            <w:tcW w:type="dxa" w:w="2268"/>
            <w:shd w:fill="D9E2F3"/>
          </w:tcPr>
          <w:p>
            <w:pPr>
              <w:jc w:val="center"/>
            </w:pPr>
            <w:r/>
            <w:r>
              <w:rPr>
                <w:rFonts w:ascii="SimHei" w:hAnsi="SimHei" w:eastAsia="SimHei"/>
                <w:b/>
                <w:sz w:val="20"/>
              </w:rPr>
              <w:t>全称</w:t>
            </w:r>
          </w:p>
        </w:tc>
        <w:tc>
          <w:tcPr>
            <w:tcW w:type="dxa" w:w="4819"/>
            <w:shd w:fill="D9E2F3"/>
          </w:tcPr>
          <w:p>
            <w:pPr>
              <w:jc w:val="center"/>
            </w:pPr>
            <w:r/>
            <w:r>
              <w:rPr>
                <w:rFonts w:ascii="SimHei" w:hAnsi="SimHei" w:eastAsia="SimHei"/>
                <w:b/>
                <w:sz w:val="20"/>
              </w:rPr>
              <w:t>说明</w:t>
            </w:r>
          </w:p>
        </w:tc>
      </w:tr>
      <w:tr>
        <w:tc>
          <w:tcPr>
            <w:tcW w:type="dxa" w:w="1417"/>
          </w:tcPr>
          <w:p>
            <w:r/>
            <w:r>
              <w:rPr>
                <w:rFonts w:ascii="SimSun" w:hAnsi="SimSun" w:eastAsia="SimSun"/>
                <w:sz w:val="20"/>
              </w:rPr>
              <w:t>测点编码</w:t>
            </w:r>
          </w:p>
        </w:tc>
        <w:tc>
          <w:tcPr>
            <w:tcW w:type="dxa" w:w="2268"/>
          </w:tcPr>
          <w:p>
            <w:r/>
            <w:r>
              <w:rPr>
                <w:rFonts w:ascii="SimSun" w:hAnsi="SimSun" w:eastAsia="SimSun"/>
                <w:sz w:val="20"/>
              </w:rPr>
              <w:t>Measurement Point Code</w:t>
            </w:r>
          </w:p>
        </w:tc>
        <w:tc>
          <w:tcPr>
            <w:tcW w:type="dxa" w:w="4819"/>
          </w:tcPr>
          <w:p>
            <w:r/>
            <w:r>
              <w:rPr>
                <w:rFonts w:ascii="SimSun" w:hAnsi="SimSun" w:eastAsia="SimSun"/>
                <w:sz w:val="20"/>
              </w:rPr>
              <w:t>新能源设备测点的唯一标识，由31位字母数字组成</w:t>
            </w:r>
          </w:p>
        </w:tc>
      </w:tr>
      <w:tr>
        <w:tc>
          <w:tcPr>
            <w:tcW w:type="dxa" w:w="1417"/>
          </w:tcPr>
          <w:p>
            <w:r/>
            <w:r>
              <w:rPr>
                <w:rFonts w:ascii="SimSun" w:hAnsi="SimSun" w:eastAsia="SimSun"/>
                <w:sz w:val="20"/>
              </w:rPr>
              <w:t>编码段位</w:t>
            </w:r>
          </w:p>
        </w:tc>
        <w:tc>
          <w:tcPr>
            <w:tcW w:type="dxa" w:w="2268"/>
          </w:tcPr>
          <w:p>
            <w:r/>
            <w:r>
              <w:rPr>
                <w:rFonts w:ascii="SimSun" w:hAnsi="SimSun" w:eastAsia="SimSun"/>
                <w:sz w:val="20"/>
              </w:rPr>
              <w:t>Code Segment</w:t>
            </w:r>
          </w:p>
        </w:tc>
        <w:tc>
          <w:tcPr>
            <w:tcW w:type="dxa" w:w="4819"/>
          </w:tcPr>
          <w:p>
            <w:r/>
            <w:r>
              <w:rPr>
                <w:rFonts w:ascii="SimSun" w:hAnsi="SimSun" w:eastAsia="SimSun"/>
                <w:sz w:val="20"/>
              </w:rPr>
              <w:t>31位编码中按业务含义划分的独立片段，共11个段位</w:t>
            </w:r>
          </w:p>
        </w:tc>
      </w:tr>
      <w:tr>
        <w:tc>
          <w:tcPr>
            <w:tcW w:type="dxa" w:w="1417"/>
          </w:tcPr>
          <w:p>
            <w:r/>
            <w:r>
              <w:rPr>
                <w:rFonts w:ascii="SimSun" w:hAnsi="SimSun" w:eastAsia="SimSun"/>
                <w:sz w:val="20"/>
              </w:rPr>
              <w:t>字典树</w:t>
            </w:r>
          </w:p>
        </w:tc>
        <w:tc>
          <w:tcPr>
            <w:tcW w:type="dxa" w:w="2268"/>
          </w:tcPr>
          <w:p>
            <w:r/>
            <w:r>
              <w:rPr>
                <w:rFonts w:ascii="SimSun" w:hAnsi="SimSun" w:eastAsia="SimSun"/>
                <w:sz w:val="20"/>
              </w:rPr>
              <w:t>Dictionary Tree</w:t>
            </w:r>
          </w:p>
        </w:tc>
        <w:tc>
          <w:tcPr>
            <w:tcW w:type="dxa" w:w="4819"/>
          </w:tcPr>
          <w:p>
            <w:r/>
            <w:r>
              <w:rPr>
                <w:rFonts w:ascii="SimSun" w:hAnsi="SimSun" w:eastAsia="SimSun"/>
                <w:sz w:val="20"/>
              </w:rPr>
              <w:t>四级树形结构展示字典项的层级关系，支持缓存加载</w:t>
            </w:r>
          </w:p>
        </w:tc>
      </w:tr>
      <w:tr>
        <w:tc>
          <w:tcPr>
            <w:tcW w:type="dxa" w:w="1417"/>
          </w:tcPr>
          <w:p>
            <w:r/>
            <w:r>
              <w:rPr>
                <w:rFonts w:ascii="SimSun" w:hAnsi="SimSun" w:eastAsia="SimSun"/>
                <w:sz w:val="20"/>
              </w:rPr>
              <w:t>多租户</w:t>
            </w:r>
          </w:p>
        </w:tc>
        <w:tc>
          <w:tcPr>
            <w:tcW w:type="dxa" w:w="2268"/>
          </w:tcPr>
          <w:p>
            <w:r/>
            <w:r>
              <w:rPr>
                <w:rFonts w:ascii="SimSun" w:hAnsi="SimSun" w:eastAsia="SimSun"/>
                <w:sz w:val="20"/>
              </w:rPr>
              <w:t>Multi-Tenant</w:t>
            </w:r>
          </w:p>
        </w:tc>
        <w:tc>
          <w:tcPr>
            <w:tcW w:type="dxa" w:w="4819"/>
          </w:tcPr>
          <w:p>
            <w:r/>
            <w:r>
              <w:rPr>
                <w:rFonts w:ascii="SimSun" w:hAnsi="SimSun" w:eastAsia="SimSun"/>
                <w:sz w:val="20"/>
              </w:rPr>
              <w:t>多个租户共用同一套系统，数据通过PostgreSQL Schema隔离</w:t>
            </w:r>
          </w:p>
        </w:tc>
      </w:tr>
      <w:tr>
        <w:tc>
          <w:tcPr>
            <w:tcW w:type="dxa" w:w="1417"/>
          </w:tcPr>
          <w:p>
            <w:r/>
            <w:r>
              <w:rPr>
                <w:rFonts w:ascii="SimSun" w:hAnsi="SimSun" w:eastAsia="SimSun"/>
                <w:sz w:val="20"/>
              </w:rPr>
              <w:t>TTL</w:t>
            </w:r>
          </w:p>
        </w:tc>
        <w:tc>
          <w:tcPr>
            <w:tcW w:type="dxa" w:w="2268"/>
          </w:tcPr>
          <w:p>
            <w:r/>
            <w:r>
              <w:rPr>
                <w:rFonts w:ascii="SimSun" w:hAnsi="SimSun" w:eastAsia="SimSun"/>
                <w:sz w:val="20"/>
              </w:rPr>
              <w:t>Time-To-Live</w:t>
            </w:r>
          </w:p>
        </w:tc>
        <w:tc>
          <w:tcPr>
            <w:tcW w:type="dxa" w:w="4819"/>
          </w:tcPr>
          <w:p>
            <w:r/>
            <w:r>
              <w:rPr>
                <w:rFonts w:ascii="SimSun" w:hAnsi="SimSun" w:eastAsia="SimSun"/>
                <w:sz w:val="20"/>
              </w:rPr>
              <w:t>缓存存活时间，过期后自动刷新</w:t>
            </w:r>
          </w:p>
        </w:tc>
      </w:tr>
      <w:tr>
        <w:tc>
          <w:tcPr>
            <w:tcW w:type="dxa" w:w="1417"/>
          </w:tcPr>
          <w:p>
            <w:r/>
            <w:r>
              <w:rPr>
                <w:rFonts w:ascii="SimSun" w:hAnsi="SimSun" w:eastAsia="SimSun"/>
                <w:sz w:val="20"/>
              </w:rPr>
              <w:t>JWT</w:t>
            </w:r>
          </w:p>
        </w:tc>
        <w:tc>
          <w:tcPr>
            <w:tcW w:type="dxa" w:w="2268"/>
          </w:tcPr>
          <w:p>
            <w:r/>
            <w:r>
              <w:rPr>
                <w:rFonts w:ascii="SimSun" w:hAnsi="SimSun" w:eastAsia="SimSun"/>
                <w:sz w:val="20"/>
              </w:rPr>
              <w:t>JSON Web Token</w:t>
            </w:r>
          </w:p>
        </w:tc>
        <w:tc>
          <w:tcPr>
            <w:tcW w:type="dxa" w:w="4819"/>
          </w:tcPr>
          <w:p>
            <w:r/>
            <w:r>
              <w:rPr>
                <w:rFonts w:ascii="SimSun" w:hAnsi="SimSun" w:eastAsia="SimSun"/>
                <w:sz w:val="20"/>
              </w:rPr>
              <w:t>用户身份凭证，采用HS256算法签名</w:t>
            </w:r>
          </w:p>
        </w:tc>
      </w:tr>
      <w:tr>
        <w:tc>
          <w:tcPr>
            <w:tcW w:type="dxa" w:w="1417"/>
          </w:tcPr>
          <w:p>
            <w:r/>
            <w:r>
              <w:rPr>
                <w:rFonts w:ascii="SimSun" w:hAnsi="SimSun" w:eastAsia="SimSun"/>
                <w:sz w:val="20"/>
              </w:rPr>
              <w:t>TSR</w:t>
            </w:r>
          </w:p>
        </w:tc>
        <w:tc>
          <w:tcPr>
            <w:tcW w:type="dxa" w:w="2268"/>
          </w:tcPr>
          <w:p>
            <w:r/>
            <w:r>
              <w:rPr>
                <w:rFonts w:ascii="SimSun" w:hAnsi="SimSun" w:eastAsia="SimSun"/>
                <w:sz w:val="20"/>
              </w:rPr>
              <w:t>Time Series Rules</w:t>
            </w:r>
          </w:p>
        </w:tc>
        <w:tc>
          <w:tcPr>
            <w:tcW w:type="dxa" w:w="4819"/>
          </w:tcPr>
          <w:p>
            <w:r/>
            <w:r>
              <w:rPr>
                <w:rFonts w:ascii="SimSun" w:hAnsi="SimSun" w:eastAsia="SimSun"/>
                <w:sz w:val="20"/>
              </w:rPr>
              <w:t>时序稽核规则，包括sz/tb/yx/zd四类</w:t>
            </w:r>
          </w:p>
        </w:tc>
      </w:tr>
      <w:tr>
        <w:tc>
          <w:tcPr>
            <w:tcW w:type="dxa" w:w="1417"/>
          </w:tcPr>
          <w:p>
            <w:r/>
            <w:r>
              <w:rPr>
                <w:rFonts w:ascii="SimSun" w:hAnsi="SimSun" w:eastAsia="SimSun"/>
                <w:sz w:val="20"/>
              </w:rPr>
              <w:t>Schema</w:t>
            </w:r>
          </w:p>
        </w:tc>
        <w:tc>
          <w:tcPr>
            <w:tcW w:type="dxa" w:w="2268"/>
          </w:tcPr>
          <w:p>
            <w:r/>
            <w:r>
              <w:rPr>
                <w:rFonts w:ascii="SimSun" w:hAnsi="SimSun" w:eastAsia="SimSun"/>
                <w:sz w:val="20"/>
              </w:rPr>
              <w:t>Database Schema</w:t>
            </w:r>
          </w:p>
        </w:tc>
        <w:tc>
          <w:tcPr>
            <w:tcW w:type="dxa" w:w="4819"/>
          </w:tcPr>
          <w:p>
            <w:r/>
            <w:r>
              <w:rPr>
                <w:rFonts w:ascii="SimSun" w:hAnsi="SimSun" w:eastAsia="SimSun"/>
                <w:sz w:val="20"/>
              </w:rPr>
              <w:t>PostgreSQL模式，用于实现租户级数据隔离</w:t>
            </w:r>
          </w:p>
        </w:tc>
      </w:tr>
      <w:tr>
        <w:tc>
          <w:tcPr>
            <w:tcW w:type="dxa" w:w="1417"/>
          </w:tcPr>
          <w:p>
            <w:r/>
            <w:r>
              <w:rPr>
                <w:rFonts w:ascii="SimSun" w:hAnsi="SimSun" w:eastAsia="SimSun"/>
                <w:sz w:val="20"/>
              </w:rPr>
              <w:t>笛卡尔积</w:t>
            </w:r>
          </w:p>
        </w:tc>
        <w:tc>
          <w:tcPr>
            <w:tcW w:type="dxa" w:w="2268"/>
          </w:tcPr>
          <w:p>
            <w:r/>
            <w:r>
              <w:rPr>
                <w:rFonts w:ascii="SimSun" w:hAnsi="SimSun" w:eastAsia="SimSun"/>
                <w:sz w:val="20"/>
              </w:rPr>
              <w:t>Cartesian Product</w:t>
            </w:r>
          </w:p>
        </w:tc>
        <w:tc>
          <w:tcPr>
            <w:tcW w:type="dxa" w:w="4819"/>
          </w:tcPr>
          <w:p>
            <w:r/>
            <w:r>
              <w:rPr>
                <w:rFonts w:ascii="SimSun" w:hAnsi="SimSun" w:eastAsia="SimSun"/>
                <w:sz w:val="20"/>
              </w:rPr>
              <w:t>批量编码生成时多个条件可选值的组合算法</w:t>
            </w:r>
          </w:p>
        </w:tc>
      </w:tr>
      <w:tr>
        <w:tc>
          <w:tcPr>
            <w:tcW w:type="dxa" w:w="1417"/>
          </w:tcPr>
          <w:p>
            <w:r/>
            <w:r>
              <w:rPr>
                <w:rFonts w:ascii="SimSun" w:hAnsi="SimSun" w:eastAsia="SimSun"/>
                <w:sz w:val="20"/>
              </w:rPr>
              <w:t>DAO</w:t>
            </w:r>
          </w:p>
        </w:tc>
        <w:tc>
          <w:tcPr>
            <w:tcW w:type="dxa" w:w="2268"/>
          </w:tcPr>
          <w:p>
            <w:r/>
            <w:r>
              <w:rPr>
                <w:rFonts w:ascii="SimSun" w:hAnsi="SimSun" w:eastAsia="SimSun"/>
                <w:sz w:val="20"/>
              </w:rPr>
              <w:t>Data Access Object</w:t>
            </w:r>
          </w:p>
        </w:tc>
        <w:tc>
          <w:tcPr>
            <w:tcW w:type="dxa" w:w="4819"/>
          </w:tcPr>
          <w:p>
            <w:r/>
            <w:r>
              <w:rPr>
                <w:rFonts w:ascii="SimSun" w:hAnsi="SimSun" w:eastAsia="SimSun"/>
                <w:sz w:val="20"/>
              </w:rPr>
              <w:t>数据访问对象，封装数据库查询操作</w:t>
            </w:r>
          </w:p>
        </w:tc>
      </w:tr>
      <w:tr>
        <w:tc>
          <w:tcPr>
            <w:tcW w:type="dxa" w:w="1417"/>
          </w:tcPr>
          <w:p>
            <w:r/>
            <w:r>
              <w:rPr>
                <w:rFonts w:ascii="SimSun" w:hAnsi="SimSun" w:eastAsia="SimSun"/>
                <w:sz w:val="20"/>
              </w:rPr>
              <w:t>RESTful</w:t>
            </w:r>
          </w:p>
        </w:tc>
        <w:tc>
          <w:tcPr>
            <w:tcW w:type="dxa" w:w="2268"/>
          </w:tcPr>
          <w:p>
            <w:r/>
            <w:r>
              <w:rPr>
                <w:rFonts w:ascii="SimSun" w:hAnsi="SimSun" w:eastAsia="SimSun"/>
                <w:sz w:val="20"/>
              </w:rPr>
              <w:t>Representational State Transfer</w:t>
            </w:r>
          </w:p>
        </w:tc>
        <w:tc>
          <w:tcPr>
            <w:tcW w:type="dxa" w:w="4819"/>
          </w:tcPr>
          <w:p>
            <w:r/>
            <w:r>
              <w:rPr>
                <w:rFonts w:ascii="SimSun" w:hAnsi="SimSun" w:eastAsia="SimSun"/>
                <w:sz w:val="20"/>
              </w:rPr>
              <w:t>一种API设计风格，使用HTTP方法操作资源</w:t>
            </w:r>
          </w:p>
        </w:tc>
      </w:tr>
    </w:tbl>
    <w:p/>
    <w:p>
      <w:pPr>
        <w:spacing w:line="360" w:lineRule="auto"/>
      </w:pPr>
      <w:r>
        <w:rPr>
          <w:rFonts w:ascii="SimSun" w:hAnsi="SimSun" w:eastAsia="SimSun"/>
          <w:b/>
          <w:sz w:val="22"/>
        </w:rPr>
        <w:t>--- 第一章结束 ---</w:t>
      </w:r>
    </w:p>
    <w:p>
      <w:pPr>
        <w:pStyle w:val="Heading1"/>
      </w:pPr>
      <w:r>
        <w:rPr>
          <w:rFonts w:ascii="SimHei" w:hAnsi="SimHei" w:eastAsia="SimHei"/>
          <w:color w:val="000000"/>
          <w:sz w:val="32"/>
        </w:rPr>
        <w:t>2. 编码生成模块详细设计</w:t>
      </w:r>
    </w:p>
    <w:p>
      <w:pPr>
        <w:pStyle w:val="Heading2"/>
      </w:pPr>
      <w:r>
        <w:rPr>
          <w:rFonts w:ascii="SimHei" w:hAnsi="SimHei" w:eastAsia="SimHei"/>
          <w:color w:val="000000"/>
          <w:sz w:val="28"/>
        </w:rPr>
        <w:t>2.1 模块概述</w:t>
      </w:r>
    </w:p>
    <w:p>
      <w:pPr>
        <w:spacing w:line="360" w:lineRule="auto"/>
        <w:ind w:firstLine="440"/>
      </w:pPr>
      <w:r>
        <w:rPr>
          <w:rFonts w:ascii="SimSun" w:hAnsi="SimSun" w:eastAsia="SimSun"/>
          <w:b w:val="0"/>
          <w:sz w:val="22"/>
        </w:rPr>
        <w:t>编码生成模块是平台的核心功能模块，提供基于11类字典筛选条件的编码生成引擎。该模块支持单条条件驱动生成、批量组合生成（多选二级类码笛卡尔积 + 扩展码范围组合）以及Excel导入自动编码匹配三种生成模式。同时提供草稿暂存、最近条件复用和快速检索等辅助功能。</w:t>
      </w:r>
    </w:p>
    <w:p>
      <w:pPr>
        <w:spacing w:line="360" w:lineRule="auto"/>
        <w:ind w:firstLine="440"/>
      </w:pPr>
      <w:r>
        <w:rPr>
          <w:rFonts w:ascii="SimSun" w:hAnsi="SimSun" w:eastAsia="SimSun"/>
          <w:b w:val="0"/>
          <w:sz w:val="22"/>
        </w:rPr>
        <w:t>模块对应的后端目录为 apps/backend/src/modules/code-generation，前端页面为 /code-generate。该模块涉及的主要数据库表为 cec_new_energy_createcode（编码生成记录表）和 cec_new_energy_recent_condition（最近条件记录表）。</w:t>
      </w:r>
    </w:p>
    <w:p>
      <w:pPr>
        <w:pStyle w:val="Heading2"/>
      </w:pPr>
      <w:r>
        <w:rPr>
          <w:rFonts w:ascii="SimHei" w:hAnsi="SimHei" w:eastAsia="SimHei"/>
          <w:color w:val="000000"/>
          <w:sz w:val="28"/>
        </w:rPr>
        <w:t>2.2 核心流程</w:t>
      </w:r>
    </w:p>
    <w:p>
      <w:pPr>
        <w:spacing w:line="360" w:lineRule="auto"/>
        <w:ind w:firstLine="440"/>
      </w:pPr>
      <w:r>
        <w:rPr>
          <w:rFonts w:ascii="SimSun" w:hAnsi="SimSun" w:eastAsia="SimSun"/>
          <w:b w:val="0"/>
          <w:sz w:val="22"/>
        </w:rPr>
        <w:t>编码生成的核心业务流分为以下步骤：</w:t>
      </w:r>
    </w:p>
    <w:p>
      <w:pPr>
        <w:spacing w:line="360" w:lineRule="auto"/>
        <w:ind w:firstLine="440"/>
      </w:pPr>
      <w:r>
        <w:rPr>
          <w:rFonts w:ascii="SimSun" w:hAnsi="SimSun" w:eastAsia="SimSun"/>
          <w:b w:val="0"/>
          <w:sz w:val="22"/>
        </w:rPr>
        <w:t>Step 1 - 条件选择：用户进入编码生成页面，逐层选择筛选条件。主要条件包括场站（stationCode）、发电类型（typeCode）、项目线（projectLine）、前缀（prefix）、一级类码（firstClass）、二级类码（secondClass）、三级类码（thirdClass）、数据类码（dataCategory）、数据码（dataCode）等。必选条件为场站、发电类型和二级类码，生成按钮在条件未选全时置灰不可点击。</w:t>
      </w:r>
    </w:p>
    <w:p>
      <w:pPr>
        <w:spacing w:line="360" w:lineRule="auto"/>
        <w:ind w:firstLine="440"/>
      </w:pPr>
      <w:r>
        <w:rPr>
          <w:rFonts w:ascii="SimSun" w:hAnsi="SimSun" w:eastAsia="SimSun"/>
          <w:b w:val="0"/>
          <w:sz w:val="22"/>
        </w:rPr>
        <w:t>Step 2 - 条件校验：前端对已选条件的完整性进行校验，确保必选条件均已选择。同时支持条件锁定功能，锁定后切换其他条件时该值保持不变，方便固定某些维度调整其他维度生成。</w:t>
      </w:r>
    </w:p>
    <w:p>
      <w:pPr>
        <w:spacing w:line="360" w:lineRule="auto"/>
        <w:ind w:firstLine="440"/>
      </w:pPr>
      <w:r>
        <w:rPr>
          <w:rFonts w:ascii="SimSun" w:hAnsi="SimSun" w:eastAsia="SimSun"/>
          <w:b w:val="0"/>
          <w:sz w:val="22"/>
        </w:rPr>
        <w:t>Step 3 - 编码拼接：后端根据已选条件，按预定义的31位编码段位规则将各段位值拼接为完整编码。如果存在多值条件（如二级类码多选），则自动进行笛卡尔积组合生多条编码。如果设置了扩展码范围（起始值和延伸数量），则生成连续编号范围内的编码组合。</w:t>
      </w:r>
    </w:p>
    <w:p>
      <w:pPr>
        <w:spacing w:line="360" w:lineRule="auto"/>
        <w:ind w:firstLine="440"/>
      </w:pPr>
      <w:r>
        <w:rPr>
          <w:rFonts w:ascii="SimSun" w:hAnsi="SimSun" w:eastAsia="SimSun"/>
          <w:b w:val="0"/>
          <w:sz w:val="22"/>
        </w:rPr>
        <w:t>Step 4 - 编码展示：生成的编码在前端以列表形式展示，每条编码显示完整的31位编码字符串及其各段位的实际值。展示区域支持选择操作（全选/单选），选中后可执行入库保存操作。</w:t>
      </w:r>
    </w:p>
    <w:p>
      <w:pPr>
        <w:spacing w:line="360" w:lineRule="auto"/>
        <w:ind w:firstLine="440"/>
      </w:pPr>
      <w:r>
        <w:rPr>
          <w:rFonts w:ascii="SimSun" w:hAnsi="SimSun" w:eastAsia="SimSun"/>
          <w:b w:val="0"/>
          <w:sz w:val="22"/>
        </w:rPr>
        <w:t>Step 5 - 快速检索：在生成页面内嵌快速检索面板，支持数据码关键字模糊搜索和类型筛选（F/G/S）。检索结果可点击"筛选"按钮自动填充至生成条件，实现快速定位目标字典项。</w:t>
      </w:r>
    </w:p>
    <w:p>
      <w:pPr>
        <w:spacing w:line="360" w:lineRule="auto"/>
        <w:ind w:firstLine="440"/>
      </w:pPr>
      <w:r>
        <w:rPr>
          <w:rFonts w:ascii="SimSun" w:hAnsi="SimSun" w:eastAsia="SimSun"/>
          <w:b w:val="0"/>
          <w:sz w:val="22"/>
        </w:rPr>
        <w:t>Step 6 - 草稿保存：生成的编码在入库前可选择暂存至草稿区。草稿数据存储于后端内存，按x-session-id进行会话隔离。草稿区支持查看、单条删除和批量清空操作。</w:t>
      </w:r>
    </w:p>
    <w:p>
      <w:pPr>
        <w:spacing w:line="360" w:lineRule="auto"/>
        <w:ind w:firstLine="440"/>
      </w:pPr>
      <w:r>
        <w:rPr>
          <w:rFonts w:ascii="SimSun" w:hAnsi="SimSun" w:eastAsia="SimSun"/>
          <w:b w:val="0"/>
          <w:sz w:val="22"/>
        </w:rPr>
        <w:t>Step 7 - 入库流程：草稿区或预览区的编码可持久化入库保存至cec_new_energy_createcode表。入库操作生成唯一的批次号（batchNo），用于后续的历史记录查询和统计分析。</w:t>
      </w:r>
    </w:p>
    <w:p>
      <w:pPr>
        <w:pStyle w:val="Heading2"/>
      </w:pPr>
      <w:r>
        <w:rPr>
          <w:rFonts w:ascii="SimHei" w:hAnsi="SimHei" w:eastAsia="SimHei"/>
          <w:color w:val="000000"/>
          <w:sz w:val="28"/>
        </w:rPr>
        <w:t>2.3 编码算法</w:t>
      </w:r>
    </w:p>
    <w:p>
      <w:pPr>
        <w:spacing w:line="360" w:lineRule="auto"/>
        <w:ind w:firstLine="440"/>
      </w:pPr>
      <w:r>
        <w:rPr>
          <w:rFonts w:ascii="SimSun" w:hAnsi="SimSun" w:eastAsia="SimSun"/>
          <w:b w:val="0"/>
          <w:sz w:val="22"/>
        </w:rPr>
        <w:t>31位编码由11个段位拼接而成，各段位的编码位置、位数和来源说明如下：</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567"/>
            <w:shd w:fill="D9E2F3"/>
          </w:tcPr>
          <w:p>
            <w:pPr>
              <w:jc w:val="center"/>
            </w:pPr>
            <w:r/>
            <w:r>
              <w:rPr>
                <w:rFonts w:ascii="SimHei" w:hAnsi="SimHei" w:eastAsia="SimHei"/>
                <w:b/>
                <w:sz w:val="20"/>
              </w:rPr>
              <w:t>序号</w:t>
            </w:r>
          </w:p>
        </w:tc>
        <w:tc>
          <w:tcPr>
            <w:tcW w:type="dxa" w:w="1701"/>
            <w:shd w:fill="D9E2F3"/>
          </w:tcPr>
          <w:p>
            <w:pPr>
              <w:jc w:val="center"/>
            </w:pPr>
            <w:r/>
            <w:r>
              <w:rPr>
                <w:rFonts w:ascii="SimHei" w:hAnsi="SimHei" w:eastAsia="SimHei"/>
                <w:b/>
                <w:sz w:val="20"/>
              </w:rPr>
              <w:t>段位名称</w:t>
            </w:r>
          </w:p>
        </w:tc>
        <w:tc>
          <w:tcPr>
            <w:tcW w:type="dxa" w:w="1417"/>
            <w:shd w:fill="D9E2F3"/>
          </w:tcPr>
          <w:p>
            <w:pPr>
              <w:jc w:val="center"/>
            </w:pPr>
            <w:r/>
            <w:r>
              <w:rPr>
                <w:rFonts w:ascii="SimHei" w:hAnsi="SimHei" w:eastAsia="SimHei"/>
                <w:b/>
                <w:sz w:val="20"/>
              </w:rPr>
              <w:t>编码位置</w:t>
            </w:r>
          </w:p>
        </w:tc>
        <w:tc>
          <w:tcPr>
            <w:tcW w:type="dxa" w:w="850"/>
            <w:shd w:fill="D9E2F3"/>
          </w:tcPr>
          <w:p>
            <w:pPr>
              <w:jc w:val="center"/>
            </w:pPr>
            <w:r/>
            <w:r>
              <w:rPr>
                <w:rFonts w:ascii="SimHei" w:hAnsi="SimHei" w:eastAsia="SimHei"/>
                <w:b/>
                <w:sz w:val="20"/>
              </w:rPr>
              <w:t>位数</w:t>
            </w:r>
          </w:p>
        </w:tc>
        <w:tc>
          <w:tcPr>
            <w:tcW w:type="dxa" w:w="1417"/>
            <w:shd w:fill="D9E2F3"/>
          </w:tcPr>
          <w:p>
            <w:pPr>
              <w:jc w:val="center"/>
            </w:pPr>
            <w:r/>
            <w:r>
              <w:rPr>
                <w:rFonts w:ascii="SimHei" w:hAnsi="SimHei" w:eastAsia="SimHei"/>
                <w:b/>
                <w:sz w:val="20"/>
              </w:rPr>
              <w:t>字段名</w:t>
            </w:r>
          </w:p>
        </w:tc>
        <w:tc>
          <w:tcPr>
            <w:tcW w:type="dxa" w:w="3118"/>
            <w:shd w:fill="D9E2F3"/>
          </w:tcPr>
          <w:p>
            <w:pPr>
              <w:jc w:val="center"/>
            </w:pPr>
            <w:r/>
            <w:r>
              <w:rPr>
                <w:rFonts w:ascii="SimHei" w:hAnsi="SimHei" w:eastAsia="SimHei"/>
                <w:b/>
                <w:sz w:val="20"/>
              </w:rPr>
              <w:t>数据来源</w:t>
            </w:r>
          </w:p>
        </w:tc>
      </w:tr>
      <w:tr>
        <w:tc>
          <w:tcPr>
            <w:tcW w:type="dxa" w:w="567"/>
          </w:tcPr>
          <w:p>
            <w:r/>
            <w:r>
              <w:rPr>
                <w:rFonts w:ascii="SimSun" w:hAnsi="SimSun" w:eastAsia="SimSun"/>
                <w:sz w:val="20"/>
              </w:rPr>
              <w:t>1</w:t>
            </w:r>
          </w:p>
        </w:tc>
        <w:tc>
          <w:tcPr>
            <w:tcW w:type="dxa" w:w="1701"/>
          </w:tcPr>
          <w:p>
            <w:r/>
            <w:r>
              <w:rPr>
                <w:rFonts w:ascii="SimSun" w:hAnsi="SimSun" w:eastAsia="SimSun"/>
                <w:sz w:val="20"/>
              </w:rPr>
              <w:t>场站编码</w:t>
            </w:r>
          </w:p>
        </w:tc>
        <w:tc>
          <w:tcPr>
            <w:tcW w:type="dxa" w:w="1417"/>
          </w:tcPr>
          <w:p>
            <w:r/>
            <w:r>
              <w:rPr>
                <w:rFonts w:ascii="SimSun" w:hAnsi="SimSun" w:eastAsia="SimSun"/>
                <w:sz w:val="20"/>
              </w:rPr>
              <w:t>第1-4位</w:t>
            </w:r>
          </w:p>
        </w:tc>
        <w:tc>
          <w:tcPr>
            <w:tcW w:type="dxa" w:w="850"/>
          </w:tcPr>
          <w:p>
            <w:r/>
            <w:r>
              <w:rPr>
                <w:rFonts w:ascii="SimSun" w:hAnsi="SimSun" w:eastAsia="SimSun"/>
                <w:sz w:val="20"/>
              </w:rPr>
              <w:t>4</w:t>
            </w:r>
          </w:p>
        </w:tc>
        <w:tc>
          <w:tcPr>
            <w:tcW w:type="dxa" w:w="1417"/>
          </w:tcPr>
          <w:p>
            <w:r/>
            <w:r>
              <w:rPr>
                <w:rFonts w:ascii="SimSun" w:hAnsi="SimSun" w:eastAsia="SimSun"/>
                <w:sz w:val="20"/>
              </w:rPr>
              <w:t>stationCode</w:t>
            </w:r>
          </w:p>
        </w:tc>
        <w:tc>
          <w:tcPr>
            <w:tcW w:type="dxa" w:w="3118"/>
          </w:tcPr>
          <w:p>
            <w:r/>
            <w:r>
              <w:rPr>
                <w:rFonts w:ascii="SimSun" w:hAnsi="SimSun" w:eastAsia="SimSun"/>
                <w:sz w:val="20"/>
              </w:rPr>
              <w:t>station_dict表，根据用户选择的场站确定</w:t>
            </w:r>
          </w:p>
        </w:tc>
      </w:tr>
      <w:tr>
        <w:tc>
          <w:tcPr>
            <w:tcW w:type="dxa" w:w="567"/>
          </w:tcPr>
          <w:p>
            <w:r/>
            <w:r>
              <w:rPr>
                <w:rFonts w:ascii="SimSun" w:hAnsi="SimSun" w:eastAsia="SimSun"/>
                <w:sz w:val="20"/>
              </w:rPr>
              <w:t>2</w:t>
            </w:r>
          </w:p>
        </w:tc>
        <w:tc>
          <w:tcPr>
            <w:tcW w:type="dxa" w:w="1701"/>
          </w:tcPr>
          <w:p>
            <w:r/>
            <w:r>
              <w:rPr>
                <w:rFonts w:ascii="SimSun" w:hAnsi="SimSun" w:eastAsia="SimSun"/>
                <w:sz w:val="20"/>
              </w:rPr>
              <w:t>类型编码</w:t>
            </w:r>
          </w:p>
        </w:tc>
        <w:tc>
          <w:tcPr>
            <w:tcW w:type="dxa" w:w="1417"/>
          </w:tcPr>
          <w:p>
            <w:r/>
            <w:r>
              <w:rPr>
                <w:rFonts w:ascii="SimSun" w:hAnsi="SimSun" w:eastAsia="SimSun"/>
                <w:sz w:val="20"/>
              </w:rPr>
              <w:t>第5位</w:t>
            </w:r>
          </w:p>
        </w:tc>
        <w:tc>
          <w:tcPr>
            <w:tcW w:type="dxa" w:w="850"/>
          </w:tcPr>
          <w:p>
            <w:r/>
            <w:r>
              <w:rPr>
                <w:rFonts w:ascii="SimSun" w:hAnsi="SimSun" w:eastAsia="SimSun"/>
                <w:sz w:val="20"/>
              </w:rPr>
              <w:t>1</w:t>
            </w:r>
          </w:p>
        </w:tc>
        <w:tc>
          <w:tcPr>
            <w:tcW w:type="dxa" w:w="1417"/>
          </w:tcPr>
          <w:p>
            <w:r/>
            <w:r>
              <w:rPr>
                <w:rFonts w:ascii="SimSun" w:hAnsi="SimSun" w:eastAsia="SimSun"/>
                <w:sz w:val="20"/>
              </w:rPr>
              <w:t>typeCode</w:t>
            </w:r>
          </w:p>
        </w:tc>
        <w:tc>
          <w:tcPr>
            <w:tcW w:type="dxa" w:w="3118"/>
          </w:tcPr>
          <w:p>
            <w:r/>
            <w:r>
              <w:rPr>
                <w:rFonts w:ascii="SimSun" w:hAnsi="SimSun" w:eastAsia="SimSun"/>
                <w:sz w:val="20"/>
              </w:rPr>
              <w:t>type_dict表，发电类型（F/G/S-原为Y，现统一为S）</w:t>
            </w:r>
          </w:p>
        </w:tc>
      </w:tr>
      <w:tr>
        <w:tc>
          <w:tcPr>
            <w:tcW w:type="dxa" w:w="567"/>
          </w:tcPr>
          <w:p>
            <w:r/>
            <w:r>
              <w:rPr>
                <w:rFonts w:ascii="SimSun" w:hAnsi="SimSun" w:eastAsia="SimSun"/>
                <w:sz w:val="20"/>
              </w:rPr>
              <w:t>3</w:t>
            </w:r>
          </w:p>
        </w:tc>
        <w:tc>
          <w:tcPr>
            <w:tcW w:type="dxa" w:w="1701"/>
          </w:tcPr>
          <w:p>
            <w:r/>
            <w:r>
              <w:rPr>
                <w:rFonts w:ascii="SimSun" w:hAnsi="SimSun" w:eastAsia="SimSun"/>
                <w:sz w:val="20"/>
              </w:rPr>
              <w:t>项目线</w:t>
            </w:r>
          </w:p>
        </w:tc>
        <w:tc>
          <w:tcPr>
            <w:tcW w:type="dxa" w:w="1417"/>
          </w:tcPr>
          <w:p>
            <w:r/>
            <w:r>
              <w:rPr>
                <w:rFonts w:ascii="SimSun" w:hAnsi="SimSun" w:eastAsia="SimSun"/>
                <w:sz w:val="20"/>
              </w:rPr>
              <w:t>第6-8位</w:t>
            </w:r>
          </w:p>
        </w:tc>
        <w:tc>
          <w:tcPr>
            <w:tcW w:type="dxa" w:w="850"/>
          </w:tcPr>
          <w:p>
            <w:r/>
            <w:r>
              <w:rPr>
                <w:rFonts w:ascii="SimSun" w:hAnsi="SimSun" w:eastAsia="SimSun"/>
                <w:sz w:val="20"/>
              </w:rPr>
              <w:t>3</w:t>
            </w:r>
          </w:p>
        </w:tc>
        <w:tc>
          <w:tcPr>
            <w:tcW w:type="dxa" w:w="1417"/>
          </w:tcPr>
          <w:p>
            <w:r/>
            <w:r>
              <w:rPr>
                <w:rFonts w:ascii="SimSun" w:hAnsi="SimSun" w:eastAsia="SimSun"/>
                <w:sz w:val="20"/>
              </w:rPr>
              <w:t>projectLine</w:t>
            </w:r>
          </w:p>
        </w:tc>
        <w:tc>
          <w:tcPr>
            <w:tcW w:type="dxa" w:w="3118"/>
          </w:tcPr>
          <w:p>
            <w:r/>
            <w:r>
              <w:rPr>
                <w:rFonts w:ascii="SimSun" w:hAnsi="SimSun" w:eastAsia="SimSun"/>
                <w:sz w:val="20"/>
              </w:rPr>
              <w:t>project_line_dict表，项目期号/并网线路编码</w:t>
            </w:r>
          </w:p>
        </w:tc>
      </w:tr>
      <w:tr>
        <w:tc>
          <w:tcPr>
            <w:tcW w:type="dxa" w:w="567"/>
          </w:tcPr>
          <w:p>
            <w:r/>
            <w:r>
              <w:rPr>
                <w:rFonts w:ascii="SimSun" w:hAnsi="SimSun" w:eastAsia="SimSun"/>
                <w:sz w:val="20"/>
              </w:rPr>
              <w:t>4</w:t>
            </w:r>
          </w:p>
        </w:tc>
        <w:tc>
          <w:tcPr>
            <w:tcW w:type="dxa" w:w="1701"/>
          </w:tcPr>
          <w:p>
            <w:r/>
            <w:r>
              <w:rPr>
                <w:rFonts w:ascii="SimSun" w:hAnsi="SimSun" w:eastAsia="SimSun"/>
                <w:sz w:val="20"/>
              </w:rPr>
              <w:t>前缀</w:t>
            </w:r>
          </w:p>
        </w:tc>
        <w:tc>
          <w:tcPr>
            <w:tcW w:type="dxa" w:w="1417"/>
          </w:tcPr>
          <w:p>
            <w:r/>
            <w:r>
              <w:rPr>
                <w:rFonts w:ascii="SimSun" w:hAnsi="SimSun" w:eastAsia="SimSun"/>
                <w:sz w:val="20"/>
              </w:rPr>
              <w:t>第9位</w:t>
            </w:r>
          </w:p>
        </w:tc>
        <w:tc>
          <w:tcPr>
            <w:tcW w:type="dxa" w:w="850"/>
          </w:tcPr>
          <w:p>
            <w:r/>
            <w:r>
              <w:rPr>
                <w:rFonts w:ascii="SimSun" w:hAnsi="SimSun" w:eastAsia="SimSun"/>
                <w:sz w:val="20"/>
              </w:rPr>
              <w:t>1</w:t>
            </w:r>
          </w:p>
        </w:tc>
        <w:tc>
          <w:tcPr>
            <w:tcW w:type="dxa" w:w="1417"/>
          </w:tcPr>
          <w:p>
            <w:r/>
            <w:r>
              <w:rPr>
                <w:rFonts w:ascii="SimSun" w:hAnsi="SimSun" w:eastAsia="SimSun"/>
                <w:sz w:val="20"/>
              </w:rPr>
              <w:t>prefix</w:t>
            </w:r>
          </w:p>
        </w:tc>
        <w:tc>
          <w:tcPr>
            <w:tcW w:type="dxa" w:w="3118"/>
          </w:tcPr>
          <w:p>
            <w:r/>
            <w:r>
              <w:rPr>
                <w:rFonts w:ascii="SimSun" w:hAnsi="SimSun" w:eastAsia="SimSun"/>
                <w:sz w:val="20"/>
              </w:rPr>
              <w:t>prefix_dict表，编码前缀编号</w:t>
            </w:r>
          </w:p>
        </w:tc>
      </w:tr>
      <w:tr>
        <w:tc>
          <w:tcPr>
            <w:tcW w:type="dxa" w:w="567"/>
          </w:tcPr>
          <w:p>
            <w:r/>
            <w:r>
              <w:rPr>
                <w:rFonts w:ascii="SimSun" w:hAnsi="SimSun" w:eastAsia="SimSun"/>
                <w:sz w:val="20"/>
              </w:rPr>
              <w:t>5</w:t>
            </w:r>
          </w:p>
        </w:tc>
        <w:tc>
          <w:tcPr>
            <w:tcW w:type="dxa" w:w="1701"/>
          </w:tcPr>
          <w:p>
            <w:r/>
            <w:r>
              <w:rPr>
                <w:rFonts w:ascii="SimSun" w:hAnsi="SimSun" w:eastAsia="SimSun"/>
                <w:sz w:val="20"/>
              </w:rPr>
              <w:t>一级类码</w:t>
            </w:r>
          </w:p>
        </w:tc>
        <w:tc>
          <w:tcPr>
            <w:tcW w:type="dxa" w:w="1417"/>
          </w:tcPr>
          <w:p>
            <w:r/>
            <w:r>
              <w:rPr>
                <w:rFonts w:ascii="SimSun" w:hAnsi="SimSun" w:eastAsia="SimSun"/>
                <w:sz w:val="20"/>
              </w:rPr>
              <w:t>第10-11位</w:t>
            </w:r>
          </w:p>
        </w:tc>
        <w:tc>
          <w:tcPr>
            <w:tcW w:type="dxa" w:w="850"/>
          </w:tcPr>
          <w:p>
            <w:r/>
            <w:r>
              <w:rPr>
                <w:rFonts w:ascii="SimSun" w:hAnsi="SimSun" w:eastAsia="SimSun"/>
                <w:sz w:val="20"/>
              </w:rPr>
              <w:t>2</w:t>
            </w:r>
          </w:p>
        </w:tc>
        <w:tc>
          <w:tcPr>
            <w:tcW w:type="dxa" w:w="1417"/>
          </w:tcPr>
          <w:p>
            <w:r/>
            <w:r>
              <w:rPr>
                <w:rFonts w:ascii="SimSun" w:hAnsi="SimSun" w:eastAsia="SimSun"/>
                <w:sz w:val="20"/>
              </w:rPr>
              <w:t>firstClass</w:t>
            </w:r>
          </w:p>
        </w:tc>
        <w:tc>
          <w:tcPr>
            <w:tcW w:type="dxa" w:w="3118"/>
          </w:tcPr>
          <w:p>
            <w:r/>
            <w:r>
              <w:rPr>
                <w:rFonts w:ascii="SimSun" w:hAnsi="SimSun" w:eastAsia="SimSun"/>
                <w:sz w:val="20"/>
              </w:rPr>
              <w:t>code_dict表的一级分类</w:t>
            </w:r>
          </w:p>
        </w:tc>
      </w:tr>
      <w:tr>
        <w:tc>
          <w:tcPr>
            <w:tcW w:type="dxa" w:w="567"/>
          </w:tcPr>
          <w:p>
            <w:r/>
            <w:r>
              <w:rPr>
                <w:rFonts w:ascii="SimSun" w:hAnsi="SimSun" w:eastAsia="SimSun"/>
                <w:sz w:val="20"/>
              </w:rPr>
              <w:t>6</w:t>
            </w:r>
          </w:p>
        </w:tc>
        <w:tc>
          <w:tcPr>
            <w:tcW w:type="dxa" w:w="1701"/>
          </w:tcPr>
          <w:p>
            <w:r/>
            <w:r>
              <w:rPr>
                <w:rFonts w:ascii="SimSun" w:hAnsi="SimSun" w:eastAsia="SimSun"/>
                <w:sz w:val="20"/>
              </w:rPr>
              <w:t>二级类码</w:t>
            </w:r>
          </w:p>
        </w:tc>
        <w:tc>
          <w:tcPr>
            <w:tcW w:type="dxa" w:w="1417"/>
          </w:tcPr>
          <w:p>
            <w:r/>
            <w:r>
              <w:rPr>
                <w:rFonts w:ascii="SimSun" w:hAnsi="SimSun" w:eastAsia="SimSun"/>
                <w:sz w:val="20"/>
              </w:rPr>
              <w:t>第12-14位</w:t>
            </w:r>
          </w:p>
        </w:tc>
        <w:tc>
          <w:tcPr>
            <w:tcW w:type="dxa" w:w="850"/>
          </w:tcPr>
          <w:p>
            <w:r/>
            <w:r>
              <w:rPr>
                <w:rFonts w:ascii="SimSun" w:hAnsi="SimSun" w:eastAsia="SimSun"/>
                <w:sz w:val="20"/>
              </w:rPr>
              <w:t>3</w:t>
            </w:r>
          </w:p>
        </w:tc>
        <w:tc>
          <w:tcPr>
            <w:tcW w:type="dxa" w:w="1417"/>
          </w:tcPr>
          <w:p>
            <w:r/>
            <w:r>
              <w:rPr>
                <w:rFonts w:ascii="SimSun" w:hAnsi="SimSun" w:eastAsia="SimSun"/>
                <w:sz w:val="20"/>
              </w:rPr>
              <w:t>secondClass</w:t>
            </w:r>
          </w:p>
        </w:tc>
        <w:tc>
          <w:tcPr>
            <w:tcW w:type="dxa" w:w="3118"/>
          </w:tcPr>
          <w:p>
            <w:r/>
            <w:r>
              <w:rPr>
                <w:rFonts w:ascii="SimSun" w:hAnsi="SimSun" w:eastAsia="SimSun"/>
                <w:sz w:val="20"/>
              </w:rPr>
              <w:t>second_class_dict表，按类型域分组</w:t>
            </w:r>
          </w:p>
        </w:tc>
      </w:tr>
      <w:tr>
        <w:tc>
          <w:tcPr>
            <w:tcW w:type="dxa" w:w="567"/>
          </w:tcPr>
          <w:p>
            <w:r/>
            <w:r>
              <w:rPr>
                <w:rFonts w:ascii="SimSun" w:hAnsi="SimSun" w:eastAsia="SimSun"/>
                <w:sz w:val="20"/>
              </w:rPr>
              <w:t>7</w:t>
            </w:r>
          </w:p>
        </w:tc>
        <w:tc>
          <w:tcPr>
            <w:tcW w:type="dxa" w:w="1701"/>
          </w:tcPr>
          <w:p>
            <w:r/>
            <w:r>
              <w:rPr>
                <w:rFonts w:ascii="SimSun" w:hAnsi="SimSun" w:eastAsia="SimSun"/>
                <w:sz w:val="20"/>
              </w:rPr>
              <w:t>二级扩展码</w:t>
            </w:r>
          </w:p>
        </w:tc>
        <w:tc>
          <w:tcPr>
            <w:tcW w:type="dxa" w:w="1417"/>
          </w:tcPr>
          <w:p>
            <w:r/>
            <w:r>
              <w:rPr>
                <w:rFonts w:ascii="SimSun" w:hAnsi="SimSun" w:eastAsia="SimSun"/>
                <w:sz w:val="20"/>
              </w:rPr>
              <w:t>第15-18位</w:t>
            </w:r>
          </w:p>
        </w:tc>
        <w:tc>
          <w:tcPr>
            <w:tcW w:type="dxa" w:w="850"/>
          </w:tcPr>
          <w:p>
            <w:r/>
            <w:r>
              <w:rPr>
                <w:rFonts w:ascii="SimSun" w:hAnsi="SimSun" w:eastAsia="SimSun"/>
                <w:sz w:val="20"/>
              </w:rPr>
              <w:t>4</w:t>
            </w:r>
          </w:p>
        </w:tc>
        <w:tc>
          <w:tcPr>
            <w:tcW w:type="dxa" w:w="1417"/>
          </w:tcPr>
          <w:p>
            <w:r/>
            <w:r>
              <w:rPr>
                <w:rFonts w:ascii="SimSun" w:hAnsi="SimSun" w:eastAsia="SimSun"/>
                <w:sz w:val="20"/>
              </w:rPr>
              <w:t>secondExt</w:t>
            </w:r>
          </w:p>
        </w:tc>
        <w:tc>
          <w:tcPr>
            <w:tcW w:type="dxa" w:w="3118"/>
          </w:tcPr>
          <w:p>
            <w:r/>
            <w:r>
              <w:rPr>
                <w:rFonts w:ascii="SimSun" w:hAnsi="SimSun" w:eastAsia="SimSun"/>
                <w:sz w:val="20"/>
              </w:rPr>
              <w:t>批量生成时自动递增，单条可指定</w:t>
            </w:r>
          </w:p>
        </w:tc>
      </w:tr>
      <w:tr>
        <w:tc>
          <w:tcPr>
            <w:tcW w:type="dxa" w:w="567"/>
          </w:tcPr>
          <w:p>
            <w:r/>
            <w:r>
              <w:rPr>
                <w:rFonts w:ascii="SimSun" w:hAnsi="SimSun" w:eastAsia="SimSun"/>
                <w:sz w:val="20"/>
              </w:rPr>
              <w:t>8</w:t>
            </w:r>
          </w:p>
        </w:tc>
        <w:tc>
          <w:tcPr>
            <w:tcW w:type="dxa" w:w="1701"/>
          </w:tcPr>
          <w:p>
            <w:r/>
            <w:r>
              <w:rPr>
                <w:rFonts w:ascii="SimSun" w:hAnsi="SimSun" w:eastAsia="SimSun"/>
                <w:sz w:val="20"/>
              </w:rPr>
              <w:t>三级类码</w:t>
            </w:r>
          </w:p>
        </w:tc>
        <w:tc>
          <w:tcPr>
            <w:tcW w:type="dxa" w:w="1417"/>
          </w:tcPr>
          <w:p>
            <w:r/>
            <w:r>
              <w:rPr>
                <w:rFonts w:ascii="SimSun" w:hAnsi="SimSun" w:eastAsia="SimSun"/>
                <w:sz w:val="20"/>
              </w:rPr>
              <w:t>第19-21位</w:t>
            </w:r>
          </w:p>
        </w:tc>
        <w:tc>
          <w:tcPr>
            <w:tcW w:type="dxa" w:w="850"/>
          </w:tcPr>
          <w:p>
            <w:r/>
            <w:r>
              <w:rPr>
                <w:rFonts w:ascii="SimSun" w:hAnsi="SimSun" w:eastAsia="SimSun"/>
                <w:sz w:val="20"/>
              </w:rPr>
              <w:t>3</w:t>
            </w:r>
          </w:p>
        </w:tc>
        <w:tc>
          <w:tcPr>
            <w:tcW w:type="dxa" w:w="1417"/>
          </w:tcPr>
          <w:p>
            <w:r/>
            <w:r>
              <w:rPr>
                <w:rFonts w:ascii="SimSun" w:hAnsi="SimSun" w:eastAsia="SimSun"/>
                <w:sz w:val="20"/>
              </w:rPr>
              <w:t>thirdClass</w:t>
            </w:r>
          </w:p>
        </w:tc>
        <w:tc>
          <w:tcPr>
            <w:tcW w:type="dxa" w:w="3118"/>
          </w:tcPr>
          <w:p>
            <w:r/>
            <w:r>
              <w:rPr>
                <w:rFonts w:ascii="SimSun" w:hAnsi="SimSun" w:eastAsia="SimSun"/>
                <w:sz w:val="20"/>
              </w:rPr>
              <w:t>third_class_dict表，三级分类</w:t>
            </w:r>
          </w:p>
        </w:tc>
      </w:tr>
      <w:tr>
        <w:tc>
          <w:tcPr>
            <w:tcW w:type="dxa" w:w="567"/>
          </w:tcPr>
          <w:p>
            <w:r/>
            <w:r>
              <w:rPr>
                <w:rFonts w:ascii="SimSun" w:hAnsi="SimSun" w:eastAsia="SimSun"/>
                <w:sz w:val="20"/>
              </w:rPr>
              <w:t>9</w:t>
            </w:r>
          </w:p>
        </w:tc>
        <w:tc>
          <w:tcPr>
            <w:tcW w:type="dxa" w:w="1701"/>
          </w:tcPr>
          <w:p>
            <w:r/>
            <w:r>
              <w:rPr>
                <w:rFonts w:ascii="SimSun" w:hAnsi="SimSun" w:eastAsia="SimSun"/>
                <w:sz w:val="20"/>
              </w:rPr>
              <w:t>三级扩展码</w:t>
            </w:r>
          </w:p>
        </w:tc>
        <w:tc>
          <w:tcPr>
            <w:tcW w:type="dxa" w:w="1417"/>
          </w:tcPr>
          <w:p>
            <w:r/>
            <w:r>
              <w:rPr>
                <w:rFonts w:ascii="SimSun" w:hAnsi="SimSun" w:eastAsia="SimSun"/>
                <w:sz w:val="20"/>
              </w:rPr>
              <w:t>第22-25位</w:t>
            </w:r>
          </w:p>
        </w:tc>
        <w:tc>
          <w:tcPr>
            <w:tcW w:type="dxa" w:w="850"/>
          </w:tcPr>
          <w:p>
            <w:r/>
            <w:r>
              <w:rPr>
                <w:rFonts w:ascii="SimSun" w:hAnsi="SimSun" w:eastAsia="SimSun"/>
                <w:sz w:val="20"/>
              </w:rPr>
              <w:t>4</w:t>
            </w:r>
          </w:p>
        </w:tc>
        <w:tc>
          <w:tcPr>
            <w:tcW w:type="dxa" w:w="1417"/>
          </w:tcPr>
          <w:p>
            <w:r/>
            <w:r>
              <w:rPr>
                <w:rFonts w:ascii="SimSun" w:hAnsi="SimSun" w:eastAsia="SimSun"/>
                <w:sz w:val="20"/>
              </w:rPr>
              <w:t>thirdExt</w:t>
            </w:r>
          </w:p>
        </w:tc>
        <w:tc>
          <w:tcPr>
            <w:tcW w:type="dxa" w:w="3118"/>
          </w:tcPr>
          <w:p>
            <w:r/>
            <w:r>
              <w:rPr>
                <w:rFonts w:ascii="SimSun" w:hAnsi="SimSun" w:eastAsia="SimSun"/>
                <w:sz w:val="20"/>
              </w:rPr>
              <w:t>批量生成时自动递增，单条可指定</w:t>
            </w:r>
          </w:p>
        </w:tc>
      </w:tr>
      <w:tr>
        <w:tc>
          <w:tcPr>
            <w:tcW w:type="dxa" w:w="567"/>
          </w:tcPr>
          <w:p>
            <w:r/>
            <w:r>
              <w:rPr>
                <w:rFonts w:ascii="SimSun" w:hAnsi="SimSun" w:eastAsia="SimSun"/>
                <w:sz w:val="20"/>
              </w:rPr>
              <w:t>10</w:t>
            </w:r>
          </w:p>
        </w:tc>
        <w:tc>
          <w:tcPr>
            <w:tcW w:type="dxa" w:w="1701"/>
          </w:tcPr>
          <w:p>
            <w:r/>
            <w:r>
              <w:rPr>
                <w:rFonts w:ascii="SimSun" w:hAnsi="SimSun" w:eastAsia="SimSun"/>
                <w:sz w:val="20"/>
              </w:rPr>
              <w:t>数据分类码</w:t>
            </w:r>
          </w:p>
        </w:tc>
        <w:tc>
          <w:tcPr>
            <w:tcW w:type="dxa" w:w="1417"/>
          </w:tcPr>
          <w:p>
            <w:r/>
            <w:r>
              <w:rPr>
                <w:rFonts w:ascii="SimSun" w:hAnsi="SimSun" w:eastAsia="SimSun"/>
                <w:sz w:val="20"/>
              </w:rPr>
              <w:t>第26-27位</w:t>
            </w:r>
          </w:p>
        </w:tc>
        <w:tc>
          <w:tcPr>
            <w:tcW w:type="dxa" w:w="850"/>
          </w:tcPr>
          <w:p>
            <w:r/>
            <w:r>
              <w:rPr>
                <w:rFonts w:ascii="SimSun" w:hAnsi="SimSun" w:eastAsia="SimSun"/>
                <w:sz w:val="20"/>
              </w:rPr>
              <w:t>2</w:t>
            </w:r>
          </w:p>
        </w:tc>
        <w:tc>
          <w:tcPr>
            <w:tcW w:type="dxa" w:w="1417"/>
          </w:tcPr>
          <w:p>
            <w:r/>
            <w:r>
              <w:rPr>
                <w:rFonts w:ascii="SimSun" w:hAnsi="SimSun" w:eastAsia="SimSun"/>
                <w:sz w:val="20"/>
              </w:rPr>
              <w:t>dataCategory</w:t>
            </w:r>
          </w:p>
        </w:tc>
        <w:tc>
          <w:tcPr>
            <w:tcW w:type="dxa" w:w="3118"/>
          </w:tcPr>
          <w:p>
            <w:r/>
            <w:r>
              <w:rPr>
                <w:rFonts w:ascii="SimSun" w:hAnsi="SimSun" w:eastAsia="SimSun"/>
                <w:sz w:val="20"/>
              </w:rPr>
              <w:t>data_type_dict表，数据分类编码</w:t>
            </w:r>
          </w:p>
        </w:tc>
      </w:tr>
      <w:tr>
        <w:tc>
          <w:tcPr>
            <w:tcW w:type="dxa" w:w="567"/>
          </w:tcPr>
          <w:p>
            <w:r/>
            <w:r>
              <w:rPr>
                <w:rFonts w:ascii="SimSun" w:hAnsi="SimSun" w:eastAsia="SimSun"/>
                <w:sz w:val="20"/>
              </w:rPr>
              <w:t>11</w:t>
            </w:r>
          </w:p>
        </w:tc>
        <w:tc>
          <w:tcPr>
            <w:tcW w:type="dxa" w:w="1701"/>
          </w:tcPr>
          <w:p>
            <w:r/>
            <w:r>
              <w:rPr>
                <w:rFonts w:ascii="SimSun" w:hAnsi="SimSun" w:eastAsia="SimSun"/>
                <w:sz w:val="20"/>
              </w:rPr>
              <w:t>数据码</w:t>
            </w:r>
          </w:p>
        </w:tc>
        <w:tc>
          <w:tcPr>
            <w:tcW w:type="dxa" w:w="1417"/>
          </w:tcPr>
          <w:p>
            <w:r/>
            <w:r>
              <w:rPr>
                <w:rFonts w:ascii="SimSun" w:hAnsi="SimSun" w:eastAsia="SimSun"/>
                <w:sz w:val="20"/>
              </w:rPr>
              <w:t>第29-31位</w:t>
            </w:r>
          </w:p>
        </w:tc>
        <w:tc>
          <w:tcPr>
            <w:tcW w:type="dxa" w:w="850"/>
          </w:tcPr>
          <w:p>
            <w:r/>
            <w:r>
              <w:rPr>
                <w:rFonts w:ascii="SimSun" w:hAnsi="SimSun" w:eastAsia="SimSun"/>
                <w:sz w:val="20"/>
              </w:rPr>
              <w:t>3</w:t>
            </w:r>
          </w:p>
        </w:tc>
        <w:tc>
          <w:tcPr>
            <w:tcW w:type="dxa" w:w="1417"/>
          </w:tcPr>
          <w:p>
            <w:r/>
            <w:r>
              <w:rPr>
                <w:rFonts w:ascii="SimSun" w:hAnsi="SimSun" w:eastAsia="SimSun"/>
                <w:sz w:val="20"/>
              </w:rPr>
              <w:t>dataCode</w:t>
            </w:r>
          </w:p>
        </w:tc>
        <w:tc>
          <w:tcPr>
            <w:tcW w:type="dxa" w:w="3118"/>
          </w:tcPr>
          <w:p>
            <w:r/>
            <w:r>
              <w:rPr>
                <w:rFonts w:ascii="SimSun" w:hAnsi="SimSun" w:eastAsia="SimSun"/>
                <w:sz w:val="20"/>
              </w:rPr>
              <w:t>code_dict表的数据码（第28位为保留位）</w:t>
            </w:r>
          </w:p>
        </w:tc>
      </w:tr>
    </w:tbl>
    <w:p/>
    <w:p>
      <w:pPr>
        <w:spacing w:line="360" w:lineRule="auto"/>
        <w:ind w:firstLine="440"/>
      </w:pPr>
      <w:r>
        <w:rPr>
          <w:rFonts w:ascii="SimSun" w:hAnsi="SimSun" w:eastAsia="SimSun"/>
          <w:b w:val="0"/>
          <w:sz w:val="22"/>
        </w:rPr>
        <w:t>编码算法的核心执行步骤如下：</w:t>
      </w:r>
    </w:p>
    <w:p>
      <w:pPr>
        <w:spacing w:line="360" w:lineRule="auto"/>
        <w:ind w:firstLine="440"/>
      </w:pPr>
      <w:r>
        <w:rPr>
          <w:rFonts w:ascii="SimSun" w:hAnsi="SimSun" w:eastAsia="SimSun"/>
          <w:b w:val="0"/>
          <w:sz w:val="22"/>
        </w:rPr>
        <w:t>步骤一：从请求参数中提取各段位的选中值，构建段位值映射表（segmentMap）。必选参数校验：场站编码、类型编码、二级类码必须存在有效值。</w:t>
      </w:r>
    </w:p>
    <w:p>
      <w:pPr>
        <w:spacing w:line="360" w:lineRule="auto"/>
        <w:ind w:firstLine="440"/>
      </w:pPr>
      <w:r>
        <w:rPr>
          <w:rFonts w:ascii="SimSun" w:hAnsi="SimSun" w:eastAsia="SimSun"/>
          <w:b w:val="0"/>
          <w:sz w:val="22"/>
        </w:rPr>
        <w:t>步骤二：查询对应字典表验证各段位值的合法性。例如，stationCode必须存在于station_dict表中，secondClass必须存在于second_class_dict表中且属于已选类型域。</w:t>
      </w:r>
    </w:p>
    <w:p>
      <w:pPr>
        <w:spacing w:line="360" w:lineRule="auto"/>
        <w:ind w:firstLine="440"/>
      </w:pPr>
      <w:r>
        <w:rPr>
          <w:rFonts w:ascii="SimSun" w:hAnsi="SimSun" w:eastAsia="SimSun"/>
          <w:b w:val="0"/>
          <w:sz w:val="22"/>
        </w:rPr>
        <w:t>步骤三：按固定顺序将各段位值拼接为31位编码字符串。拼接顺序为：stationCode + typeCode + projectLine + prefix + firstClass + secondClass + secondExt + thirdClass + thirdExt + dataCategory + '0' + dataCode。注意第28位为保留位，固定填充'0'。</w:t>
      </w:r>
    </w:p>
    <w:p>
      <w:pPr>
        <w:spacing w:line="360" w:lineRule="auto"/>
        <w:ind w:firstLine="440"/>
      </w:pPr>
      <w:r>
        <w:rPr>
          <w:rFonts w:ascii="SimSun" w:hAnsi="SimSun" w:eastAsia="SimSun"/>
          <w:b w:val="0"/>
          <w:sz w:val="22"/>
        </w:rPr>
        <w:t>步骤四：对拼接后的编码进行完整性校验，确认编码长度为31位。如果编码位数不正确，返回错误提示。</w:t>
      </w:r>
    </w:p>
    <w:p>
      <w:pPr>
        <w:spacing w:line="360" w:lineRule="auto"/>
        <w:ind w:firstLine="440"/>
      </w:pPr>
      <w:r>
        <w:rPr>
          <w:rFonts w:ascii="SimSun" w:hAnsi="SimSun" w:eastAsia="SimSun"/>
          <w:b w:val="0"/>
          <w:sz w:val="22"/>
        </w:rPr>
        <w:t>步骤五：检查生成的编码是否已在measurement_points表中存在（即是否重复）。如果已存在，返回重复提示并在前端标记。</w:t>
      </w:r>
    </w:p>
    <w:p>
      <w:pPr>
        <w:spacing w:line="360" w:lineRule="auto"/>
        <w:ind w:firstLine="440"/>
      </w:pPr>
      <w:r>
        <w:rPr>
          <w:rFonts w:ascii="SimSun" w:hAnsi="SimSun" w:eastAsia="SimSun"/>
          <w:b w:val="0"/>
          <w:sz w:val="22"/>
        </w:rPr>
        <w:t>步骤六：返回生成的编码及各段位详细信息，前端以分块卡片形式展示。</w:t>
      </w:r>
    </w:p>
    <w:p>
      <w:pPr>
        <w:pStyle w:val="Heading2"/>
      </w:pPr>
      <w:r>
        <w:rPr>
          <w:rFonts w:ascii="SimHei" w:hAnsi="SimHei" w:eastAsia="SimHei"/>
          <w:color w:val="000000"/>
          <w:sz w:val="28"/>
        </w:rPr>
        <w:t>2.4 批量生成逻辑</w:t>
      </w:r>
    </w:p>
    <w:p>
      <w:pPr>
        <w:spacing w:line="360" w:lineRule="auto"/>
        <w:ind w:firstLine="440"/>
      </w:pPr>
      <w:r>
        <w:rPr>
          <w:rFonts w:ascii="SimSun" w:hAnsi="SimSun" w:eastAsia="SimSun"/>
          <w:b w:val="0"/>
          <w:sz w:val="22"/>
        </w:rPr>
        <w:t>批量编码生成支持两种组合方式：多选二级类码笛卡尔积组合和扩展码范围组合，两种方式可同时使用。</w:t>
      </w:r>
    </w:p>
    <w:p>
      <w:pPr>
        <w:spacing w:line="360" w:lineRule="auto"/>
        <w:ind w:firstLine="440"/>
      </w:pPr>
      <w:r>
        <w:rPr>
          <w:rFonts w:ascii="SimSun" w:hAnsi="SimSun" w:eastAsia="SimSun"/>
          <w:b w:val="0"/>
          <w:sz w:val="22"/>
        </w:rPr>
        <w:t>笛卡尔积组合逻辑：当用户选择多个二级类码时，系统自动将每个二级类码与已选的其他条件进行组合。例如，用户选择了二级类码[001, 002]，其他条件固定，则生成两条编码（每个二级类码一条）。如果同时选择了多个三级类码或数据类码，则所有可选值之间进行完整的笛卡尔积组合。</w:t>
      </w:r>
    </w:p>
    <w:p>
      <w:pPr>
        <w:spacing w:line="360" w:lineRule="auto"/>
        <w:ind w:firstLine="440"/>
      </w:pPr>
      <w:r>
        <w:rPr>
          <w:rFonts w:ascii="SimSun" w:hAnsi="SimSun" w:eastAsia="SimSun"/>
          <w:b w:val="0"/>
          <w:sz w:val="22"/>
        </w:rPr>
        <w:t>扩展码范围组合逻辑：用户可设置二级扩展码和/或三级扩展码的起始值（start）和延伸数量（count）。系统从起始值开始，逐步递增生成连续的扩展码。例如，起始值为0001，延伸数量为5，则生成扩展码0001、0002、0003、0004、0005。</w:t>
      </w:r>
    </w:p>
    <w:p>
      <w:pPr>
        <w:spacing w:line="360" w:lineRule="auto"/>
        <w:ind w:firstLine="440"/>
      </w:pPr>
      <w:r>
        <w:rPr>
          <w:rFonts w:ascii="SimSun" w:hAnsi="SimSun" w:eastAsia="SimSun"/>
          <w:b w:val="0"/>
          <w:sz w:val="22"/>
        </w:rPr>
        <w:t>单次上限控制：系统在生成前根据已选条件计算预计生成数量，如果超过100条上限，则在前端提示用户调整条件。生成数量计算公式：secondClassCount * secondExtCount * thirdExtCount。</w:t>
      </w:r>
    </w:p>
    <w:p>
      <w:pPr>
        <w:spacing w:line="360" w:lineRule="auto"/>
        <w:ind w:firstLine="440"/>
      </w:pPr>
      <w:r>
        <w:rPr>
          <w:rFonts w:ascii="SimSun" w:hAnsi="SimSun" w:eastAsia="SimSun"/>
          <w:b w:val="0"/>
          <w:sz w:val="22"/>
        </w:rPr>
        <w:t>批量生成的编码按统一的批次号（batchNo）标识，批次号格式为 YYYYMMDDHHmmss + 6位随机数。同一批次的所有编码共享相同的非多选段位值。</w:t>
      </w:r>
    </w:p>
    <w:p>
      <w:pPr>
        <w:pStyle w:val="Heading2"/>
      </w:pPr>
      <w:r>
        <w:rPr>
          <w:rFonts w:ascii="SimHei" w:hAnsi="SimHei" w:eastAsia="SimHei"/>
          <w:color w:val="000000"/>
          <w:sz w:val="28"/>
        </w:rPr>
        <w:t>2.5 自动编码匹配</w:t>
      </w:r>
    </w:p>
    <w:p>
      <w:pPr>
        <w:spacing w:line="360" w:lineRule="auto"/>
        <w:ind w:firstLine="440"/>
      </w:pPr>
      <w:r>
        <w:rPr>
          <w:rFonts w:ascii="SimSun" w:hAnsi="SimSun" w:eastAsia="SimSun"/>
          <w:b w:val="0"/>
          <w:sz w:val="22"/>
        </w:rPr>
        <w:t>自动编码匹配功能支持通过Excel导入设备数据，系统自动匹配字典并批量生成编码。完整流程如下：</w:t>
      </w:r>
    </w:p>
    <w:p>
      <w:pPr>
        <w:pStyle w:val="ListBullet"/>
        <w:spacing w:line="360" w:lineRule="auto"/>
      </w:pPr>
      <w:r>
        <w:rPr>
          <w:rFonts w:ascii="SimSun" w:hAnsi="SimSun" w:eastAsia="SimSun"/>
          <w:sz w:val="22"/>
        </w:rPr>
        <w:t>文件上传：用户上传含设备信息的Excel文件（.xlsx/.xls格式），系统使用multer中间件处理文件上传。后端接收文件后，使用xlsx库解析Excel内容，提取Sheet数据为JSON格式。单次处理上限为20000条。</w:t>
      </w:r>
    </w:p>
    <w:p>
      <w:pPr>
        <w:pStyle w:val="ListBullet"/>
        <w:spacing w:line="360" w:lineRule="auto"/>
      </w:pPr>
      <w:r>
        <w:rPr>
          <w:rFonts w:ascii="SimSun" w:hAnsi="SimSun" w:eastAsia="SimSun"/>
          <w:sz w:val="22"/>
        </w:rPr>
        <w:t>列映射：系统自动检测Excel文件的列头信息，展示列映射向导界面。用户需要将Excel列映射到系统字段（如场站名称、设备类型、二级类码等）。前端以表格形式展示映射关系，支持下拉选择映射目标字段。</w:t>
      </w:r>
    </w:p>
    <w:p>
      <w:pPr>
        <w:pStyle w:val="ListBullet"/>
        <w:spacing w:line="360" w:lineRule="auto"/>
      </w:pPr>
      <w:r>
        <w:rPr>
          <w:rFonts w:ascii="SimSun" w:hAnsi="SimSun" w:eastAsia="SimSun"/>
          <w:sz w:val="22"/>
        </w:rPr>
        <w:t>字典匹配：后端将每行数据按映射关系提取字段值，逐字段查询对应的字典表进行匹配。匹配成功的字段自动填充段位值，匹配失败的字段标记为未识别（红色标记），并在结果中提示。</w:t>
      </w:r>
    </w:p>
    <w:p>
      <w:pPr>
        <w:pStyle w:val="ListBullet"/>
        <w:spacing w:line="360" w:lineRule="auto"/>
      </w:pPr>
      <w:r>
        <w:rPr>
          <w:rFonts w:ascii="SimSun" w:hAnsi="SimSun" w:eastAsia="SimSun"/>
          <w:sz w:val="22"/>
        </w:rPr>
        <w:t>固定参数配置：除了Excel列映射的字段外，用户还需配置固定参数（项目期号、前缀号、一级类码等），这些参数对所有生成的编码统一应用。</w:t>
      </w:r>
    </w:p>
    <w:p>
      <w:pPr>
        <w:pStyle w:val="ListBullet"/>
        <w:spacing w:line="360" w:lineRule="auto"/>
      </w:pPr>
      <w:r>
        <w:rPr>
          <w:rFonts w:ascii="SimSun" w:hAnsi="SimSun" w:eastAsia="SimSun"/>
          <w:sz w:val="22"/>
        </w:rPr>
        <w:t>编码生成：字典匹配完成后，系统按编码算法将各段位值拼接为完整的31位编码。生成结果以表格形式展示，包含原始数据、各段位值、完整编码和匹配状态。用户可逐条查看匹配结果。</w:t>
      </w:r>
    </w:p>
    <w:p>
      <w:pPr>
        <w:pStyle w:val="ListBullet"/>
        <w:spacing w:line="360" w:lineRule="auto"/>
      </w:pPr>
      <w:r>
        <w:rPr>
          <w:rFonts w:ascii="SimSun" w:hAnsi="SimSun" w:eastAsia="SimSun"/>
          <w:sz w:val="22"/>
        </w:rPr>
        <w:t>结果导出：生成的编码结果支持导出为Excel文件，包含原始Excel数据列和生成的编码列。</w:t>
      </w:r>
    </w:p>
    <w:p>
      <w:pPr>
        <w:pStyle w:val="Heading2"/>
      </w:pPr>
      <w:r>
        <w:rPr>
          <w:rFonts w:ascii="SimHei" w:hAnsi="SimHei" w:eastAsia="SimHei"/>
          <w:color w:val="000000"/>
          <w:sz w:val="28"/>
        </w:rPr>
        <w:t>2.6 草稿管理</w:t>
      </w:r>
    </w:p>
    <w:p>
      <w:pPr>
        <w:spacing w:line="360" w:lineRule="auto"/>
        <w:ind w:firstLine="440"/>
      </w:pPr>
      <w:r>
        <w:rPr>
          <w:rFonts w:ascii="SimSun" w:hAnsi="SimSun" w:eastAsia="SimSun"/>
          <w:b w:val="0"/>
          <w:sz w:val="22"/>
        </w:rPr>
        <w:t>草稿管理用于临时保存已生成但未入库的编码数据，设计要点如下：</w:t>
      </w:r>
    </w:p>
    <w:p>
      <w:pPr>
        <w:pStyle w:val="ListBullet"/>
        <w:spacing w:line="360" w:lineRule="auto"/>
      </w:pPr>
      <w:r>
        <w:rPr>
          <w:rFonts w:ascii="SimSun" w:hAnsi="SimSun" w:eastAsia="SimSun"/>
          <w:sz w:val="22"/>
        </w:rPr>
        <w:t>存储方式：草稿数据存储于后端Node.js进程的内存中，使用Map数据结构管理。键为x-session-id（由前端在请求头中传入），值为草稿编码列表。</w:t>
      </w:r>
    </w:p>
    <w:p>
      <w:pPr>
        <w:pStyle w:val="ListBullet"/>
        <w:spacing w:line="360" w:lineRule="auto"/>
      </w:pPr>
      <w:r>
        <w:rPr>
          <w:rFonts w:ascii="SimSun" w:hAnsi="SimSun" w:eastAsia="SimSun"/>
          <w:sz w:val="22"/>
        </w:rPr>
        <w:t>会话隔离：不同浏览器标签页/窗口通过x-session-id隔离，每个会话拥有独立的草稿空间。x-session-id由前端在应用初始化时随机生成并存储在localStorage中。</w:t>
      </w:r>
    </w:p>
    <w:p>
      <w:pPr>
        <w:pStyle w:val="ListBullet"/>
        <w:spacing w:line="360" w:lineRule="auto"/>
      </w:pPr>
      <w:r>
        <w:rPr>
          <w:rFonts w:ascii="SimSun" w:hAnsi="SimSun" w:eastAsia="SimSun"/>
          <w:sz w:val="22"/>
        </w:rPr>
        <w:t>容量限制：每个会话的草稿上限为5000条。当草稿数量达到上限时，后续的添加操作返回草稿已满的错误提示。</w:t>
      </w:r>
    </w:p>
    <w:p>
      <w:pPr>
        <w:pStyle w:val="ListBullet"/>
        <w:spacing w:line="360" w:lineRule="auto"/>
      </w:pPr>
      <w:r>
        <w:rPr>
          <w:rFonts w:ascii="SimSun" w:hAnsi="SimSun" w:eastAsia="SimSun"/>
          <w:sz w:val="22"/>
        </w:rPr>
        <w:t>生命周期：草稿数据为临时存储，服务重启后将全部丢失。建议用户及时将草稿入库保存。</w:t>
      </w:r>
    </w:p>
    <w:p>
      <w:pPr>
        <w:pStyle w:val="ListBullet"/>
        <w:spacing w:line="360" w:lineRule="auto"/>
      </w:pPr>
      <w:r>
        <w:rPr>
          <w:rFonts w:ascii="SimSun" w:hAnsi="SimSun" w:eastAsia="SimSun"/>
          <w:sz w:val="22"/>
        </w:rPr>
        <w:t>操作支持：草稿区支持查看列表（分页展示）、单条删除、批量清空和全部入库操作。</w:t>
      </w:r>
    </w:p>
    <w:p>
      <w:pPr>
        <w:pStyle w:val="ListBullet"/>
        <w:spacing w:line="360" w:lineRule="auto"/>
      </w:pPr>
      <w:r>
        <w:rPr>
          <w:rFonts w:ascii="SimSun" w:hAnsi="SimSun" w:eastAsia="SimSun"/>
          <w:sz w:val="22"/>
        </w:rPr>
        <w:t>多轮生成：用户可在同一会话中多次生成编码并暂存至草稿区，草稿自动追加至现有草稿列表末尾。支持对草稿中的编码进行筛选和选择性入库。</w:t>
      </w:r>
    </w:p>
    <w:p>
      <w:pPr>
        <w:pStyle w:val="Heading2"/>
      </w:pPr>
      <w:r>
        <w:rPr>
          <w:rFonts w:ascii="SimHei" w:hAnsi="SimHei" w:eastAsia="SimHei"/>
          <w:color w:val="000000"/>
          <w:sz w:val="28"/>
        </w:rPr>
        <w:t>2.7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单次生成超限</w:t>
            </w:r>
          </w:p>
        </w:tc>
        <w:tc>
          <w:tcPr>
            <w:tcW w:type="dxa" w:w="1984"/>
          </w:tcPr>
          <w:p>
            <w:r/>
            <w:r>
              <w:rPr>
                <w:rFonts w:ascii="SimSun" w:hAnsi="SimSun" w:eastAsia="SimSun"/>
                <w:sz w:val="20"/>
              </w:rPr>
              <w:t>已选条件组合预计生成超过100条</w:t>
            </w:r>
          </w:p>
        </w:tc>
        <w:tc>
          <w:tcPr>
            <w:tcW w:type="dxa" w:w="2835"/>
          </w:tcPr>
          <w:p>
            <w:r/>
            <w:r>
              <w:rPr>
                <w:rFonts w:ascii="SimSun" w:hAnsi="SimSun" w:eastAsia="SimSun"/>
                <w:sz w:val="20"/>
              </w:rPr>
              <w:t>前端拦截，禁止提交生成请求，提示用户缩小条件范围</w:t>
            </w:r>
          </w:p>
        </w:tc>
        <w:tc>
          <w:tcPr>
            <w:tcW w:type="dxa" w:w="2551"/>
          </w:tcPr>
          <w:p>
            <w:r/>
            <w:r>
              <w:rPr>
                <w:rFonts w:ascii="SimSun" w:hAnsi="SimSun" w:eastAsia="SimSun"/>
                <w:sz w:val="20"/>
              </w:rPr>
              <w:t>单次编码生成不超过100条，请减少所选条件</w:t>
            </w:r>
          </w:p>
        </w:tc>
      </w:tr>
      <w:tr>
        <w:tc>
          <w:tcPr>
            <w:tcW w:type="dxa" w:w="1417"/>
          </w:tcPr>
          <w:p>
            <w:r/>
            <w:r>
              <w:rPr>
                <w:rFonts w:ascii="SimSun" w:hAnsi="SimSun" w:eastAsia="SimSun"/>
                <w:sz w:val="20"/>
              </w:rPr>
              <w:t>草稿已满</w:t>
            </w:r>
          </w:p>
        </w:tc>
        <w:tc>
          <w:tcPr>
            <w:tcW w:type="dxa" w:w="1984"/>
          </w:tcPr>
          <w:p>
            <w:r/>
            <w:r>
              <w:rPr>
                <w:rFonts w:ascii="SimSun" w:hAnsi="SimSun" w:eastAsia="SimSun"/>
                <w:sz w:val="20"/>
              </w:rPr>
              <w:t>草稿区已有5000条数据时再次添加</w:t>
            </w:r>
          </w:p>
        </w:tc>
        <w:tc>
          <w:tcPr>
            <w:tcW w:type="dxa" w:w="2835"/>
          </w:tcPr>
          <w:p>
            <w:r/>
            <w:r>
              <w:rPr>
                <w:rFonts w:ascii="SimSun" w:hAnsi="SimSun" w:eastAsia="SimSun"/>
                <w:sz w:val="20"/>
              </w:rPr>
              <w:t>禁止添加新草稿，提示用户先处理现有草稿</w:t>
            </w:r>
          </w:p>
        </w:tc>
        <w:tc>
          <w:tcPr>
            <w:tcW w:type="dxa" w:w="2551"/>
          </w:tcPr>
          <w:p>
            <w:r/>
            <w:r>
              <w:rPr>
                <w:rFonts w:ascii="SimSun" w:hAnsi="SimSun" w:eastAsia="SimSun"/>
                <w:sz w:val="20"/>
              </w:rPr>
              <w:t>草稿区已满（上限5000条），请先入库或清理</w:t>
            </w:r>
          </w:p>
        </w:tc>
      </w:tr>
      <w:tr>
        <w:tc>
          <w:tcPr>
            <w:tcW w:type="dxa" w:w="1417"/>
          </w:tcPr>
          <w:p>
            <w:r/>
            <w:r>
              <w:rPr>
                <w:rFonts w:ascii="SimSun" w:hAnsi="SimSun" w:eastAsia="SimSun"/>
                <w:sz w:val="20"/>
              </w:rPr>
              <w:t>条件未选全</w:t>
            </w:r>
          </w:p>
        </w:tc>
        <w:tc>
          <w:tcPr>
            <w:tcW w:type="dxa" w:w="1984"/>
          </w:tcPr>
          <w:p>
            <w:r/>
            <w:r>
              <w:rPr>
                <w:rFonts w:ascii="SimSun" w:hAnsi="SimSun" w:eastAsia="SimSun"/>
                <w:sz w:val="20"/>
              </w:rPr>
              <w:t>必选条件（场站/类型/二级类码）任一缺失</w:t>
            </w:r>
          </w:p>
        </w:tc>
        <w:tc>
          <w:tcPr>
            <w:tcW w:type="dxa" w:w="2835"/>
          </w:tcPr>
          <w:p>
            <w:r/>
            <w:r>
              <w:rPr>
                <w:rFonts w:ascii="SimSun" w:hAnsi="SimSun" w:eastAsia="SimSun"/>
                <w:sz w:val="20"/>
              </w:rPr>
              <w:t>生成按钮置灰不可点击，缺失条件加红色边框提示</w:t>
            </w:r>
          </w:p>
        </w:tc>
        <w:tc>
          <w:tcPr>
            <w:tcW w:type="dxa" w:w="2551"/>
          </w:tcPr>
          <w:p>
            <w:r/>
            <w:r>
              <w:rPr>
                <w:rFonts w:ascii="SimSun" w:hAnsi="SimSun" w:eastAsia="SimSun"/>
                <w:sz w:val="20"/>
              </w:rPr>
              <w:t>请选择场站、发电类型和二级类码</w:t>
            </w:r>
          </w:p>
        </w:tc>
      </w:tr>
      <w:tr>
        <w:tc>
          <w:tcPr>
            <w:tcW w:type="dxa" w:w="1417"/>
          </w:tcPr>
          <w:p>
            <w:r/>
            <w:r>
              <w:rPr>
                <w:rFonts w:ascii="SimSun" w:hAnsi="SimSun" w:eastAsia="SimSun"/>
                <w:sz w:val="20"/>
              </w:rPr>
              <w:t>字典加载失败</w:t>
            </w:r>
          </w:p>
        </w:tc>
        <w:tc>
          <w:tcPr>
            <w:tcW w:type="dxa" w:w="1984"/>
          </w:tcPr>
          <w:p>
            <w:r/>
            <w:r>
              <w:rPr>
                <w:rFonts w:ascii="SimSun" w:hAnsi="SimSun" w:eastAsia="SimSun"/>
                <w:sz w:val="20"/>
              </w:rPr>
              <w:t>字典表数据为空或数据库连接异常</w:t>
            </w:r>
          </w:p>
        </w:tc>
        <w:tc>
          <w:tcPr>
            <w:tcW w:type="dxa" w:w="2835"/>
          </w:tcPr>
          <w:p>
            <w:r/>
            <w:r>
              <w:rPr>
                <w:rFonts w:ascii="SimSun" w:hAnsi="SimSun" w:eastAsia="SimSun"/>
                <w:sz w:val="20"/>
              </w:rPr>
              <w:t>返回错误信息，前端展示错误状态，生成功能禁用</w:t>
            </w:r>
          </w:p>
        </w:tc>
        <w:tc>
          <w:tcPr>
            <w:tcW w:type="dxa" w:w="2551"/>
          </w:tcPr>
          <w:p>
            <w:r/>
            <w:r>
              <w:rPr>
                <w:rFonts w:ascii="SimSun" w:hAnsi="SimSun" w:eastAsia="SimSun"/>
                <w:sz w:val="20"/>
              </w:rPr>
              <w:t>字典数据加载失败，请联系管理员</w:t>
            </w:r>
          </w:p>
        </w:tc>
      </w:tr>
      <w:tr>
        <w:tc>
          <w:tcPr>
            <w:tcW w:type="dxa" w:w="1417"/>
          </w:tcPr>
          <w:p>
            <w:r/>
            <w:r>
              <w:rPr>
                <w:rFonts w:ascii="SimSun" w:hAnsi="SimSun" w:eastAsia="SimSun"/>
                <w:sz w:val="20"/>
              </w:rPr>
              <w:t>扩展码超出范围</w:t>
            </w:r>
          </w:p>
        </w:tc>
        <w:tc>
          <w:tcPr>
            <w:tcW w:type="dxa" w:w="1984"/>
          </w:tcPr>
          <w:p>
            <w:r/>
            <w:r>
              <w:rPr>
                <w:rFonts w:ascii="SimSun" w:hAnsi="SimSun" w:eastAsia="SimSun"/>
                <w:sz w:val="20"/>
              </w:rPr>
              <w:t>扩展码起始值+延伸数量超过9999</w:t>
            </w:r>
          </w:p>
        </w:tc>
        <w:tc>
          <w:tcPr>
            <w:tcW w:type="dxa" w:w="2835"/>
          </w:tcPr>
          <w:p>
            <w:r/>
            <w:r>
              <w:rPr>
                <w:rFonts w:ascii="SimSun" w:hAnsi="SimSun" w:eastAsia="SimSun"/>
                <w:sz w:val="20"/>
              </w:rPr>
              <w:t>前端计算预计数量时校验，超限时提示调整</w:t>
            </w:r>
          </w:p>
        </w:tc>
        <w:tc>
          <w:tcPr>
            <w:tcW w:type="dxa" w:w="2551"/>
          </w:tcPr>
          <w:p>
            <w:r/>
            <w:r>
              <w:rPr>
                <w:rFonts w:ascii="SimSun" w:hAnsi="SimSun" w:eastAsia="SimSun"/>
                <w:sz w:val="20"/>
              </w:rPr>
              <w:t>扩展码范围超出限制（0000-9999）</w:t>
            </w:r>
          </w:p>
        </w:tc>
      </w:tr>
      <w:tr>
        <w:tc>
          <w:tcPr>
            <w:tcW w:type="dxa" w:w="1417"/>
          </w:tcPr>
          <w:p>
            <w:r/>
            <w:r>
              <w:rPr>
                <w:rFonts w:ascii="SimSun" w:hAnsi="SimSun" w:eastAsia="SimSun"/>
                <w:sz w:val="20"/>
              </w:rPr>
              <w:t>Excel格式错误</w:t>
            </w:r>
          </w:p>
        </w:tc>
        <w:tc>
          <w:tcPr>
            <w:tcW w:type="dxa" w:w="1984"/>
          </w:tcPr>
          <w:p>
            <w:r/>
            <w:r>
              <w:rPr>
                <w:rFonts w:ascii="SimSun" w:hAnsi="SimSun" w:eastAsia="SimSun"/>
                <w:sz w:val="20"/>
              </w:rPr>
              <w:t>上传的文件不是有效的.xlsx/.xls格式</w:t>
            </w:r>
          </w:p>
        </w:tc>
        <w:tc>
          <w:tcPr>
            <w:tcW w:type="dxa" w:w="2835"/>
          </w:tcPr>
          <w:p>
            <w:r/>
            <w:r>
              <w:rPr>
                <w:rFonts w:ascii="SimSun" w:hAnsi="SimSun" w:eastAsia="SimSun"/>
                <w:sz w:val="20"/>
              </w:rPr>
              <w:t>multer文件类型校验拦截，返回格式错误提示</w:t>
            </w:r>
          </w:p>
        </w:tc>
        <w:tc>
          <w:tcPr>
            <w:tcW w:type="dxa" w:w="2551"/>
          </w:tcPr>
          <w:p>
            <w:r/>
            <w:r>
              <w:rPr>
                <w:rFonts w:ascii="SimSun" w:hAnsi="SimSun" w:eastAsia="SimSun"/>
                <w:sz w:val="20"/>
              </w:rPr>
              <w:t>仅支持.xlsx和.xls格式文件</w:t>
            </w:r>
          </w:p>
        </w:tc>
      </w:tr>
      <w:tr>
        <w:tc>
          <w:tcPr>
            <w:tcW w:type="dxa" w:w="1417"/>
          </w:tcPr>
          <w:p>
            <w:r/>
            <w:r>
              <w:rPr>
                <w:rFonts w:ascii="SimSun" w:hAnsi="SimSun" w:eastAsia="SimSun"/>
                <w:sz w:val="20"/>
              </w:rPr>
              <w:t>自动编码超限</w:t>
            </w:r>
          </w:p>
        </w:tc>
        <w:tc>
          <w:tcPr>
            <w:tcW w:type="dxa" w:w="1984"/>
          </w:tcPr>
          <w:p>
            <w:r/>
            <w:r>
              <w:rPr>
                <w:rFonts w:ascii="SimSun" w:hAnsi="SimSun" w:eastAsia="SimSun"/>
                <w:sz w:val="20"/>
              </w:rPr>
              <w:t>Excel数据行数超过20000条</w:t>
            </w:r>
          </w:p>
        </w:tc>
        <w:tc>
          <w:tcPr>
            <w:tcW w:type="dxa" w:w="2835"/>
          </w:tcPr>
          <w:p>
            <w:r/>
            <w:r>
              <w:rPr>
                <w:rFonts w:ascii="SimSun" w:hAnsi="SimSun" w:eastAsia="SimSun"/>
                <w:sz w:val="20"/>
              </w:rPr>
              <w:t>解析前检查行数，超限时拒绝处理</w:t>
            </w:r>
          </w:p>
        </w:tc>
        <w:tc>
          <w:tcPr>
            <w:tcW w:type="dxa" w:w="2551"/>
          </w:tcPr>
          <w:p>
            <w:r/>
            <w:r>
              <w:rPr>
                <w:rFonts w:ascii="SimSun" w:hAnsi="SimSun" w:eastAsia="SimSun"/>
                <w:sz w:val="20"/>
              </w:rPr>
              <w:t>单次自动编码处理上限为20000条</w:t>
            </w:r>
          </w:p>
        </w:tc>
      </w:tr>
      <w:tr>
        <w:tc>
          <w:tcPr>
            <w:tcW w:type="dxa" w:w="1417"/>
          </w:tcPr>
          <w:p>
            <w:r/>
            <w:r>
              <w:rPr>
                <w:rFonts w:ascii="SimSun" w:hAnsi="SimSun" w:eastAsia="SimSun"/>
                <w:sz w:val="20"/>
              </w:rPr>
              <w:t>编码重复生成</w:t>
            </w:r>
          </w:p>
        </w:tc>
        <w:tc>
          <w:tcPr>
            <w:tcW w:type="dxa" w:w="1984"/>
          </w:tcPr>
          <w:p>
            <w:r/>
            <w:r>
              <w:rPr>
                <w:rFonts w:ascii="SimSun" w:hAnsi="SimSun" w:eastAsia="SimSun"/>
                <w:sz w:val="20"/>
              </w:rPr>
              <w:t>生成的编码已在measurement_points表中存在</w:t>
            </w:r>
          </w:p>
        </w:tc>
        <w:tc>
          <w:tcPr>
            <w:tcW w:type="dxa" w:w="2835"/>
          </w:tcPr>
          <w:p>
            <w:r/>
            <w:r>
              <w:rPr>
                <w:rFonts w:ascii="SimSun" w:hAnsi="SimSun" w:eastAsia="SimSun"/>
                <w:sz w:val="20"/>
              </w:rPr>
              <w:t>每条编码生成后检查重复，重复编码标记红色提示</w:t>
            </w:r>
          </w:p>
        </w:tc>
        <w:tc>
          <w:tcPr>
            <w:tcW w:type="dxa" w:w="2551"/>
          </w:tcPr>
          <w:p>
            <w:r/>
            <w:r>
              <w:rPr>
                <w:rFonts w:ascii="SimSun" w:hAnsi="SimSun" w:eastAsia="SimSun"/>
                <w:sz w:val="20"/>
              </w:rPr>
              <w:t>编码 XXX 已存在于全量测点数据中</w:t>
            </w:r>
          </w:p>
        </w:tc>
      </w:tr>
      <w:tr>
        <w:tc>
          <w:tcPr>
            <w:tcW w:type="dxa" w:w="1417"/>
          </w:tcPr>
          <w:p>
            <w:r/>
            <w:r>
              <w:rPr>
                <w:rFonts w:ascii="SimSun" w:hAnsi="SimSun" w:eastAsia="SimSun"/>
                <w:sz w:val="20"/>
              </w:rPr>
              <w:t>会话ID缺失</w:t>
            </w:r>
          </w:p>
        </w:tc>
        <w:tc>
          <w:tcPr>
            <w:tcW w:type="dxa" w:w="1984"/>
          </w:tcPr>
          <w:p>
            <w:r/>
            <w:r>
              <w:rPr>
                <w:rFonts w:ascii="SimSun" w:hAnsi="SimSun" w:eastAsia="SimSun"/>
                <w:sz w:val="20"/>
              </w:rPr>
              <w:t>请求头未携带x-session-id</w:t>
            </w:r>
          </w:p>
        </w:tc>
        <w:tc>
          <w:tcPr>
            <w:tcW w:type="dxa" w:w="2835"/>
          </w:tcPr>
          <w:p>
            <w:r/>
            <w:r>
              <w:rPr>
                <w:rFonts w:ascii="SimSun" w:hAnsi="SimSun" w:eastAsia="SimSun"/>
                <w:sz w:val="20"/>
              </w:rPr>
              <w:t>检查x-session-id，缺失时自动生成新的会话ID</w:t>
            </w:r>
          </w:p>
        </w:tc>
        <w:tc>
          <w:tcPr>
            <w:tcW w:type="dxa" w:w="2551"/>
          </w:tcPr>
          <w:p>
            <w:r/>
            <w:r>
              <w:rPr>
                <w:rFonts w:ascii="SimSun" w:hAnsi="SimSun" w:eastAsia="SimSun"/>
                <w:sz w:val="20"/>
              </w:rPr>
              <w:t>会话信息缺失，已自动创建新会话</w:t>
            </w:r>
          </w:p>
        </w:tc>
      </w:tr>
      <w:tr>
        <w:tc>
          <w:tcPr>
            <w:tcW w:type="dxa" w:w="1417"/>
          </w:tcPr>
          <w:p>
            <w:r/>
            <w:r>
              <w:rPr>
                <w:rFonts w:ascii="SimSun" w:hAnsi="SimSun" w:eastAsia="SimSun"/>
                <w:sz w:val="20"/>
              </w:rPr>
              <w:t>服务重启导致草稿丢失</w:t>
            </w:r>
          </w:p>
        </w:tc>
        <w:tc>
          <w:tcPr>
            <w:tcW w:type="dxa" w:w="1984"/>
          </w:tcPr>
          <w:p>
            <w:r/>
            <w:r>
              <w:rPr>
                <w:rFonts w:ascii="SimSun" w:hAnsi="SimSun" w:eastAsia="SimSun"/>
                <w:sz w:val="20"/>
              </w:rPr>
              <w:t>Node.js进程重启</w:t>
            </w:r>
          </w:p>
        </w:tc>
        <w:tc>
          <w:tcPr>
            <w:tcW w:type="dxa" w:w="2835"/>
          </w:tcPr>
          <w:p>
            <w:r/>
            <w:r>
              <w:rPr>
                <w:rFonts w:ascii="SimSun" w:hAnsi="SimSun" w:eastAsia="SimSun"/>
                <w:sz w:val="20"/>
              </w:rPr>
              <w:t>草稿数据清空，前端检测到会话ID变化后清理本地草稿引用</w:t>
            </w:r>
          </w:p>
        </w:tc>
        <w:tc>
          <w:tcPr>
            <w:tcW w:type="dxa" w:w="2551"/>
          </w:tcPr>
          <w:p>
            <w:r/>
            <w:r>
              <w:rPr>
                <w:rFonts w:ascii="SimSun" w:hAnsi="SimSun" w:eastAsia="SimSun"/>
                <w:sz w:val="20"/>
              </w:rPr>
              <w:t>草稿数据已清空（服务重启），请重新生成</w:t>
            </w:r>
          </w:p>
        </w:tc>
      </w:tr>
    </w:tbl>
    <w:p/>
    <w:p>
      <w:pPr>
        <w:pStyle w:val="Heading1"/>
      </w:pPr>
      <w:r>
        <w:rPr>
          <w:rFonts w:ascii="SimHei" w:hAnsi="SimHei" w:eastAsia="SimHei"/>
          <w:color w:val="000000"/>
          <w:sz w:val="32"/>
        </w:rPr>
        <w:t>3. 编码校验模块详细设计</w:t>
      </w:r>
    </w:p>
    <w:p>
      <w:pPr>
        <w:pStyle w:val="Heading2"/>
      </w:pPr>
      <w:r>
        <w:rPr>
          <w:rFonts w:ascii="SimHei" w:hAnsi="SimHei" w:eastAsia="SimHei"/>
          <w:color w:val="000000"/>
          <w:sz w:val="28"/>
        </w:rPr>
        <w:t>3.1 模块概述</w:t>
      </w:r>
    </w:p>
    <w:p>
      <w:pPr>
        <w:spacing w:line="360" w:lineRule="auto"/>
        <w:ind w:firstLine="440"/>
      </w:pPr>
      <w:r>
        <w:rPr>
          <w:rFonts w:ascii="SimSun" w:hAnsi="SimSun" w:eastAsia="SimSun"/>
          <w:b w:val="0"/>
          <w:sz w:val="22"/>
        </w:rPr>
        <w:t>编码校验模块涵盖编码解析、重复编码稽核和编码修正三大核心功能。该模块旨在帮助编码专员对31位编码进行反向解析查询字典含义、批量检测编码是否已在全量测点中存在、以及批量执行段位级编码修正操作。</w:t>
      </w:r>
    </w:p>
    <w:p>
      <w:pPr>
        <w:spacing w:line="360" w:lineRule="auto"/>
        <w:ind w:firstLine="440"/>
      </w:pPr>
      <w:r>
        <w:rPr>
          <w:rFonts w:ascii="SimSun" w:hAnsi="SimSun" w:eastAsia="SimSun"/>
          <w:b w:val="0"/>
          <w:sz w:val="22"/>
        </w:rPr>
        <w:t>模块对应的后端目录为 apps/backend/src/modules/code-validation，前端页面为 /code-verify。该模块涉及的核心数据库表包括 cec_new_energy_measurement_points（全量测点表）、code_mapping（编码映射表）和 code_correction（编码修正记录表）。</w:t>
      </w:r>
    </w:p>
    <w:p>
      <w:pPr>
        <w:pStyle w:val="Heading2"/>
      </w:pPr>
      <w:r>
        <w:rPr>
          <w:rFonts w:ascii="SimHei" w:hAnsi="SimHei" w:eastAsia="SimHei"/>
          <w:color w:val="000000"/>
          <w:sz w:val="28"/>
        </w:rPr>
        <w:t>3.2 编码解析流程</w:t>
      </w:r>
    </w:p>
    <w:p>
      <w:pPr>
        <w:spacing w:line="360" w:lineRule="auto"/>
        <w:ind w:firstLine="440"/>
      </w:pPr>
      <w:r>
        <w:rPr>
          <w:rFonts w:ascii="SimSun" w:hAnsi="SimSun" w:eastAsia="SimSun"/>
          <w:b w:val="0"/>
          <w:sz w:val="22"/>
        </w:rPr>
        <w:t>编码解析功能将31位编码按预定义的11个段位进行分割，各段位分别查询对应的字典表，返回段位含义和识别状态。解析流程如下：</w:t>
      </w:r>
    </w:p>
    <w:p>
      <w:pPr>
        <w:spacing w:line="360" w:lineRule="auto"/>
        <w:ind w:firstLine="440"/>
      </w:pPr>
      <w:r>
        <w:rPr>
          <w:rFonts w:ascii="SimSun" w:hAnsi="SimSun" w:eastAsia="SimSun"/>
          <w:b w:val="0"/>
          <w:sz w:val="22"/>
        </w:rPr>
        <w:t>Step 1 - 输入校验：接收前端传入的31位编码字符串，校验长度是否为31位，字符是否为合法的字母数字组合。校验不通过时返回参数错误。</w:t>
      </w:r>
    </w:p>
    <w:p>
      <w:pPr>
        <w:spacing w:line="360" w:lineRule="auto"/>
        <w:ind w:firstLine="440"/>
      </w:pPr>
      <w:r>
        <w:rPr>
          <w:rFonts w:ascii="SimSun" w:hAnsi="SimSun" w:eastAsia="SimSun"/>
          <w:b w:val="0"/>
          <w:sz w:val="22"/>
        </w:rPr>
        <w:t>Step 2 - 段位分割：按预定义的段位规则将31位编码切分为11个段位值。分割规则为：stationCode[0:4], typeCode[4:5], projectLine[5:8], prefix[8:9], firstClass[9:11], secondClass[11:14], secondExt[14:18], thirdClass[18:21], thirdExt[21:25], dataCategory[25:27], reserved[27:28], dataCode[28:31]。</w:t>
      </w:r>
    </w:p>
    <w:p>
      <w:pPr>
        <w:spacing w:line="360" w:lineRule="auto"/>
        <w:ind w:firstLine="440"/>
      </w:pPr>
      <w:r>
        <w:rPr>
          <w:rFonts w:ascii="SimSun" w:hAnsi="SimSun" w:eastAsia="SimSun"/>
          <w:b w:val="0"/>
          <w:sz w:val="22"/>
        </w:rPr>
        <w:t>Step 3 - 字典查询：对每个段位值，查询对应的字典表获取含义描述。例如，stationCode查询station_dict表获取场站名称，secondClass查询second_class_dict表获取二级类码名称等。如果某个段位值在字典表中不存在对应的记录，则标记为"未识别"。</w:t>
      </w:r>
    </w:p>
    <w:p>
      <w:pPr>
        <w:spacing w:line="360" w:lineRule="auto"/>
        <w:ind w:firstLine="440"/>
      </w:pPr>
      <w:r>
        <w:rPr>
          <w:rFonts w:ascii="SimSun" w:hAnsi="SimSun" w:eastAsia="SimSun"/>
          <w:b w:val="0"/>
          <w:sz w:val="22"/>
        </w:rPr>
        <w:t>Step 4 - 结果组装：将各段位的解析结果（段位值、段位名称、字典含义、识别状态）组装为统一结构返回。全部段位均成功识别时返回"全部识别"状态，存在未识别段位时返回"部分未识别"状态并标记未识别的段位。</w:t>
      </w:r>
    </w:p>
    <w:p>
      <w:pPr>
        <w:pStyle w:val="Heading2"/>
      </w:pPr>
      <w:r>
        <w:rPr>
          <w:rFonts w:ascii="SimHei" w:hAnsi="SimHei" w:eastAsia="SimHei"/>
          <w:color w:val="000000"/>
          <w:sz w:val="28"/>
        </w:rPr>
        <w:t>3.3 段位可视化</w:t>
      </w:r>
    </w:p>
    <w:p>
      <w:pPr>
        <w:spacing w:line="360" w:lineRule="auto"/>
        <w:ind w:firstLine="440"/>
      </w:pPr>
      <w:r>
        <w:rPr>
          <w:rFonts w:ascii="SimSun" w:hAnsi="SimSun" w:eastAsia="SimSun"/>
          <w:b w:val="0"/>
          <w:sz w:val="22"/>
        </w:rPr>
        <w:t>编码解析结果在前端以分块卡片形式展示，设计要点如下：</w:t>
      </w:r>
    </w:p>
    <w:p>
      <w:pPr>
        <w:pStyle w:val="ListBullet"/>
        <w:spacing w:line="360" w:lineRule="auto"/>
      </w:pPr>
      <w:r>
        <w:rPr>
          <w:rFonts w:ascii="SimSun" w:hAnsi="SimSun" w:eastAsia="SimSun"/>
          <w:sz w:val="22"/>
        </w:rPr>
        <w:t>分块卡片：11个段位以独立的卡片形式排列展示，每个卡片显示段位名称、段位值和字典含义。不同段位使用不同的背景颜色区分（颜色按照段位类型分配：场站=蓝色系、类型=绿色系、类码=橙色系、扩展码=紫色系、数据码=灰色系）。</w:t>
      </w:r>
    </w:p>
    <w:p>
      <w:pPr>
        <w:pStyle w:val="ListBullet"/>
        <w:spacing w:line="360" w:lineRule="auto"/>
      </w:pPr>
      <w:r>
        <w:rPr>
          <w:rFonts w:ascii="SimSun" w:hAnsi="SimSun" w:eastAsia="SimSun"/>
          <w:sz w:val="22"/>
        </w:rPr>
        <w:t>未识别标记：如果某段位解析失败（字典表中无对应记录），该段位卡片背景标红，并在卡片上显示"未识别"标签。同时，整体解析结果标签显示"部分未识别"（红色标签）。</w:t>
      </w:r>
    </w:p>
    <w:p>
      <w:pPr>
        <w:pStyle w:val="ListBullet"/>
        <w:spacing w:line="360" w:lineRule="auto"/>
      </w:pPr>
      <w:r>
        <w:rPr>
          <w:rFonts w:ascii="SimSun" w:hAnsi="SimSun" w:eastAsia="SimSun"/>
          <w:sz w:val="22"/>
        </w:rPr>
        <w:t>全部识别：当所有11个段位均成功识别时，整体展示"全部识别"绿色标签。</w:t>
      </w:r>
    </w:p>
    <w:p>
      <w:pPr>
        <w:pStyle w:val="ListBullet"/>
        <w:spacing w:line="360" w:lineRule="auto"/>
      </w:pPr>
      <w:r>
        <w:rPr>
          <w:rFonts w:ascii="SimSun" w:hAnsi="SimSun" w:eastAsia="SimSun"/>
          <w:sz w:val="22"/>
        </w:rPr>
        <w:t>编码结构图：在解析结果上方展示31位编码的彩色分段结构图，每个段位用不同颜色的色块表示，色块上显示段位名称和值。鼠标悬停色块时显示该段位的详细信息。</w:t>
      </w:r>
    </w:p>
    <w:p>
      <w:pPr>
        <w:pStyle w:val="Heading2"/>
      </w:pPr>
      <w:r>
        <w:rPr>
          <w:rFonts w:ascii="SimHei" w:hAnsi="SimHei" w:eastAsia="SimHei"/>
          <w:color w:val="000000"/>
          <w:sz w:val="28"/>
        </w:rPr>
        <w:t>3.4 批量解析</w:t>
      </w:r>
    </w:p>
    <w:p>
      <w:pPr>
        <w:spacing w:line="360" w:lineRule="auto"/>
        <w:ind w:firstLine="440"/>
      </w:pPr>
      <w:r>
        <w:rPr>
          <w:rFonts w:ascii="SimSun" w:hAnsi="SimSun" w:eastAsia="SimSun"/>
          <w:b w:val="0"/>
          <w:sz w:val="22"/>
        </w:rPr>
        <w:t>批量编码解析支持同时解析多条编码，设计要点如下：</w:t>
      </w:r>
    </w:p>
    <w:p>
      <w:pPr>
        <w:pStyle w:val="ListBullet"/>
        <w:spacing w:line="360" w:lineRule="auto"/>
      </w:pPr>
      <w:r>
        <w:rPr>
          <w:rFonts w:ascii="SimSun" w:hAnsi="SimSun" w:eastAsia="SimSun"/>
          <w:sz w:val="22"/>
        </w:rPr>
        <w:t>输入方式：前端提供textarea输入框，用户按行粘贴编码列表（每行一条31位编码）。输入框右下方实时显示已输入编码数量和已输入字符数。</w:t>
      </w:r>
    </w:p>
    <w:p>
      <w:pPr>
        <w:pStyle w:val="ListBullet"/>
        <w:spacing w:line="360" w:lineRule="auto"/>
      </w:pPr>
      <w:r>
        <w:rPr>
          <w:rFonts w:ascii="SimSun" w:hAnsi="SimSun" w:eastAsia="SimSun"/>
          <w:sz w:val="22"/>
        </w:rPr>
        <w:t>上限控制：单次批量解析上限为1000条。如果输入超过1000条，前端自动截取前1000条并提示用户。</w:t>
      </w:r>
    </w:p>
    <w:p>
      <w:pPr>
        <w:pStyle w:val="ListBullet"/>
        <w:spacing w:line="360" w:lineRule="auto"/>
      </w:pPr>
      <w:r>
        <w:rPr>
          <w:rFonts w:ascii="SimSun" w:hAnsi="SimSun" w:eastAsia="SimSun"/>
          <w:sz w:val="22"/>
        </w:rPr>
        <w:t>解析执行：后端逐条调用单条解析逻辑进行解析，采用循环遍历方式。对于每条编码，按3.2节的解析流程执行段位分割和字典查询。</w:t>
      </w:r>
    </w:p>
    <w:p>
      <w:pPr>
        <w:pStyle w:val="ListBullet"/>
        <w:spacing w:line="360" w:lineRule="auto"/>
      </w:pPr>
      <w:r>
        <w:rPr>
          <w:rFonts w:ascii="SimSun" w:hAnsi="SimSun" w:eastAsia="SimSun"/>
          <w:sz w:val="22"/>
        </w:rPr>
        <w:t>结果展示：批量解析结果在展开式表格中展示。表格主行显示序号、编码、识别状态（绿色"全部识别"/红色"部分未识别"）和展开按钮。展开行显示该编码的11个段位详情（段位名称、值、字典含义）。</w:t>
      </w:r>
    </w:p>
    <w:p>
      <w:pPr>
        <w:pStyle w:val="ListBullet"/>
        <w:spacing w:line="360" w:lineRule="auto"/>
      </w:pPr>
      <w:r>
        <w:rPr>
          <w:rFonts w:ascii="SimSun" w:hAnsi="SimSun" w:eastAsia="SimSun"/>
          <w:sz w:val="22"/>
        </w:rPr>
        <w:t>一键展开/收起：表格顶部提供"展开全部"和"收起全部"按钮，可批量控制所有行的段位详情展开/收起状态。</w:t>
      </w:r>
    </w:p>
    <w:p>
      <w:pPr>
        <w:pStyle w:val="ListBullet"/>
        <w:spacing w:line="360" w:lineRule="auto"/>
      </w:pPr>
      <w:r>
        <w:rPr>
          <w:rFonts w:ascii="SimSun" w:hAnsi="SimSun" w:eastAsia="SimSun"/>
          <w:sz w:val="22"/>
        </w:rPr>
        <w:t>导出Excel：批量解析结果支持导出为Excel报表。导出的Excel包含以下列：序号、完整编码、识别状态、以及11个段位各自的名称、值和字典含义。导出使用xlsx库生成，通过响应流直接发送给客户端下载。</w:t>
      </w:r>
    </w:p>
    <w:p>
      <w:pPr>
        <w:pStyle w:val="Heading2"/>
      </w:pPr>
      <w:r>
        <w:rPr>
          <w:rFonts w:ascii="SimHei" w:hAnsi="SimHei" w:eastAsia="SimHei"/>
          <w:color w:val="000000"/>
          <w:sz w:val="28"/>
        </w:rPr>
        <w:t>3.5 重复编码稽核</w:t>
      </w:r>
    </w:p>
    <w:p>
      <w:pPr>
        <w:spacing w:line="360" w:lineRule="auto"/>
        <w:ind w:firstLine="440"/>
      </w:pPr>
      <w:r>
        <w:rPr>
          <w:rFonts w:ascii="SimSun" w:hAnsi="SimSun" w:eastAsia="SimSun"/>
          <w:b w:val="0"/>
          <w:sz w:val="22"/>
        </w:rPr>
        <w:t>重复编码稽核功能用于检测一批编码是否已在全量测点数据中存在，设计要点如下：</w:t>
      </w:r>
    </w:p>
    <w:p>
      <w:pPr>
        <w:pStyle w:val="ListBullet"/>
        <w:spacing w:line="360" w:lineRule="auto"/>
      </w:pPr>
      <w:r>
        <w:rPr>
          <w:rFonts w:ascii="SimSun" w:hAnsi="SimSun" w:eastAsia="SimSun"/>
          <w:sz w:val="22"/>
        </w:rPr>
        <w:t>输入方式：前端提供textarea输入框，用户按行粘贴编码列表。输入框右下方实时显示输入数量。单次稽核上限为10000条。</w:t>
      </w:r>
    </w:p>
    <w:p>
      <w:pPr>
        <w:pStyle w:val="ListBullet"/>
        <w:spacing w:line="360" w:lineRule="auto"/>
      </w:pPr>
      <w:r>
        <w:rPr>
          <w:rFonts w:ascii="SimSun" w:hAnsi="SimSun" w:eastAsia="SimSun"/>
          <w:sz w:val="22"/>
        </w:rPr>
        <w:t>稽核流程：后端接收编码列表后，执行去重操作（去除列表中的自身重复项），然后批量查询cec_new_energy_measurement_points表中是否存在相同的编码。查询使用IN语句批量执行：SELECT code FROM cec_new_energy_measurement_points WHERE code IN (...)。</w:t>
      </w:r>
    </w:p>
    <w:p>
      <w:pPr>
        <w:pStyle w:val="ListBullet"/>
        <w:spacing w:line="360" w:lineRule="auto"/>
      </w:pPr>
      <w:r>
        <w:rPr>
          <w:rFonts w:ascii="SimSun" w:hAnsi="SimSun" w:eastAsia="SimSun"/>
          <w:sz w:val="22"/>
        </w:rPr>
        <w:t>自身重复检测：输入的编码列表中的自身重复项也被标记为"重复"，避免同一批次内重复提交。检测方式为使用Set数据结构对输入列表进行去重。</w:t>
      </w:r>
    </w:p>
    <w:p>
      <w:pPr>
        <w:pStyle w:val="ListBullet"/>
        <w:spacing w:line="360" w:lineRule="auto"/>
      </w:pPr>
      <w:r>
        <w:rPr>
          <w:rFonts w:ascii="SimSun" w:hAnsi="SimSun" w:eastAsia="SimSun"/>
          <w:sz w:val="22"/>
        </w:rPr>
        <w:t>结果标记：每条编码标记"重复"或"不重复"状态。绿色标签"不重复"表示该编码可以安全使用，红色标签"重复"表示该编码已存在于数据库或输入列表中存在重复。</w:t>
      </w:r>
    </w:p>
    <w:p>
      <w:pPr>
        <w:pStyle w:val="ListBullet"/>
        <w:spacing w:line="360" w:lineRule="auto"/>
      </w:pPr>
      <w:r>
        <w:rPr>
          <w:rFonts w:ascii="SimSun" w:hAnsi="SimSun" w:eastAsia="SimSun"/>
          <w:sz w:val="22"/>
        </w:rPr>
        <w:t>汇总统计：结果列表顶部显示汇总标签："全部不重复，可以使用"或"N条重复，请检查"。</w:t>
      </w:r>
    </w:p>
    <w:p>
      <w:pPr>
        <w:pStyle w:val="Heading2"/>
      </w:pPr>
      <w:r>
        <w:rPr>
          <w:rFonts w:ascii="SimHei" w:hAnsi="SimHei" w:eastAsia="SimHei"/>
          <w:color w:val="000000"/>
          <w:sz w:val="28"/>
        </w:rPr>
        <w:t>3.6 编码修正</w:t>
      </w:r>
    </w:p>
    <w:p>
      <w:pPr>
        <w:spacing w:line="360" w:lineRule="auto"/>
        <w:ind w:firstLine="440"/>
      </w:pPr>
      <w:r>
        <w:rPr>
          <w:rFonts w:ascii="SimSun" w:hAnsi="SimSun" w:eastAsia="SimSun"/>
          <w:b w:val="0"/>
          <w:sz w:val="22"/>
        </w:rPr>
        <w:t>编码修正功能支持通过Excel导入批量执行段位级编码修正，完整流程如下：</w:t>
      </w:r>
    </w:p>
    <w:p>
      <w:pPr>
        <w:pStyle w:val="ListBullet"/>
        <w:spacing w:line="360" w:lineRule="auto"/>
      </w:pPr>
      <w:r>
        <w:rPr>
          <w:rFonts w:ascii="SimSun" w:hAnsi="SimSun" w:eastAsia="SimSun"/>
          <w:sz w:val="22"/>
        </w:rPr>
        <w:t>Excel导入：用户拖拽或点击上传.xlsx/.xls格式文件。文件需包含三列："测点编码"（待修正的31位编码）、"测点描述"（测点的文字描述）、"修改内容"（描述需要修改的内容）。文件格式验证包括列头校验和数据类型校验。</w:t>
      </w:r>
    </w:p>
    <w:p>
      <w:pPr>
        <w:pStyle w:val="ListBullet"/>
        <w:spacing w:line="360" w:lineRule="auto"/>
      </w:pPr>
      <w:r>
        <w:rPr>
          <w:rFonts w:ascii="SimSun" w:hAnsi="SimSun" w:eastAsia="SimSun"/>
          <w:sz w:val="22"/>
        </w:rPr>
        <w:t>修正内容解析：系统逐行解析"修改内容"列，提取需要修改的段位和修改后的值。支持的修改格式为："段位名称修改为新值"，多个修改用逗号或中文逗号分隔。例如："二级类码修改为003，数据类码修改为11"。</w:t>
      </w:r>
    </w:p>
    <w:p>
      <w:pPr>
        <w:pStyle w:val="ListBullet"/>
        <w:spacing w:line="360" w:lineRule="auto"/>
      </w:pPr>
      <w:r>
        <w:rPr>
          <w:rFonts w:ascii="SimSun" w:hAnsi="SimSun" w:eastAsia="SimSun"/>
          <w:sz w:val="22"/>
        </w:rPr>
        <w:t>批量修正执行：根据解析结果，对每条编码执行段位替换操作。替换时保留原编码中未修改的段位值，仅替换需要修改的段位。修正后的编码重新拼接为31位完整编码。</w:t>
      </w:r>
    </w:p>
    <w:p>
      <w:pPr>
        <w:pStyle w:val="ListBullet"/>
        <w:spacing w:line="360" w:lineRule="auto"/>
      </w:pPr>
      <w:r>
        <w:rPr>
          <w:rFonts w:ascii="SimSun" w:hAnsi="SimSun" w:eastAsia="SimSun"/>
          <w:sz w:val="22"/>
        </w:rPr>
        <w:t>新旧对比：修正结果以逐段对比方式展示。旧编码的修改段位显示原值（红色删除线），新编码显示修正后的值（绿色加粗）。支持展开查看逐条详细对比。</w:t>
      </w:r>
    </w:p>
    <w:p>
      <w:pPr>
        <w:pStyle w:val="ListBullet"/>
        <w:spacing w:line="360" w:lineRule="auto"/>
      </w:pPr>
      <w:r>
        <w:rPr>
          <w:rFonts w:ascii="SimSun" w:hAnsi="SimSun" w:eastAsia="SimSun"/>
          <w:sz w:val="22"/>
        </w:rPr>
        <w:t>重复检测：修正后的编码自动与cec_new_energy_measurement_points表比对，检测是否存在重复。重复的修正编码在结果中标记为红色。</w:t>
      </w:r>
    </w:p>
    <w:p>
      <w:pPr>
        <w:pStyle w:val="ListBullet"/>
        <w:spacing w:line="360" w:lineRule="auto"/>
      </w:pPr>
      <w:r>
        <w:rPr>
          <w:rFonts w:ascii="SimSun" w:hAnsi="SimSun" w:eastAsia="SimSun"/>
          <w:sz w:val="22"/>
        </w:rPr>
        <w:t>结果导出：修正完成后支持导出Excel报表，包含：原始编码、修改内容、新旧编码对比、重复检测结果等信息。导出使用流式写入方式，防止内存溢出。</w:t>
      </w:r>
    </w:p>
    <w:p>
      <w:pPr>
        <w:pStyle w:val="Heading2"/>
      </w:pPr>
      <w:r>
        <w:rPr>
          <w:rFonts w:ascii="SimHei" w:hAnsi="SimHei" w:eastAsia="SimHei"/>
          <w:color w:val="000000"/>
          <w:sz w:val="28"/>
        </w:rPr>
        <w:t>3.7 修正内容解析</w:t>
      </w:r>
    </w:p>
    <w:p>
      <w:pPr>
        <w:spacing w:line="360" w:lineRule="auto"/>
        <w:ind w:firstLine="440"/>
      </w:pPr>
      <w:r>
        <w:rPr>
          <w:rFonts w:ascii="SimSun" w:hAnsi="SimSun" w:eastAsia="SimSun"/>
          <w:b w:val="0"/>
          <w:sz w:val="22"/>
        </w:rPr>
        <w:t>修正内容解析算法负责将自然语言格式的修改描述转换为结构化的段位修改指令。解析算法如下：</w:t>
      </w:r>
    </w:p>
    <w:p>
      <w:pPr>
        <w:spacing w:line="360" w:lineRule="auto"/>
        <w:ind w:firstLine="440"/>
      </w:pPr>
      <w:r>
        <w:rPr>
          <w:rFonts w:ascii="SimSun" w:hAnsi="SimSun" w:eastAsia="SimSun"/>
          <w:b w:val="0"/>
          <w:sz w:val="22"/>
        </w:rPr>
        <w:t>Step 1 - 分割修改项：以逗号（英文逗号或中文逗号）为分隔符，将"修改内容"字符串分割为多个独立修改项。例如："二级类码修改为003，数据类码修改为11" 分割为 ["二级类码修改为003", "数据类码修改为11"]。</w:t>
      </w:r>
    </w:p>
    <w:p>
      <w:pPr>
        <w:spacing w:line="360" w:lineRule="auto"/>
        <w:ind w:firstLine="440"/>
      </w:pPr>
      <w:r>
        <w:rPr>
          <w:rFonts w:ascii="SimSun" w:hAnsi="SimSun" w:eastAsia="SimSun"/>
          <w:b w:val="0"/>
          <w:sz w:val="22"/>
        </w:rPr>
        <w:t>Step 2 - 提取段位名称：对每个修改项，使用正则表达式匹配"(.+?)修改为"模式，提取段位名称。段位名称支持全称（如"二级类码"）和别名（如"二级扩展码"/"二级扩展"）。支持的段位及别名映射关系在修正解析器中预定义。</w:t>
      </w:r>
    </w:p>
    <w:p>
      <w:pPr>
        <w:spacing w:line="360" w:lineRule="auto"/>
        <w:ind w:firstLine="440"/>
      </w:pPr>
      <w:r>
        <w:rPr>
          <w:rFonts w:ascii="SimSun" w:hAnsi="SimSun" w:eastAsia="SimSun"/>
          <w:b w:val="0"/>
          <w:sz w:val="22"/>
        </w:rPr>
        <w:t>Step 3 - 提取新值：对每个修改项，使用正则表达式匹配"修改为(.+)"模式，提取修改后的新值。新值去除首尾空格后作为段位的新值。</w:t>
      </w:r>
    </w:p>
    <w:p>
      <w:pPr>
        <w:spacing w:line="360" w:lineRule="auto"/>
        <w:ind w:firstLine="440"/>
      </w:pPr>
      <w:r>
        <w:rPr>
          <w:rFonts w:ascii="SimSun" w:hAnsi="SimSun" w:eastAsia="SimSun"/>
          <w:b w:val="0"/>
          <w:sz w:val="22"/>
        </w:rPr>
        <w:t>Step 4 - 验证：对提取的段位名称映射到对应的编码位置，验证新值的长度是否符合段位位数要求。例如，二级类码应为3位，数据类码应为2位。不合法时标记该条修正为"格式错误"。</w:t>
      </w:r>
    </w:p>
    <w:p>
      <w:pPr>
        <w:spacing w:line="360" w:lineRule="auto"/>
        <w:ind w:firstLine="440"/>
      </w:pPr>
      <w:r>
        <w:rPr>
          <w:rFonts w:ascii="SimSun" w:hAnsi="SimSun" w:eastAsia="SimSun"/>
          <w:b w:val="0"/>
          <w:sz w:val="22"/>
        </w:rPr>
        <w:t>Step 5 - 修正执行：根据解析结果，在原编码的对应位置替换为新值，重新拼接为完整编码。</w:t>
      </w:r>
    </w:p>
    <w:p>
      <w:pPr>
        <w:pStyle w:val="Heading2"/>
      </w:pPr>
      <w:r>
        <w:rPr>
          <w:rFonts w:ascii="SimHei" w:hAnsi="SimHei" w:eastAsia="SimHei"/>
          <w:color w:val="000000"/>
          <w:sz w:val="28"/>
        </w:rPr>
        <w:t>3.8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批量解析超限</w:t>
            </w:r>
          </w:p>
        </w:tc>
        <w:tc>
          <w:tcPr>
            <w:tcW w:type="dxa" w:w="1984"/>
          </w:tcPr>
          <w:p>
            <w:r/>
            <w:r>
              <w:rPr>
                <w:rFonts w:ascii="SimSun" w:hAnsi="SimSun" w:eastAsia="SimSun"/>
                <w:sz w:val="20"/>
              </w:rPr>
              <w:t>输入编码超过1000条</w:t>
            </w:r>
          </w:p>
        </w:tc>
        <w:tc>
          <w:tcPr>
            <w:tcW w:type="dxa" w:w="2835"/>
          </w:tcPr>
          <w:p>
            <w:r/>
            <w:r>
              <w:rPr>
                <w:rFonts w:ascii="SimSun" w:hAnsi="SimSun" w:eastAsia="SimSun"/>
                <w:sz w:val="20"/>
              </w:rPr>
              <w:t>前端自动截取前1000条，提示用户超出部分被忽略</w:t>
            </w:r>
          </w:p>
        </w:tc>
        <w:tc>
          <w:tcPr>
            <w:tcW w:type="dxa" w:w="2551"/>
          </w:tcPr>
          <w:p>
            <w:r/>
            <w:r>
              <w:rPr>
                <w:rFonts w:ascii="SimSun" w:hAnsi="SimSun" w:eastAsia="SimSun"/>
                <w:sz w:val="20"/>
              </w:rPr>
              <w:t>批量解析上限为1000条，超出部分已忽略</w:t>
            </w:r>
          </w:p>
        </w:tc>
      </w:tr>
      <w:tr>
        <w:tc>
          <w:tcPr>
            <w:tcW w:type="dxa" w:w="1417"/>
          </w:tcPr>
          <w:p>
            <w:r/>
            <w:r>
              <w:rPr>
                <w:rFonts w:ascii="SimSun" w:hAnsi="SimSun" w:eastAsia="SimSun"/>
                <w:sz w:val="20"/>
              </w:rPr>
              <w:t>重复稽核超限</w:t>
            </w:r>
          </w:p>
        </w:tc>
        <w:tc>
          <w:tcPr>
            <w:tcW w:type="dxa" w:w="1984"/>
          </w:tcPr>
          <w:p>
            <w:r/>
            <w:r>
              <w:rPr>
                <w:rFonts w:ascii="SimSun" w:hAnsi="SimSun" w:eastAsia="SimSun"/>
                <w:sz w:val="20"/>
              </w:rPr>
              <w:t>输入编码超过10000条</w:t>
            </w:r>
          </w:p>
        </w:tc>
        <w:tc>
          <w:tcPr>
            <w:tcW w:type="dxa" w:w="2835"/>
          </w:tcPr>
          <w:p>
            <w:r/>
            <w:r>
              <w:rPr>
                <w:rFonts w:ascii="SimSun" w:hAnsi="SimSun" w:eastAsia="SimSun"/>
                <w:sz w:val="20"/>
              </w:rPr>
              <w:t>前端拦截，提示用户分批处理</w:t>
            </w:r>
          </w:p>
        </w:tc>
        <w:tc>
          <w:tcPr>
            <w:tcW w:type="dxa" w:w="2551"/>
          </w:tcPr>
          <w:p>
            <w:r/>
            <w:r>
              <w:rPr>
                <w:rFonts w:ascii="SimSun" w:hAnsi="SimSun" w:eastAsia="SimSun"/>
                <w:sz w:val="20"/>
              </w:rPr>
              <w:t>单次稽核上限为10000条，请分批处理</w:t>
            </w:r>
          </w:p>
        </w:tc>
      </w:tr>
      <w:tr>
        <w:tc>
          <w:tcPr>
            <w:tcW w:type="dxa" w:w="1417"/>
          </w:tcPr>
          <w:p>
            <w:r/>
            <w:r>
              <w:rPr>
                <w:rFonts w:ascii="SimSun" w:hAnsi="SimSun" w:eastAsia="SimSun"/>
                <w:sz w:val="20"/>
              </w:rPr>
              <w:t>编码修正超限</w:t>
            </w:r>
          </w:p>
        </w:tc>
        <w:tc>
          <w:tcPr>
            <w:tcW w:type="dxa" w:w="1984"/>
          </w:tcPr>
          <w:p>
            <w:r/>
            <w:r>
              <w:rPr>
                <w:rFonts w:ascii="SimSun" w:hAnsi="SimSun" w:eastAsia="SimSun"/>
                <w:sz w:val="20"/>
              </w:rPr>
              <w:t>导入编码超过100000条</w:t>
            </w:r>
          </w:p>
        </w:tc>
        <w:tc>
          <w:tcPr>
            <w:tcW w:type="dxa" w:w="2835"/>
          </w:tcPr>
          <w:p>
            <w:r/>
            <w:r>
              <w:rPr>
                <w:rFonts w:ascii="SimSun" w:hAnsi="SimSun" w:eastAsia="SimSun"/>
                <w:sz w:val="20"/>
              </w:rPr>
              <w:t>解析前检查行数，超限时拒绝处理</w:t>
            </w:r>
          </w:p>
        </w:tc>
        <w:tc>
          <w:tcPr>
            <w:tcW w:type="dxa" w:w="2551"/>
          </w:tcPr>
          <w:p>
            <w:r/>
            <w:r>
              <w:rPr>
                <w:rFonts w:ascii="SimSun" w:hAnsi="SimSun" w:eastAsia="SimSun"/>
                <w:sz w:val="20"/>
              </w:rPr>
              <w:t>编码修正上限为100000条</w:t>
            </w:r>
          </w:p>
        </w:tc>
      </w:tr>
      <w:tr>
        <w:tc>
          <w:tcPr>
            <w:tcW w:type="dxa" w:w="1417"/>
          </w:tcPr>
          <w:p>
            <w:r/>
            <w:r>
              <w:rPr>
                <w:rFonts w:ascii="SimSun" w:hAnsi="SimSun" w:eastAsia="SimSun"/>
                <w:sz w:val="20"/>
              </w:rPr>
              <w:t>编码长度不正确</w:t>
            </w:r>
          </w:p>
        </w:tc>
        <w:tc>
          <w:tcPr>
            <w:tcW w:type="dxa" w:w="1984"/>
          </w:tcPr>
          <w:p>
            <w:r/>
            <w:r>
              <w:rPr>
                <w:rFonts w:ascii="SimSun" w:hAnsi="SimSun" w:eastAsia="SimSun"/>
                <w:sz w:val="20"/>
              </w:rPr>
              <w:t>输入的编码不是31位</w:t>
            </w:r>
          </w:p>
        </w:tc>
        <w:tc>
          <w:tcPr>
            <w:tcW w:type="dxa" w:w="2835"/>
          </w:tcPr>
          <w:p>
            <w:r/>
            <w:r>
              <w:rPr>
                <w:rFonts w:ascii="SimSun" w:hAnsi="SimSun" w:eastAsia="SimSun"/>
                <w:sz w:val="20"/>
              </w:rPr>
              <w:t>前端实时校验（maxlength=31），后端二次校验</w:t>
            </w:r>
          </w:p>
        </w:tc>
        <w:tc>
          <w:tcPr>
            <w:tcW w:type="dxa" w:w="2551"/>
          </w:tcPr>
          <w:p>
            <w:r/>
            <w:r>
              <w:rPr>
                <w:rFonts w:ascii="SimSun" w:hAnsi="SimSun" w:eastAsia="SimSun"/>
                <w:sz w:val="20"/>
              </w:rPr>
              <w:t>编码长度必须为31位</w:t>
            </w:r>
          </w:p>
        </w:tc>
      </w:tr>
      <w:tr>
        <w:tc>
          <w:tcPr>
            <w:tcW w:type="dxa" w:w="1417"/>
          </w:tcPr>
          <w:p>
            <w:r/>
            <w:r>
              <w:rPr>
                <w:rFonts w:ascii="SimSun" w:hAnsi="SimSun" w:eastAsia="SimSun"/>
                <w:sz w:val="20"/>
              </w:rPr>
              <w:t>编码包含非法字符</w:t>
            </w:r>
          </w:p>
        </w:tc>
        <w:tc>
          <w:tcPr>
            <w:tcW w:type="dxa" w:w="1984"/>
          </w:tcPr>
          <w:p>
            <w:r/>
            <w:r>
              <w:rPr>
                <w:rFonts w:ascii="SimSun" w:hAnsi="SimSun" w:eastAsia="SimSun"/>
                <w:sz w:val="20"/>
              </w:rPr>
              <w:t>编码包含非字母数字字符</w:t>
            </w:r>
          </w:p>
        </w:tc>
        <w:tc>
          <w:tcPr>
            <w:tcW w:type="dxa" w:w="2835"/>
          </w:tcPr>
          <w:p>
            <w:r/>
            <w:r>
              <w:rPr>
                <w:rFonts w:ascii="SimSun" w:hAnsi="SimSun" w:eastAsia="SimSun"/>
                <w:sz w:val="20"/>
              </w:rPr>
              <w:t>正则校验 /^[A-Za-z0-9]+$/ 不通过时返回错误</w:t>
            </w:r>
          </w:p>
        </w:tc>
        <w:tc>
          <w:tcPr>
            <w:tcW w:type="dxa" w:w="2551"/>
          </w:tcPr>
          <w:p>
            <w:r/>
            <w:r>
              <w:rPr>
                <w:rFonts w:ascii="SimSun" w:hAnsi="SimSun" w:eastAsia="SimSun"/>
                <w:sz w:val="20"/>
              </w:rPr>
              <w:t>编码只能包含字母和数字</w:t>
            </w:r>
          </w:p>
        </w:tc>
      </w:tr>
      <w:tr>
        <w:tc>
          <w:tcPr>
            <w:tcW w:type="dxa" w:w="1417"/>
          </w:tcPr>
          <w:p>
            <w:r/>
            <w:r>
              <w:rPr>
                <w:rFonts w:ascii="SimSun" w:hAnsi="SimSun" w:eastAsia="SimSun"/>
                <w:sz w:val="20"/>
              </w:rPr>
              <w:t>段位解析失败</w:t>
            </w:r>
          </w:p>
        </w:tc>
        <w:tc>
          <w:tcPr>
            <w:tcW w:type="dxa" w:w="1984"/>
          </w:tcPr>
          <w:p>
            <w:r/>
            <w:r>
              <w:rPr>
                <w:rFonts w:ascii="SimSun" w:hAnsi="SimSun" w:eastAsia="SimSun"/>
                <w:sz w:val="20"/>
              </w:rPr>
              <w:t>段位值在字典表中不存在</w:t>
            </w:r>
          </w:p>
        </w:tc>
        <w:tc>
          <w:tcPr>
            <w:tcW w:type="dxa" w:w="2835"/>
          </w:tcPr>
          <w:p>
            <w:r/>
            <w:r>
              <w:rPr>
                <w:rFonts w:ascii="SimSun" w:hAnsi="SimSun" w:eastAsia="SimSun"/>
                <w:sz w:val="20"/>
              </w:rPr>
              <w:t>标记该段位为"未识别"，返回部分识别结果</w:t>
            </w:r>
          </w:p>
        </w:tc>
        <w:tc>
          <w:tcPr>
            <w:tcW w:type="dxa" w:w="2551"/>
          </w:tcPr>
          <w:p>
            <w:r/>
            <w:r>
              <w:rPr>
                <w:rFonts w:ascii="SimSun" w:hAnsi="SimSun" w:eastAsia="SimSun"/>
                <w:sz w:val="20"/>
              </w:rPr>
              <w:t>第N段"XXX"未识别（字典中不存在）</w:t>
            </w:r>
          </w:p>
        </w:tc>
      </w:tr>
      <w:tr>
        <w:tc>
          <w:tcPr>
            <w:tcW w:type="dxa" w:w="1417"/>
          </w:tcPr>
          <w:p>
            <w:r/>
            <w:r>
              <w:rPr>
                <w:rFonts w:ascii="SimSun" w:hAnsi="SimSun" w:eastAsia="SimSun"/>
                <w:sz w:val="20"/>
              </w:rPr>
              <w:t>修正内容格式错误</w:t>
            </w:r>
          </w:p>
        </w:tc>
        <w:tc>
          <w:tcPr>
            <w:tcW w:type="dxa" w:w="1984"/>
          </w:tcPr>
          <w:p>
            <w:r/>
            <w:r>
              <w:rPr>
                <w:rFonts w:ascii="SimSun" w:hAnsi="SimSun" w:eastAsia="SimSun"/>
                <w:sz w:val="20"/>
              </w:rPr>
              <w:t>修改内容不符合"XX修改为XX"格式</w:t>
            </w:r>
          </w:p>
        </w:tc>
        <w:tc>
          <w:tcPr>
            <w:tcW w:type="dxa" w:w="2835"/>
          </w:tcPr>
          <w:p>
            <w:r/>
            <w:r>
              <w:rPr>
                <w:rFonts w:ascii="SimSun" w:hAnsi="SimSun" w:eastAsia="SimSun"/>
                <w:sz w:val="20"/>
              </w:rPr>
              <w:t>解析失败时标记该条为"格式错误"，跳过修正</w:t>
            </w:r>
          </w:p>
        </w:tc>
        <w:tc>
          <w:tcPr>
            <w:tcW w:type="dxa" w:w="2551"/>
          </w:tcPr>
          <w:p>
            <w:r/>
            <w:r>
              <w:rPr>
                <w:rFonts w:ascii="SimSun" w:hAnsi="SimSun" w:eastAsia="SimSun"/>
                <w:sz w:val="20"/>
              </w:rPr>
              <w:t>第N行修改内容格式错误，请检查</w:t>
            </w:r>
          </w:p>
        </w:tc>
      </w:tr>
      <w:tr>
        <w:tc>
          <w:tcPr>
            <w:tcW w:type="dxa" w:w="1417"/>
          </w:tcPr>
          <w:p>
            <w:r/>
            <w:r>
              <w:rPr>
                <w:rFonts w:ascii="SimSun" w:hAnsi="SimSun" w:eastAsia="SimSun"/>
                <w:sz w:val="20"/>
              </w:rPr>
              <w:t>修正值位数不正确</w:t>
            </w:r>
          </w:p>
        </w:tc>
        <w:tc>
          <w:tcPr>
            <w:tcW w:type="dxa" w:w="1984"/>
          </w:tcPr>
          <w:p>
            <w:r/>
            <w:r>
              <w:rPr>
                <w:rFonts w:ascii="SimSun" w:hAnsi="SimSun" w:eastAsia="SimSun"/>
                <w:sz w:val="20"/>
              </w:rPr>
              <w:t>修改后的值与段位位数不匹配</w:t>
            </w:r>
          </w:p>
        </w:tc>
        <w:tc>
          <w:tcPr>
            <w:tcW w:type="dxa" w:w="2835"/>
          </w:tcPr>
          <w:p>
            <w:r/>
            <w:r>
              <w:rPr>
                <w:rFonts w:ascii="SimSun" w:hAnsi="SimSun" w:eastAsia="SimSun"/>
                <w:sz w:val="20"/>
              </w:rPr>
              <w:t>校验新值长度，不匹配时标记错误</w:t>
            </w:r>
          </w:p>
        </w:tc>
        <w:tc>
          <w:tcPr>
            <w:tcW w:type="dxa" w:w="2551"/>
          </w:tcPr>
          <w:p>
            <w:r/>
            <w:r>
              <w:rPr>
                <w:rFonts w:ascii="SimSun" w:hAnsi="SimSun" w:eastAsia="SimSun"/>
                <w:sz w:val="20"/>
              </w:rPr>
              <w:t>段位"XXX"的新值长度应为N位</w:t>
            </w:r>
          </w:p>
        </w:tc>
      </w:tr>
      <w:tr>
        <w:tc>
          <w:tcPr>
            <w:tcW w:type="dxa" w:w="1417"/>
          </w:tcPr>
          <w:p>
            <w:r/>
            <w:r>
              <w:rPr>
                <w:rFonts w:ascii="SimSun" w:hAnsi="SimSun" w:eastAsia="SimSun"/>
                <w:sz w:val="20"/>
              </w:rPr>
              <w:t>第28位被修改</w:t>
            </w:r>
          </w:p>
        </w:tc>
        <w:tc>
          <w:tcPr>
            <w:tcW w:type="dxa" w:w="1984"/>
          </w:tcPr>
          <w:p>
            <w:r/>
            <w:r>
              <w:rPr>
                <w:rFonts w:ascii="SimSun" w:hAnsi="SimSun" w:eastAsia="SimSun"/>
                <w:sz w:val="20"/>
              </w:rPr>
              <w:t>用户试图修改保留位（第28位）</w:t>
            </w:r>
          </w:p>
        </w:tc>
        <w:tc>
          <w:tcPr>
            <w:tcW w:type="dxa" w:w="2835"/>
          </w:tcPr>
          <w:p>
            <w:r/>
            <w:r>
              <w:rPr>
                <w:rFonts w:ascii="SimSun" w:hAnsi="SimSun" w:eastAsia="SimSun"/>
                <w:sz w:val="20"/>
              </w:rPr>
              <w:t>修正解析器忽略对保留位的修改指令</w:t>
            </w:r>
          </w:p>
        </w:tc>
        <w:tc>
          <w:tcPr>
            <w:tcW w:type="dxa" w:w="2551"/>
          </w:tcPr>
          <w:p>
            <w:r/>
            <w:r>
              <w:rPr>
                <w:rFonts w:ascii="SimSun" w:hAnsi="SimSun" w:eastAsia="SimSun"/>
                <w:sz w:val="20"/>
              </w:rPr>
              <w:t>保留位不支持修改</w:t>
            </w:r>
          </w:p>
        </w:tc>
      </w:tr>
      <w:tr>
        <w:tc>
          <w:tcPr>
            <w:tcW w:type="dxa" w:w="1417"/>
          </w:tcPr>
          <w:p>
            <w:r/>
            <w:r>
              <w:rPr>
                <w:rFonts w:ascii="SimSun" w:hAnsi="SimSun" w:eastAsia="SimSun"/>
                <w:sz w:val="20"/>
              </w:rPr>
              <w:t>修正后编码重复</w:t>
            </w:r>
          </w:p>
        </w:tc>
        <w:tc>
          <w:tcPr>
            <w:tcW w:type="dxa" w:w="1984"/>
          </w:tcPr>
          <w:p>
            <w:r/>
            <w:r>
              <w:rPr>
                <w:rFonts w:ascii="SimSun" w:hAnsi="SimSun" w:eastAsia="SimSun"/>
                <w:sz w:val="20"/>
              </w:rPr>
              <w:t>修正后的编码在全量测点表中已存在</w:t>
            </w:r>
          </w:p>
        </w:tc>
        <w:tc>
          <w:tcPr>
            <w:tcW w:type="dxa" w:w="2835"/>
          </w:tcPr>
          <w:p>
            <w:r/>
            <w:r>
              <w:rPr>
                <w:rFonts w:ascii="SimSun" w:hAnsi="SimSun" w:eastAsia="SimSun"/>
                <w:sz w:val="20"/>
              </w:rPr>
              <w:t>修正执行后查询measurement_points表检查重复</w:t>
            </w:r>
          </w:p>
        </w:tc>
        <w:tc>
          <w:tcPr>
            <w:tcW w:type="dxa" w:w="2551"/>
          </w:tcPr>
          <w:p>
            <w:r/>
            <w:r>
              <w:rPr>
                <w:rFonts w:ascii="SimSun" w:hAnsi="SimSun" w:eastAsia="SimSun"/>
                <w:sz w:val="20"/>
              </w:rPr>
              <w:t>修正后编码XXX已存在，请确认</w:t>
            </w:r>
          </w:p>
        </w:tc>
      </w:tr>
      <w:tr>
        <w:tc>
          <w:tcPr>
            <w:tcW w:type="dxa" w:w="1417"/>
          </w:tcPr>
          <w:p>
            <w:r/>
            <w:r>
              <w:rPr>
                <w:rFonts w:ascii="SimSun" w:hAnsi="SimSun" w:eastAsia="SimSun"/>
                <w:sz w:val="20"/>
              </w:rPr>
              <w:t>修正分批处理</w:t>
            </w:r>
          </w:p>
        </w:tc>
        <w:tc>
          <w:tcPr>
            <w:tcW w:type="dxa" w:w="1984"/>
          </w:tcPr>
          <w:p>
            <w:r/>
            <w:r>
              <w:rPr>
                <w:rFonts w:ascii="SimSun" w:hAnsi="SimSun" w:eastAsia="SimSun"/>
                <w:sz w:val="20"/>
              </w:rPr>
              <w:t>修正数量超过50条</w:t>
            </w:r>
          </w:p>
        </w:tc>
        <w:tc>
          <w:tcPr>
            <w:tcW w:type="dxa" w:w="2835"/>
          </w:tcPr>
          <w:p>
            <w:r/>
            <w:r>
              <w:rPr>
                <w:rFonts w:ascii="SimSun" w:hAnsi="SimSun" w:eastAsia="SimSun"/>
                <w:sz w:val="20"/>
              </w:rPr>
              <w:t>自动按50条一批分批执行，前端实时显示进度</w:t>
            </w:r>
          </w:p>
        </w:tc>
        <w:tc>
          <w:tcPr>
            <w:tcW w:type="dxa" w:w="2551"/>
          </w:tcPr>
          <w:p>
            <w:r/>
            <w:r>
              <w:rPr>
                <w:rFonts w:ascii="SimSun" w:hAnsi="SimSun" w:eastAsia="SimSun"/>
                <w:sz w:val="20"/>
              </w:rPr>
              <w:t>正在修正第N/M条（进度：XX%）</w:t>
            </w:r>
          </w:p>
        </w:tc>
      </w:tr>
    </w:tbl>
    <w:p/>
    <w:p>
      <w:pPr>
        <w:pStyle w:val="Heading1"/>
      </w:pPr>
      <w:r>
        <w:rPr>
          <w:rFonts w:ascii="SimHei" w:hAnsi="SimHei" w:eastAsia="SimHei"/>
          <w:color w:val="000000"/>
          <w:sz w:val="32"/>
        </w:rPr>
        <w:t>4. 字典管理模块详细设计</w:t>
      </w:r>
    </w:p>
    <w:p>
      <w:pPr>
        <w:pStyle w:val="Heading2"/>
      </w:pPr>
      <w:r>
        <w:rPr>
          <w:rFonts w:ascii="SimHei" w:hAnsi="SimHei" w:eastAsia="SimHei"/>
          <w:color w:val="000000"/>
          <w:sz w:val="28"/>
        </w:rPr>
        <w:t>4.1 模块概述</w:t>
      </w:r>
    </w:p>
    <w:p>
      <w:pPr>
        <w:spacing w:line="360" w:lineRule="auto"/>
        <w:ind w:firstLine="440"/>
      </w:pPr>
      <w:r>
        <w:rPr>
          <w:rFonts w:ascii="SimSun" w:hAnsi="SimSun" w:eastAsia="SimSun"/>
          <w:b w:val="0"/>
          <w:sz w:val="22"/>
        </w:rPr>
        <w:t>字典管理模块提供字典数据的分层树形查询、快速检索、字典项概览统计、手动新增字典项及新增记录查询导出等能力。该模块是编码生成和校验的基础数据支撑模块。</w:t>
      </w:r>
    </w:p>
    <w:p>
      <w:pPr>
        <w:spacing w:line="360" w:lineRule="auto"/>
        <w:ind w:firstLine="440"/>
      </w:pPr>
      <w:r>
        <w:rPr>
          <w:rFonts w:ascii="SimSun" w:hAnsi="SimSun" w:eastAsia="SimSun"/>
          <w:b w:val="0"/>
          <w:sz w:val="22"/>
        </w:rPr>
        <w:t>模块对应的后端目录为 apps/backend/src/modules/dict，前端页面为 /code-validate。核心数据库表为 cec_new_energy_code_dict（编码字典表），该表采用5级分类体系存储字典数据。</w:t>
      </w:r>
    </w:p>
    <w:p>
      <w:pPr>
        <w:pStyle w:val="Heading2"/>
      </w:pPr>
      <w:r>
        <w:rPr>
          <w:rFonts w:ascii="SimHei" w:hAnsi="SimHei" w:eastAsia="SimHei"/>
          <w:color w:val="000000"/>
          <w:sz w:val="28"/>
        </w:rPr>
        <w:t>4.2 字典树构建</w:t>
      </w:r>
    </w:p>
    <w:p>
      <w:pPr>
        <w:spacing w:line="360" w:lineRule="auto"/>
        <w:ind w:firstLine="440"/>
      </w:pPr>
      <w:r>
        <w:rPr>
          <w:rFonts w:ascii="SimSun" w:hAnsi="SimSun" w:eastAsia="SimSun"/>
          <w:b w:val="0"/>
          <w:sz w:val="22"/>
        </w:rPr>
        <w:t>字典树采用四级树形结构展示字典项的层级关系，设计要点如下：</w:t>
      </w:r>
    </w:p>
    <w:p>
      <w:pPr>
        <w:pStyle w:val="ListBullet"/>
        <w:spacing w:line="360" w:lineRule="auto"/>
      </w:pPr>
      <w:r>
        <w:rPr>
          <w:rFonts w:ascii="SimSun" w:hAnsi="SimSun" w:eastAsia="SimSun"/>
          <w:sz w:val="22"/>
        </w:rPr>
        <w:t>四级结构：类型域 → 二级类码 → 数据类码 → 数据码。类型域为根节点（F/G/S），二级类码为第二层，数据类码为第三层，数据码为叶子节点。</w:t>
      </w:r>
    </w:p>
    <w:p>
      <w:pPr>
        <w:pStyle w:val="ListBullet"/>
        <w:spacing w:line="360" w:lineRule="auto"/>
      </w:pPr>
      <w:r>
        <w:rPr>
          <w:rFonts w:ascii="SimSun" w:hAnsi="SimSun" w:eastAsia="SimSun"/>
          <w:sz w:val="22"/>
        </w:rPr>
        <w:t>缓存加载策略：前三级（类型域、二级类码、数据类码）的数据从内存缓存中加载。缓存在应用启动时从cec_new_energy_code_dict表中读取全量数据构建，TTL为5分钟。缓存失效时自动从数据库重新加载。</w:t>
      </w:r>
    </w:p>
    <w:p>
      <w:pPr>
        <w:pStyle w:val="ListBullet"/>
        <w:spacing w:line="360" w:lineRule="auto"/>
      </w:pPr>
      <w:r>
        <w:rPr>
          <w:rFonts w:ascii="SimSun" w:hAnsi="SimSun" w:eastAsia="SimSun"/>
          <w:sz w:val="22"/>
        </w:rPr>
        <w:t>数据码层懒加载：数据码（叶子节点）采用API懒加载方式，仅在用户展开对应的数据类码节点时通过API从数据库查询。查询参数为类型域+二级类码+数据类码，返回该分类下的所有数据码列表。</w:t>
      </w:r>
    </w:p>
    <w:p>
      <w:pPr>
        <w:pStyle w:val="ListBullet"/>
        <w:spacing w:line="360" w:lineRule="auto"/>
      </w:pPr>
      <w:r>
        <w:rPr>
          <w:rFonts w:ascii="SimSun" w:hAnsi="SimSun" w:eastAsia="SimSun"/>
          <w:sz w:val="22"/>
        </w:rPr>
        <w:t>节点展示信息：每个树节点显示编码、名称、子项数量和来源标识。来源标识区分"系统预置"和"手动新增"（is_manual=1）。</w:t>
      </w:r>
    </w:p>
    <w:p>
      <w:pPr>
        <w:pStyle w:val="ListBullet"/>
        <w:spacing w:line="360" w:lineRule="auto"/>
      </w:pPr>
      <w:r>
        <w:rPr>
          <w:rFonts w:ascii="SimSun" w:hAnsi="SimSun" w:eastAsia="SimSun"/>
          <w:sz w:val="22"/>
        </w:rPr>
        <w:t>树组件使用Element Plus的el-tree组件实现，支持节点展开/收起、选中和搜索过滤。</w:t>
      </w:r>
    </w:p>
    <w:p>
      <w:pPr>
        <w:pStyle w:val="Heading2"/>
      </w:pPr>
      <w:r>
        <w:rPr>
          <w:rFonts w:ascii="SimHei" w:hAnsi="SimHei" w:eastAsia="SimHei"/>
          <w:color w:val="000000"/>
          <w:sz w:val="28"/>
        </w:rPr>
        <w:t>4.3 树形存储</w:t>
      </w:r>
    </w:p>
    <w:p>
      <w:pPr>
        <w:spacing w:line="360" w:lineRule="auto"/>
        <w:ind w:firstLine="440"/>
      </w:pPr>
      <w:r>
        <w:rPr>
          <w:rFonts w:ascii="SimSun" w:hAnsi="SimSun" w:eastAsia="SimSun"/>
          <w:b w:val="0"/>
          <w:sz w:val="22"/>
        </w:rPr>
        <w:t>字典数据基于cec_new_energy_code_dict表存储，采用5级分类体系。表结构设计要点：</w:t>
      </w:r>
    </w:p>
    <w:p>
      <w:pPr>
        <w:spacing w:line="360" w:lineRule="auto"/>
        <w:ind w:firstLine="440"/>
      </w:pPr>
      <w:r>
        <w:rPr>
          <w:rFonts w:ascii="SimSun" w:hAnsi="SimSun" w:eastAsia="SimSun"/>
          <w:b w:val="0"/>
          <w:sz w:val="22"/>
        </w:rPr>
        <w:t>该表通过type、second_class、data_class、data_code四个字段定义5级分类路径：第1级类型域（type）→ 第2级一级类码（由编码规则隐含）→ 第3级二级类码（second_class）→ 第4级数据类码（data_class）→ 第5级数据码（data_code）。</w:t>
      </w:r>
    </w:p>
    <w:p>
      <w:pPr>
        <w:spacing w:line="360" w:lineRule="auto"/>
        <w:ind w:firstLine="440"/>
      </w:pPr>
      <w:r>
        <w:rPr>
          <w:rFonts w:ascii="SimSun" w:hAnsi="SimSun" w:eastAsia="SimSun"/>
          <w:b w:val="0"/>
          <w:sz w:val="22"/>
        </w:rPr>
        <w:t>查询树形数据时，通过GROUP BY和DISTINCT操作聚合各层级的节点数据。例如，查询所有类型域：SELECT DISTINCT type FROM cec_new_energy_code_dict。查询某类型下的二级类码：SELECT DISTINCT second_class, name FROM cec_new_energy_code_dict WHERE type = 'F'。</w:t>
      </w:r>
    </w:p>
    <w:p>
      <w:pPr>
        <w:pStyle w:val="Heading2"/>
      </w:pPr>
      <w:r>
        <w:rPr>
          <w:rFonts w:ascii="SimHei" w:hAnsi="SimHei" w:eastAsia="SimHei"/>
          <w:color w:val="000000"/>
          <w:sz w:val="28"/>
        </w:rPr>
        <w:t>4.4 快速检索</w:t>
      </w:r>
    </w:p>
    <w:p>
      <w:pPr>
        <w:spacing w:line="360" w:lineRule="auto"/>
        <w:ind w:firstLine="440"/>
      </w:pPr>
      <w:r>
        <w:rPr>
          <w:rFonts w:ascii="SimSun" w:hAnsi="SimSun" w:eastAsia="SimSun"/>
          <w:b w:val="0"/>
          <w:sz w:val="22"/>
        </w:rPr>
        <w:t>快速检索功能支持通过关键字模糊搜索快速定位字典条目，设计要点如下：</w:t>
      </w:r>
    </w:p>
    <w:p>
      <w:pPr>
        <w:pStyle w:val="ListBullet"/>
        <w:spacing w:line="360" w:lineRule="auto"/>
      </w:pPr>
      <w:r>
        <w:rPr>
          <w:rFonts w:ascii="SimSun" w:hAnsi="SimSun" w:eastAsia="SimSun"/>
          <w:sz w:val="22"/>
        </w:rPr>
        <w:t>搜索范围：关键字在数据码（data_code）和名称（name）字段中进行模糊搜索。使用SQL LIKE语句实现：WHERE data_code LIKE '%keyword%' OR name LIKE '%keyword%'。</w:t>
      </w:r>
    </w:p>
    <w:p>
      <w:pPr>
        <w:pStyle w:val="ListBullet"/>
        <w:spacing w:line="360" w:lineRule="auto"/>
      </w:pPr>
      <w:r>
        <w:rPr>
          <w:rFonts w:ascii="SimSun" w:hAnsi="SimSun" w:eastAsia="SimSun"/>
          <w:sz w:val="22"/>
        </w:rPr>
        <w:t>类型筛选：搜索时可按设备类型域（F/G/S）进行筛选过滤，缩小搜索范围。类型筛选为可选条件，不选择时搜索所有类型。</w:t>
      </w:r>
    </w:p>
    <w:p>
      <w:pPr>
        <w:pStyle w:val="ListBullet"/>
        <w:spacing w:line="360" w:lineRule="auto"/>
      </w:pPr>
      <w:r>
        <w:rPr>
          <w:rFonts w:ascii="SimSun" w:hAnsi="SimSun" w:eastAsia="SimSun"/>
          <w:sz w:val="22"/>
        </w:rPr>
        <w:t>结果展示：搜索结果以列表形式展示，包含类型域、二级类码、数据类码、数据码和名称信息。每行结果右侧提供"筛选"按钮，点击后自动将搜索到的字典项条件填充至编码生成页面。</w:t>
      </w:r>
    </w:p>
    <w:p>
      <w:pPr>
        <w:pStyle w:val="ListBullet"/>
        <w:spacing w:line="360" w:lineRule="auto"/>
      </w:pPr>
      <w:r>
        <w:rPr>
          <w:rFonts w:ascii="SimSun" w:hAnsi="SimSun" w:eastAsia="SimSun"/>
          <w:sz w:val="22"/>
        </w:rPr>
        <w:t>锁定功能：搜索结果支持锁定功能，锁定后切换其他搜索条件时结果保持不变。</w:t>
      </w:r>
    </w:p>
    <w:p>
      <w:pPr>
        <w:pStyle w:val="Heading2"/>
      </w:pPr>
      <w:r>
        <w:rPr>
          <w:rFonts w:ascii="SimHei" w:hAnsi="SimHei" w:eastAsia="SimHei"/>
          <w:color w:val="000000"/>
          <w:sz w:val="28"/>
        </w:rPr>
        <w:t>4.5 字典新增</w:t>
      </w:r>
    </w:p>
    <w:p>
      <w:pPr>
        <w:spacing w:line="360" w:lineRule="auto"/>
        <w:ind w:firstLine="440"/>
      </w:pPr>
      <w:r>
        <w:rPr>
          <w:rFonts w:ascii="SimSun" w:hAnsi="SimSun" w:eastAsia="SimSun"/>
          <w:b w:val="0"/>
          <w:sz w:val="22"/>
        </w:rPr>
        <w:t>手动新增字典项功能允许编码专员补充缺失的字典数据，设计要点如下：</w:t>
      </w:r>
    </w:p>
    <w:p>
      <w:pPr>
        <w:pStyle w:val="ListBullet"/>
        <w:spacing w:line="360" w:lineRule="auto"/>
      </w:pPr>
      <w:r>
        <w:rPr>
          <w:rFonts w:ascii="SimSun" w:hAnsi="SimSun" w:eastAsia="SimSun"/>
          <w:sz w:val="22"/>
        </w:rPr>
        <w:t>新增方式：支持单条新增和批量新增。单条新增在弹出对话框逐一填写字段信息后提交。批量新增支持以JSON格式或Excel格式批量导入多条字典项。</w:t>
      </w:r>
    </w:p>
    <w:p>
      <w:pPr>
        <w:pStyle w:val="ListBullet"/>
        <w:spacing w:line="360" w:lineRule="auto"/>
      </w:pPr>
      <w:r>
        <w:rPr>
          <w:rFonts w:ascii="SimSun" w:hAnsi="SimSun" w:eastAsia="SimSun"/>
          <w:sz w:val="22"/>
        </w:rPr>
        <w:t>必填字段：新增字典项时必须填写类型域、二级类码、数据类码、数据码和名称。系统自动检测数据唯一性，防止重复添加。</w:t>
      </w:r>
    </w:p>
    <w:p>
      <w:pPr>
        <w:pStyle w:val="ListBullet"/>
        <w:spacing w:line="360" w:lineRule="auto"/>
      </w:pPr>
      <w:r>
        <w:rPr>
          <w:rFonts w:ascii="SimSun" w:hAnsi="SimSun" w:eastAsia="SimSun"/>
          <w:sz w:val="22"/>
        </w:rPr>
        <w:t>手工标记：新增的字典项自动标记is_manual='1'（系统预置的is_manual='0'或NULL），便于后续追溯和统计手工新增的字典数据。</w:t>
      </w:r>
    </w:p>
    <w:p>
      <w:pPr>
        <w:pStyle w:val="ListBullet"/>
        <w:spacing w:line="360" w:lineRule="auto"/>
      </w:pPr>
      <w:r>
        <w:rPr>
          <w:rFonts w:ascii="SimSun" w:hAnsi="SimSun" w:eastAsia="SimSun"/>
          <w:sz w:val="22"/>
        </w:rPr>
        <w:t>审批同步：新增的字典项通过字典审批流程进行审批。审批通过后（approved状态），系统自动遍历所有租户Schema将该字典项写入各租户的cec_new_energy_code_dict表中。</w:t>
      </w:r>
    </w:p>
    <w:p>
      <w:pPr>
        <w:pStyle w:val="Heading2"/>
      </w:pPr>
      <w:r>
        <w:rPr>
          <w:rFonts w:ascii="SimHei" w:hAnsi="SimHei" w:eastAsia="SimHei"/>
          <w:color w:val="000000"/>
          <w:sz w:val="28"/>
        </w:rPr>
        <w:t>4.6 字典项概览</w:t>
      </w:r>
    </w:p>
    <w:p>
      <w:pPr>
        <w:spacing w:line="360" w:lineRule="auto"/>
        <w:ind w:firstLine="440"/>
      </w:pPr>
      <w:r>
        <w:rPr>
          <w:rFonts w:ascii="SimSun" w:hAnsi="SimSun" w:eastAsia="SimSun"/>
          <w:b w:val="0"/>
          <w:sz w:val="22"/>
        </w:rPr>
        <w:t>字典项概览以统计卡片形式展示各维度的字典数据量，设计要点如下：</w:t>
      </w:r>
    </w:p>
    <w:p>
      <w:pPr>
        <w:pStyle w:val="ListBullet"/>
        <w:spacing w:line="360" w:lineRule="auto"/>
      </w:pPr>
      <w:r>
        <w:rPr>
          <w:rFonts w:ascii="SimSun" w:hAnsi="SimSun" w:eastAsia="SimSun"/>
          <w:sz w:val="22"/>
        </w:rPr>
        <w:t>统计维度：按风电（F）、光伏（G）、水电（S）三种类型分别统计。每个类型展示5个数据维度的数量：类型域数、二级类码数、三级类码数（按编码规则中的一级类码+二级类码聚合）、数据类码数、数据码数。</w:t>
      </w:r>
    </w:p>
    <w:p>
      <w:pPr>
        <w:pStyle w:val="ListBullet"/>
        <w:spacing w:line="360" w:lineRule="auto"/>
      </w:pPr>
      <w:r>
        <w:rPr>
          <w:rFonts w:ascii="SimSun" w:hAnsi="SimSun" w:eastAsia="SimSun"/>
          <w:sz w:val="22"/>
        </w:rPr>
        <w:t>统计查询：概览数据通过聚合查询计算，SQL示例：SELECT type, COUNT(DISTINCT second_class) as second_count, COUNT(DISTINCT data_class) as data_class_count, COUNT(*) as data_code_count FROM cec_new_energy_code_dict GROUP BY type。</w:t>
      </w:r>
    </w:p>
    <w:p>
      <w:pPr>
        <w:pStyle w:val="ListBullet"/>
        <w:spacing w:line="360" w:lineRule="auto"/>
      </w:pPr>
      <w:r>
        <w:rPr>
          <w:rFonts w:ascii="SimSun" w:hAnsi="SimSun" w:eastAsia="SimSun"/>
          <w:sz w:val="22"/>
        </w:rPr>
        <w:t>展示方式：概览统计以Element Plus的statistic组件或自定义卡片形式展示，每个类型使用不同的颜色标识（F=蓝色、G=绿色、S=橙色）。</w:t>
      </w:r>
    </w:p>
    <w:p>
      <w:pPr>
        <w:pStyle w:val="Heading2"/>
      </w:pPr>
      <w:r>
        <w:rPr>
          <w:rFonts w:ascii="SimHei" w:hAnsi="SimHei" w:eastAsia="SimHei"/>
          <w:color w:val="000000"/>
          <w:sz w:val="28"/>
        </w:rPr>
        <w:t>4.7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字典树缓存未加载</w:t>
            </w:r>
          </w:p>
        </w:tc>
        <w:tc>
          <w:tcPr>
            <w:tcW w:type="dxa" w:w="1984"/>
          </w:tcPr>
          <w:p>
            <w:r/>
            <w:r>
              <w:rPr>
                <w:rFonts w:ascii="SimSun" w:hAnsi="SimSun" w:eastAsia="SimSun"/>
                <w:sz w:val="20"/>
              </w:rPr>
              <w:t>应用刚启动，缓存尚未加载完成</w:t>
            </w:r>
          </w:p>
        </w:tc>
        <w:tc>
          <w:tcPr>
            <w:tcW w:type="dxa" w:w="2835"/>
          </w:tcPr>
          <w:p>
            <w:r/>
            <w:r>
              <w:rPr>
                <w:rFonts w:ascii="SimSun" w:hAnsi="SimSun" w:eastAsia="SimSun"/>
                <w:sz w:val="20"/>
              </w:rPr>
              <w:t>首次查询时同步加载缓存，加载完成前返回加载中状态</w:t>
            </w:r>
          </w:p>
        </w:tc>
        <w:tc>
          <w:tcPr>
            <w:tcW w:type="dxa" w:w="2551"/>
          </w:tcPr>
          <w:p>
            <w:r/>
            <w:r>
              <w:rPr>
                <w:rFonts w:ascii="SimSun" w:hAnsi="SimSun" w:eastAsia="SimSun"/>
                <w:sz w:val="20"/>
              </w:rPr>
              <w:t>字典数据加载中，请稍候...</w:t>
            </w:r>
          </w:p>
        </w:tc>
      </w:tr>
      <w:tr>
        <w:tc>
          <w:tcPr>
            <w:tcW w:type="dxa" w:w="1417"/>
          </w:tcPr>
          <w:p>
            <w:r/>
            <w:r>
              <w:rPr>
                <w:rFonts w:ascii="SimSun" w:hAnsi="SimSun" w:eastAsia="SimSun"/>
                <w:sz w:val="20"/>
              </w:rPr>
              <w:t>缓存TTL过期</w:t>
            </w:r>
          </w:p>
        </w:tc>
        <w:tc>
          <w:tcPr>
            <w:tcW w:type="dxa" w:w="1984"/>
          </w:tcPr>
          <w:p>
            <w:r/>
            <w:r>
              <w:rPr>
                <w:rFonts w:ascii="SimSun" w:hAnsi="SimSun" w:eastAsia="SimSun"/>
                <w:sz w:val="20"/>
              </w:rPr>
              <w:t>距离上次缓存加载超过5分钟</w:t>
            </w:r>
          </w:p>
        </w:tc>
        <w:tc>
          <w:tcPr>
            <w:tcW w:type="dxa" w:w="2835"/>
          </w:tcPr>
          <w:p>
            <w:r/>
            <w:r>
              <w:rPr>
                <w:rFonts w:ascii="SimSun" w:hAnsi="SimSun" w:eastAsia="SimSun"/>
                <w:sz w:val="20"/>
              </w:rPr>
              <w:t>下次查询时自动重新加载缓存，旧缓存继续服务直到新缓存就绪</w:t>
            </w:r>
          </w:p>
        </w:tc>
        <w:tc>
          <w:tcPr>
            <w:tcW w:type="dxa" w:w="2551"/>
          </w:tcPr>
          <w:p>
            <w:r/>
            <w:r>
              <w:rPr>
                <w:rFonts w:ascii="SimSun" w:hAnsi="SimSun" w:eastAsia="SimSun"/>
                <w:sz w:val="20"/>
              </w:rPr>
              <w:t>（无提示，后台静默刷新）</w:t>
            </w:r>
          </w:p>
        </w:tc>
      </w:tr>
      <w:tr>
        <w:tc>
          <w:tcPr>
            <w:tcW w:type="dxa" w:w="1417"/>
          </w:tcPr>
          <w:p>
            <w:r/>
            <w:r>
              <w:rPr>
                <w:rFonts w:ascii="SimSun" w:hAnsi="SimSun" w:eastAsia="SimSun"/>
                <w:sz w:val="20"/>
              </w:rPr>
              <w:t>缓存加载失败</w:t>
            </w:r>
          </w:p>
        </w:tc>
        <w:tc>
          <w:tcPr>
            <w:tcW w:type="dxa" w:w="1984"/>
          </w:tcPr>
          <w:p>
            <w:r/>
            <w:r>
              <w:rPr>
                <w:rFonts w:ascii="SimSun" w:hAnsi="SimSun" w:eastAsia="SimSun"/>
                <w:sz w:val="20"/>
              </w:rPr>
              <w:t>数据库连接异常导致缓存加载失败</w:t>
            </w:r>
          </w:p>
        </w:tc>
        <w:tc>
          <w:tcPr>
            <w:tcW w:type="dxa" w:w="2835"/>
          </w:tcPr>
          <w:p>
            <w:r/>
            <w:r>
              <w:rPr>
                <w:rFonts w:ascii="SimSun" w:hAnsi="SimSun" w:eastAsia="SimSun"/>
                <w:sz w:val="20"/>
              </w:rPr>
              <w:t>返回缓存加载失败错误，使用上次有效缓存（如有）</w:t>
            </w:r>
          </w:p>
        </w:tc>
        <w:tc>
          <w:tcPr>
            <w:tcW w:type="dxa" w:w="2551"/>
          </w:tcPr>
          <w:p>
            <w:r/>
            <w:r>
              <w:rPr>
                <w:rFonts w:ascii="SimSun" w:hAnsi="SimSun" w:eastAsia="SimSun"/>
                <w:sz w:val="20"/>
              </w:rPr>
              <w:t>字典缓存加载失败，请刷新页面重试</w:t>
            </w:r>
          </w:p>
        </w:tc>
      </w:tr>
      <w:tr>
        <w:tc>
          <w:tcPr>
            <w:tcW w:type="dxa" w:w="1417"/>
          </w:tcPr>
          <w:p>
            <w:r/>
            <w:r>
              <w:rPr>
                <w:rFonts w:ascii="SimSun" w:hAnsi="SimSun" w:eastAsia="SimSun"/>
                <w:sz w:val="20"/>
              </w:rPr>
              <w:t>懒加载数据码过多</w:t>
            </w:r>
          </w:p>
        </w:tc>
        <w:tc>
          <w:tcPr>
            <w:tcW w:type="dxa" w:w="1984"/>
          </w:tcPr>
          <w:p>
            <w:r/>
            <w:r>
              <w:rPr>
                <w:rFonts w:ascii="SimSun" w:hAnsi="SimSun" w:eastAsia="SimSun"/>
                <w:sz w:val="20"/>
              </w:rPr>
              <w:t>某数据类码下有大量数据码</w:t>
            </w:r>
          </w:p>
        </w:tc>
        <w:tc>
          <w:tcPr>
            <w:tcW w:type="dxa" w:w="2835"/>
          </w:tcPr>
          <w:p>
            <w:r/>
            <w:r>
              <w:rPr>
                <w:rFonts w:ascii="SimSun" w:hAnsi="SimSun" w:eastAsia="SimSun"/>
                <w:sz w:val="20"/>
              </w:rPr>
              <w:t>数据码懒加载时限制每页返回数量（默认20条），支持分页加载更多</w:t>
            </w:r>
          </w:p>
        </w:tc>
        <w:tc>
          <w:tcPr>
            <w:tcW w:type="dxa" w:w="2551"/>
          </w:tcPr>
          <w:p>
            <w:r/>
            <w:r>
              <w:rPr>
                <w:rFonts w:ascii="SimSun" w:hAnsi="SimSun" w:eastAsia="SimSun"/>
                <w:sz w:val="20"/>
              </w:rPr>
              <w:t>（分页加载，无额外提示）</w:t>
            </w:r>
          </w:p>
        </w:tc>
      </w:tr>
      <w:tr>
        <w:tc>
          <w:tcPr>
            <w:tcW w:type="dxa" w:w="1417"/>
          </w:tcPr>
          <w:p>
            <w:r/>
            <w:r>
              <w:rPr>
                <w:rFonts w:ascii="SimSun" w:hAnsi="SimSun" w:eastAsia="SimSun"/>
                <w:sz w:val="20"/>
              </w:rPr>
              <w:t>手动新增重复</w:t>
            </w:r>
          </w:p>
        </w:tc>
        <w:tc>
          <w:tcPr>
            <w:tcW w:type="dxa" w:w="1984"/>
          </w:tcPr>
          <w:p>
            <w:r/>
            <w:r>
              <w:rPr>
                <w:rFonts w:ascii="SimSun" w:hAnsi="SimSun" w:eastAsia="SimSun"/>
                <w:sz w:val="20"/>
              </w:rPr>
              <w:t>新增的字典项已存在（type+second_class+data_class+data_code重复）</w:t>
            </w:r>
          </w:p>
        </w:tc>
        <w:tc>
          <w:tcPr>
            <w:tcW w:type="dxa" w:w="2835"/>
          </w:tcPr>
          <w:p>
            <w:r/>
            <w:r>
              <w:rPr>
                <w:rFonts w:ascii="SimSun" w:hAnsi="SimSun" w:eastAsia="SimSun"/>
                <w:sz w:val="20"/>
              </w:rPr>
              <w:t>唯一性校验检测到重复时拒绝新增，提示用户</w:t>
            </w:r>
          </w:p>
        </w:tc>
        <w:tc>
          <w:tcPr>
            <w:tcW w:type="dxa" w:w="2551"/>
          </w:tcPr>
          <w:p>
            <w:r/>
            <w:r>
              <w:rPr>
                <w:rFonts w:ascii="SimSun" w:hAnsi="SimSun" w:eastAsia="SimSun"/>
                <w:sz w:val="20"/>
              </w:rPr>
              <w:t>该字典记录已存在，请勿重复添加</w:t>
            </w:r>
          </w:p>
        </w:tc>
      </w:tr>
      <w:tr>
        <w:tc>
          <w:tcPr>
            <w:tcW w:type="dxa" w:w="1417"/>
          </w:tcPr>
          <w:p>
            <w:r/>
            <w:r>
              <w:rPr>
                <w:rFonts w:ascii="SimSun" w:hAnsi="SimSun" w:eastAsia="SimSun"/>
                <w:sz w:val="20"/>
              </w:rPr>
              <w:t>快速检索无结果</w:t>
            </w:r>
          </w:p>
        </w:tc>
        <w:tc>
          <w:tcPr>
            <w:tcW w:type="dxa" w:w="1984"/>
          </w:tcPr>
          <w:p>
            <w:r/>
            <w:r>
              <w:rPr>
                <w:rFonts w:ascii="SimSun" w:hAnsi="SimSun" w:eastAsia="SimSun"/>
                <w:sz w:val="20"/>
              </w:rPr>
              <w:t>关键字搜索无匹配结果</w:t>
            </w:r>
          </w:p>
        </w:tc>
        <w:tc>
          <w:tcPr>
            <w:tcW w:type="dxa" w:w="2835"/>
          </w:tcPr>
          <w:p>
            <w:r/>
            <w:r>
              <w:rPr>
                <w:rFonts w:ascii="SimSun" w:hAnsi="SimSun" w:eastAsia="SimSun"/>
                <w:sz w:val="20"/>
              </w:rPr>
              <w:t>展示空状态组件，引导用户调整搜索关键字或尝试其他类型</w:t>
            </w:r>
          </w:p>
        </w:tc>
        <w:tc>
          <w:tcPr>
            <w:tcW w:type="dxa" w:w="2551"/>
          </w:tcPr>
          <w:p>
            <w:r/>
            <w:r>
              <w:rPr>
                <w:rFonts w:ascii="SimSun" w:hAnsi="SimSun" w:eastAsia="SimSun"/>
                <w:sz w:val="20"/>
              </w:rPr>
              <w:t>未找到匹配的字典项，请调整搜索条件</w:t>
            </w:r>
          </w:p>
        </w:tc>
      </w:tr>
      <w:tr>
        <w:tc>
          <w:tcPr>
            <w:tcW w:type="dxa" w:w="1417"/>
          </w:tcPr>
          <w:p>
            <w:r/>
            <w:r>
              <w:rPr>
                <w:rFonts w:ascii="SimSun" w:hAnsi="SimSun" w:eastAsia="SimSun"/>
                <w:sz w:val="20"/>
              </w:rPr>
              <w:t>类型筛选无数据</w:t>
            </w:r>
          </w:p>
        </w:tc>
        <w:tc>
          <w:tcPr>
            <w:tcW w:type="dxa" w:w="1984"/>
          </w:tcPr>
          <w:p>
            <w:r/>
            <w:r>
              <w:rPr>
                <w:rFonts w:ascii="SimSun" w:hAnsi="SimSun" w:eastAsia="SimSun"/>
                <w:sz w:val="20"/>
              </w:rPr>
              <w:t>选择的类型下没有任何字典数据</w:t>
            </w:r>
          </w:p>
        </w:tc>
        <w:tc>
          <w:tcPr>
            <w:tcW w:type="dxa" w:w="2835"/>
          </w:tcPr>
          <w:p>
            <w:r/>
            <w:r>
              <w:rPr>
                <w:rFonts w:ascii="SimSun" w:hAnsi="SimSun" w:eastAsia="SimSun"/>
                <w:sz w:val="20"/>
              </w:rPr>
              <w:t>展示空状态提示，引导用户选择其他类型</w:t>
            </w:r>
          </w:p>
        </w:tc>
        <w:tc>
          <w:tcPr>
            <w:tcW w:type="dxa" w:w="2551"/>
          </w:tcPr>
          <w:p>
            <w:r/>
            <w:r>
              <w:rPr>
                <w:rFonts w:ascii="SimSun" w:hAnsi="SimSun" w:eastAsia="SimSun"/>
                <w:sz w:val="20"/>
              </w:rPr>
              <w:t>该类型下暂无字典数据</w:t>
            </w:r>
          </w:p>
        </w:tc>
      </w:tr>
      <w:tr>
        <w:tc>
          <w:tcPr>
            <w:tcW w:type="dxa" w:w="1417"/>
          </w:tcPr>
          <w:p>
            <w:r/>
            <w:r>
              <w:rPr>
                <w:rFonts w:ascii="SimSun" w:hAnsi="SimSun" w:eastAsia="SimSun"/>
                <w:sz w:val="20"/>
              </w:rPr>
              <w:t>数据码查询缓存</w:t>
            </w:r>
          </w:p>
        </w:tc>
        <w:tc>
          <w:tcPr>
            <w:tcW w:type="dxa" w:w="1984"/>
          </w:tcPr>
          <w:p>
            <w:r/>
            <w:r>
              <w:rPr>
                <w:rFonts w:ascii="SimSun" w:hAnsi="SimSun" w:eastAsia="SimSun"/>
                <w:sz w:val="20"/>
              </w:rPr>
              <w:t>数据码懒加载结果缓存</w:t>
            </w:r>
          </w:p>
        </w:tc>
        <w:tc>
          <w:tcPr>
            <w:tcW w:type="dxa" w:w="2835"/>
          </w:tcPr>
          <w:p>
            <w:r/>
            <w:r>
              <w:rPr>
                <w:rFonts w:ascii="SimSun" w:hAnsi="SimSun" w:eastAsia="SimSun"/>
                <w:sz w:val="20"/>
              </w:rPr>
              <w:t>数据码查询结果在前端缓存（sessionStorage），退出页面时清除</w:t>
            </w:r>
          </w:p>
        </w:tc>
        <w:tc>
          <w:tcPr>
            <w:tcW w:type="dxa" w:w="2551"/>
          </w:tcPr>
          <w:p>
            <w:r/>
            <w:r>
              <w:rPr>
                <w:rFonts w:ascii="SimSun" w:hAnsi="SimSun" w:eastAsia="SimSun"/>
                <w:sz w:val="20"/>
              </w:rPr>
              <w:t>（无提示）</w:t>
            </w:r>
          </w:p>
        </w:tc>
      </w:tr>
      <w:tr>
        <w:tc>
          <w:tcPr>
            <w:tcW w:type="dxa" w:w="1417"/>
          </w:tcPr>
          <w:p>
            <w:r/>
            <w:r>
              <w:rPr>
                <w:rFonts w:ascii="SimSun" w:hAnsi="SimSun" w:eastAsia="SimSun"/>
                <w:sz w:val="20"/>
              </w:rPr>
              <w:t>树节点展开缓慢</w:t>
            </w:r>
          </w:p>
        </w:tc>
        <w:tc>
          <w:tcPr>
            <w:tcW w:type="dxa" w:w="1984"/>
          </w:tcPr>
          <w:p>
            <w:r/>
            <w:r>
              <w:rPr>
                <w:rFonts w:ascii="SimSun" w:hAnsi="SimSun" w:eastAsia="SimSun"/>
                <w:sz w:val="20"/>
              </w:rPr>
              <w:t>数据码量大的节点展开时加载数据</w:t>
            </w:r>
          </w:p>
        </w:tc>
        <w:tc>
          <w:tcPr>
            <w:tcW w:type="dxa" w:w="2835"/>
          </w:tcPr>
          <w:p>
            <w:r/>
            <w:r>
              <w:rPr>
                <w:rFonts w:ascii="SimSun" w:hAnsi="SimSun" w:eastAsia="SimSun"/>
                <w:sz w:val="20"/>
              </w:rPr>
              <w:t>显示el-tree的loading状态图标，加载完成后自动展开节点</w:t>
            </w:r>
          </w:p>
        </w:tc>
        <w:tc>
          <w:tcPr>
            <w:tcW w:type="dxa" w:w="2551"/>
          </w:tcPr>
          <w:p>
            <w:r/>
            <w:r>
              <w:rPr>
                <w:rFonts w:ascii="SimSun" w:hAnsi="SimSun" w:eastAsia="SimSun"/>
                <w:sz w:val="20"/>
              </w:rPr>
              <w:t>（loading状态）</w:t>
            </w:r>
          </w:p>
        </w:tc>
      </w:tr>
    </w:tbl>
    <w:p/>
    <w:p>
      <w:pPr>
        <w:pStyle w:val="Heading1"/>
      </w:pPr>
      <w:r>
        <w:rPr>
          <w:rFonts w:ascii="SimHei" w:hAnsi="SimHei" w:eastAsia="SimHei"/>
          <w:color w:val="000000"/>
          <w:sz w:val="32"/>
        </w:rPr>
        <w:t>5. 字典审批模块详细设计</w:t>
      </w:r>
    </w:p>
    <w:p>
      <w:pPr>
        <w:pStyle w:val="Heading2"/>
      </w:pPr>
      <w:r>
        <w:rPr>
          <w:rFonts w:ascii="SimHei" w:hAnsi="SimHei" w:eastAsia="SimHei"/>
          <w:color w:val="000000"/>
          <w:sz w:val="28"/>
        </w:rPr>
        <w:t>5.1 流程设计</w:t>
      </w:r>
    </w:p>
    <w:p>
      <w:pPr>
        <w:spacing w:line="360" w:lineRule="auto"/>
        <w:ind w:firstLine="440"/>
      </w:pPr>
      <w:r>
        <w:rPr>
          <w:rFonts w:ascii="SimSun" w:hAnsi="SimSun" w:eastAsia="SimSun"/>
          <w:b w:val="0"/>
          <w:sz w:val="22"/>
        </w:rPr>
        <w:t>字典审批模块提供区域提交字典新增申请和集团审批处理的协同流程，确保字典数据的变更受控和可追溯。完整流程如下：</w:t>
      </w:r>
    </w:p>
    <w:p>
      <w:pPr>
        <w:spacing w:line="360" w:lineRule="auto"/>
        <w:ind w:firstLine="440"/>
      </w:pPr>
      <w:r>
        <w:rPr>
          <w:rFonts w:ascii="SimSun" w:hAnsi="SimSun" w:eastAsia="SimSun"/>
          <w:b w:val="0"/>
          <w:sz w:val="22"/>
        </w:rPr>
        <w:t>Step 1 - 区域提交：区域用户在字典管理页面发起新增申请，填写新增的字典项信息（类型域、二级类码、数据类码、数据码、名称）。提交后，数据首先写入当前区域的Schema草稿表（code_draft）中，初始状态为'draft'。同时，一份副本写入admin Schema的审批表（cec_new_energy_code_approval）中。</w:t>
      </w:r>
    </w:p>
    <w:p>
      <w:pPr>
        <w:spacing w:line="360" w:lineRule="auto"/>
        <w:ind w:firstLine="440"/>
      </w:pPr>
      <w:r>
        <w:rPr>
          <w:rFonts w:ascii="SimSun" w:hAnsi="SimSun" w:eastAsia="SimSun"/>
          <w:b w:val="0"/>
          <w:sz w:val="22"/>
        </w:rPr>
        <w:t>Step 2 - admin审批：集团管理员登录系统后，在审批管理页面查看待审批列表。列表展示各区域提交的申请，包含提交区域、字典项信息、提交时间和状态。管理员审核每项申请，可选择"通过"或"驳回"。驳回时需要填写驳回原因。</w:t>
      </w:r>
    </w:p>
    <w:p>
      <w:pPr>
        <w:spacing w:line="360" w:lineRule="auto"/>
        <w:ind w:firstLine="440"/>
      </w:pPr>
      <w:r>
        <w:rPr>
          <w:rFonts w:ascii="SimSun" w:hAnsi="SimSun" w:eastAsia="SimSun"/>
          <w:b w:val="0"/>
          <w:sz w:val="22"/>
        </w:rPr>
        <w:t>Step 3 - 通过处理：审批通过后，系统自动执行全租户Schema写入操作。遍历所有租户Schema（admin/yunnan/fujian等），将审批通过的字典项写入各Schema的cec_new_energy_code_dict表。已存在的数据跳过（防重复）。写入完成后更新审批状态为'approved'。</w:t>
      </w:r>
    </w:p>
    <w:p>
      <w:pPr>
        <w:spacing w:line="360" w:lineRule="auto"/>
        <w:ind w:firstLine="440"/>
      </w:pPr>
      <w:r>
        <w:rPr>
          <w:rFonts w:ascii="SimSun" w:hAnsi="SimSun" w:eastAsia="SimSun"/>
          <w:b w:val="0"/>
          <w:sz w:val="22"/>
        </w:rPr>
        <w:t>Step 4 - 驳回处理：审批驳回后，更新审批状态为'rejected'，并记录驳回原因。区域侧草稿表同步更新状态为'rejected'。</w:t>
      </w:r>
    </w:p>
    <w:p>
      <w:pPr>
        <w:pStyle w:val="Heading2"/>
      </w:pPr>
      <w:r>
        <w:rPr>
          <w:rFonts w:ascii="SimHei" w:hAnsi="SimHei" w:eastAsia="SimHei"/>
          <w:color w:val="000000"/>
          <w:sz w:val="28"/>
        </w:rPr>
        <w:t>5.2 状态流转</w:t>
      </w:r>
    </w:p>
    <w:p>
      <w:pPr>
        <w:spacing w:line="360" w:lineRule="auto"/>
        <w:ind w:firstLine="440"/>
      </w:pPr>
      <w:r>
        <w:rPr>
          <w:rFonts w:ascii="SimSun" w:hAnsi="SimSun" w:eastAsia="SimSun"/>
          <w:b w:val="0"/>
          <w:sz w:val="22"/>
        </w:rPr>
        <w:t>字典审批的状态流转路径如下：</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当前状态</w:t>
            </w:r>
          </w:p>
        </w:tc>
        <w:tc>
          <w:tcPr>
            <w:tcW w:type="dxa" w:w="1701"/>
            <w:shd w:fill="D9E2F3"/>
          </w:tcPr>
          <w:p>
            <w:pPr>
              <w:jc w:val="center"/>
            </w:pPr>
            <w:r/>
            <w:r>
              <w:rPr>
                <w:rFonts w:ascii="SimHei" w:hAnsi="SimHei" w:eastAsia="SimHei"/>
                <w:b/>
                <w:sz w:val="20"/>
              </w:rPr>
              <w:t>触发操作</w:t>
            </w:r>
          </w:p>
        </w:tc>
        <w:tc>
          <w:tcPr>
            <w:tcW w:type="dxa" w:w="1417"/>
            <w:shd w:fill="D9E2F3"/>
          </w:tcPr>
          <w:p>
            <w:pPr>
              <w:jc w:val="center"/>
            </w:pPr>
            <w:r/>
            <w:r>
              <w:rPr>
                <w:rFonts w:ascii="SimHei" w:hAnsi="SimHei" w:eastAsia="SimHei"/>
                <w:b/>
                <w:sz w:val="20"/>
              </w:rPr>
              <w:t>下一状态</w:t>
            </w:r>
          </w:p>
        </w:tc>
        <w:tc>
          <w:tcPr>
            <w:tcW w:type="dxa" w:w="3969"/>
            <w:shd w:fill="D9E2F3"/>
          </w:tcPr>
          <w:p>
            <w:pPr>
              <w:jc w:val="center"/>
            </w:pPr>
            <w:r/>
            <w:r>
              <w:rPr>
                <w:rFonts w:ascii="SimHei" w:hAnsi="SimHei" w:eastAsia="SimHei"/>
                <w:b/>
                <w:sz w:val="20"/>
              </w:rPr>
              <w:t>说明</w:t>
            </w:r>
          </w:p>
        </w:tc>
      </w:tr>
      <w:tr>
        <w:tc>
          <w:tcPr>
            <w:tcW w:type="dxa" w:w="1417"/>
          </w:tcPr>
          <w:p>
            <w:r/>
            <w:r>
              <w:rPr>
                <w:rFonts w:ascii="SimSun" w:hAnsi="SimSun" w:eastAsia="SimSun"/>
                <w:sz w:val="20"/>
              </w:rPr>
              <w:t>draft</w:t>
            </w:r>
          </w:p>
        </w:tc>
        <w:tc>
          <w:tcPr>
            <w:tcW w:type="dxa" w:w="1701"/>
          </w:tcPr>
          <w:p>
            <w:r/>
            <w:r>
              <w:rPr>
                <w:rFonts w:ascii="SimSun" w:hAnsi="SimSun" w:eastAsia="SimSun"/>
                <w:sz w:val="20"/>
              </w:rPr>
              <w:t>区域用户提交申请</w:t>
            </w:r>
          </w:p>
        </w:tc>
        <w:tc>
          <w:tcPr>
            <w:tcW w:type="dxa" w:w="1417"/>
          </w:tcPr>
          <w:p>
            <w:r/>
            <w:r>
              <w:rPr>
                <w:rFonts w:ascii="SimSun" w:hAnsi="SimSun" w:eastAsia="SimSun"/>
                <w:sz w:val="20"/>
              </w:rPr>
              <w:t>submitted</w:t>
            </w:r>
          </w:p>
        </w:tc>
        <w:tc>
          <w:tcPr>
            <w:tcW w:type="dxa" w:w="3969"/>
          </w:tcPr>
          <w:p>
            <w:r/>
            <w:r>
              <w:rPr>
                <w:rFonts w:ascii="SimSun" w:hAnsi="SimSun" w:eastAsia="SimSun"/>
                <w:sz w:val="20"/>
              </w:rPr>
              <w:t>申请已提交，等待admin审批</w:t>
            </w:r>
          </w:p>
        </w:tc>
      </w:tr>
      <w:tr>
        <w:tc>
          <w:tcPr>
            <w:tcW w:type="dxa" w:w="1417"/>
          </w:tcPr>
          <w:p>
            <w:r/>
            <w:r>
              <w:rPr>
                <w:rFonts w:ascii="SimSun" w:hAnsi="SimSun" w:eastAsia="SimSun"/>
                <w:sz w:val="20"/>
              </w:rPr>
              <w:t>submitted</w:t>
            </w:r>
          </w:p>
        </w:tc>
        <w:tc>
          <w:tcPr>
            <w:tcW w:type="dxa" w:w="1701"/>
          </w:tcPr>
          <w:p>
            <w:r/>
            <w:r>
              <w:rPr>
                <w:rFonts w:ascii="SimSun" w:hAnsi="SimSun" w:eastAsia="SimSun"/>
                <w:sz w:val="20"/>
              </w:rPr>
              <w:t>admin审批通过</w:t>
            </w:r>
          </w:p>
        </w:tc>
        <w:tc>
          <w:tcPr>
            <w:tcW w:type="dxa" w:w="1417"/>
          </w:tcPr>
          <w:p>
            <w:r/>
            <w:r>
              <w:rPr>
                <w:rFonts w:ascii="SimSun" w:hAnsi="SimSun" w:eastAsia="SimSun"/>
                <w:sz w:val="20"/>
              </w:rPr>
              <w:t>approved</w:t>
            </w:r>
          </w:p>
        </w:tc>
        <w:tc>
          <w:tcPr>
            <w:tcW w:type="dxa" w:w="3969"/>
          </w:tcPr>
          <w:p>
            <w:r/>
            <w:r>
              <w:rPr>
                <w:rFonts w:ascii="SimSun" w:hAnsi="SimSun" w:eastAsia="SimSun"/>
                <w:sz w:val="20"/>
              </w:rPr>
              <w:t>审批通过，字典数据已分发到各租户</w:t>
            </w:r>
          </w:p>
        </w:tc>
      </w:tr>
      <w:tr>
        <w:tc>
          <w:tcPr>
            <w:tcW w:type="dxa" w:w="1417"/>
          </w:tcPr>
          <w:p>
            <w:r/>
            <w:r>
              <w:rPr>
                <w:rFonts w:ascii="SimSun" w:hAnsi="SimSun" w:eastAsia="SimSun"/>
                <w:sz w:val="20"/>
              </w:rPr>
              <w:t>submitted</w:t>
            </w:r>
          </w:p>
        </w:tc>
        <w:tc>
          <w:tcPr>
            <w:tcW w:type="dxa" w:w="1701"/>
          </w:tcPr>
          <w:p>
            <w:r/>
            <w:r>
              <w:rPr>
                <w:rFonts w:ascii="SimSun" w:hAnsi="SimSun" w:eastAsia="SimSun"/>
                <w:sz w:val="20"/>
              </w:rPr>
              <w:t>admin驳回</w:t>
            </w:r>
          </w:p>
        </w:tc>
        <w:tc>
          <w:tcPr>
            <w:tcW w:type="dxa" w:w="1417"/>
          </w:tcPr>
          <w:p>
            <w:r/>
            <w:r>
              <w:rPr>
                <w:rFonts w:ascii="SimSun" w:hAnsi="SimSun" w:eastAsia="SimSun"/>
                <w:sz w:val="20"/>
              </w:rPr>
              <w:t>rejected</w:t>
            </w:r>
          </w:p>
        </w:tc>
        <w:tc>
          <w:tcPr>
            <w:tcW w:type="dxa" w:w="3969"/>
          </w:tcPr>
          <w:p>
            <w:r/>
            <w:r>
              <w:rPr>
                <w:rFonts w:ascii="SimSun" w:hAnsi="SimSun" w:eastAsia="SimSun"/>
                <w:sz w:val="20"/>
              </w:rPr>
              <w:t>审批被驳回，区域用户可查看驳回原因并重新提交</w:t>
            </w:r>
          </w:p>
        </w:tc>
      </w:tr>
      <w:tr>
        <w:tc>
          <w:tcPr>
            <w:tcW w:type="dxa" w:w="1417"/>
          </w:tcPr>
          <w:p>
            <w:r/>
            <w:r>
              <w:rPr>
                <w:rFonts w:ascii="SimSun" w:hAnsi="SimSun" w:eastAsia="SimSun"/>
                <w:sz w:val="20"/>
              </w:rPr>
              <w:t>approved</w:t>
            </w:r>
          </w:p>
        </w:tc>
        <w:tc>
          <w:tcPr>
            <w:tcW w:type="dxa" w:w="1701"/>
          </w:tcPr>
          <w:p>
            <w:r/>
            <w:r>
              <w:rPr>
                <w:rFonts w:ascii="SimSun" w:hAnsi="SimSun" w:eastAsia="SimSun"/>
                <w:sz w:val="20"/>
              </w:rPr>
              <w:t>-</w:t>
            </w:r>
          </w:p>
        </w:tc>
        <w:tc>
          <w:tcPr>
            <w:tcW w:type="dxa" w:w="1417"/>
          </w:tcPr>
          <w:p>
            <w:r/>
            <w:r>
              <w:rPr>
                <w:rFonts w:ascii="SimSun" w:hAnsi="SimSun" w:eastAsia="SimSun"/>
                <w:sz w:val="20"/>
              </w:rPr>
              <w:t>-</w:t>
            </w:r>
          </w:p>
        </w:tc>
        <w:tc>
          <w:tcPr>
            <w:tcW w:type="dxa" w:w="3969"/>
          </w:tcPr>
          <w:p>
            <w:r/>
            <w:r>
              <w:rPr>
                <w:rFonts w:ascii="SimSun" w:hAnsi="SimSun" w:eastAsia="SimSun"/>
                <w:sz w:val="20"/>
              </w:rPr>
              <w:t>终态，不可再修改</w:t>
            </w:r>
          </w:p>
        </w:tc>
      </w:tr>
      <w:tr>
        <w:tc>
          <w:tcPr>
            <w:tcW w:type="dxa" w:w="1417"/>
          </w:tcPr>
          <w:p>
            <w:r/>
            <w:r>
              <w:rPr>
                <w:rFonts w:ascii="SimSun" w:hAnsi="SimSun" w:eastAsia="SimSun"/>
                <w:sz w:val="20"/>
              </w:rPr>
              <w:t>rejected</w:t>
            </w:r>
          </w:p>
        </w:tc>
        <w:tc>
          <w:tcPr>
            <w:tcW w:type="dxa" w:w="1701"/>
          </w:tcPr>
          <w:p>
            <w:r/>
            <w:r>
              <w:rPr>
                <w:rFonts w:ascii="SimSun" w:hAnsi="SimSun" w:eastAsia="SimSun"/>
                <w:sz w:val="20"/>
              </w:rPr>
              <w:t>-</w:t>
            </w:r>
          </w:p>
        </w:tc>
        <w:tc>
          <w:tcPr>
            <w:tcW w:type="dxa" w:w="1417"/>
          </w:tcPr>
          <w:p>
            <w:r/>
            <w:r>
              <w:rPr>
                <w:rFonts w:ascii="SimSun" w:hAnsi="SimSun" w:eastAsia="SimSun"/>
                <w:sz w:val="20"/>
              </w:rPr>
              <w:t>-</w:t>
            </w:r>
          </w:p>
        </w:tc>
        <w:tc>
          <w:tcPr>
            <w:tcW w:type="dxa" w:w="3969"/>
          </w:tcPr>
          <w:p>
            <w:r/>
            <w:r>
              <w:rPr>
                <w:rFonts w:ascii="SimSun" w:hAnsi="SimSun" w:eastAsia="SimSun"/>
                <w:sz w:val="20"/>
              </w:rPr>
              <w:t>终态，区域用户可以重新提交新的申请</w:t>
            </w:r>
          </w:p>
        </w:tc>
      </w:tr>
    </w:tbl>
    <w:p/>
    <w:p>
      <w:pPr>
        <w:spacing w:line="360" w:lineRule="auto"/>
        <w:ind w:firstLine="440"/>
      </w:pPr>
      <w:r>
        <w:rPr>
          <w:rFonts w:ascii="SimSun" w:hAnsi="SimSun" w:eastAsia="SimSun"/>
          <w:b w:val="0"/>
          <w:sz w:val="22"/>
        </w:rPr>
        <w:t>状态同步机制：区域Schema的code_draft表与admin Schema的cec_new_energy_code_approval表之间通过申请ID关联。状态变更时两表同步更新：提交时同时写入两个Schema；审批时更新admin Schema的审批表，并通过申请ID同步更新对应区域Schema的草稿表状态。</w:t>
      </w:r>
    </w:p>
    <w:p>
      <w:pPr>
        <w:pStyle w:val="Heading2"/>
      </w:pPr>
      <w:r>
        <w:rPr>
          <w:rFonts w:ascii="SimHei" w:hAnsi="SimHei" w:eastAsia="SimHei"/>
          <w:color w:val="000000"/>
          <w:sz w:val="28"/>
        </w:rPr>
        <w:t>5.3 全租户分发</w:t>
      </w:r>
    </w:p>
    <w:p>
      <w:pPr>
        <w:spacing w:line="360" w:lineRule="auto"/>
        <w:ind w:firstLine="440"/>
      </w:pPr>
      <w:r>
        <w:rPr>
          <w:rFonts w:ascii="SimSun" w:hAnsi="SimSun" w:eastAsia="SimSun"/>
          <w:b w:val="0"/>
          <w:sz w:val="22"/>
        </w:rPr>
        <w:t>审批通过后的全租户分发机制设计要点如下：</w:t>
      </w:r>
    </w:p>
    <w:p>
      <w:pPr>
        <w:pStyle w:val="ListBullet"/>
        <w:spacing w:line="360" w:lineRule="auto"/>
      </w:pPr>
      <w:r>
        <w:rPr>
          <w:rFonts w:ascii="SimSun" w:hAnsi="SimSun" w:eastAsia="SimSun"/>
          <w:sz w:val="22"/>
        </w:rPr>
        <w:t>遍历租户：从租户配置列表中获取所有区域租户的Schema名称（yunnan, fujian等），加上admin Schema（public），组成完整的写入目标列表。</w:t>
      </w:r>
    </w:p>
    <w:p>
      <w:pPr>
        <w:pStyle w:val="ListBullet"/>
        <w:spacing w:line="360" w:lineRule="auto"/>
      </w:pPr>
      <w:r>
        <w:rPr>
          <w:rFonts w:ascii="SimSun" w:hAnsi="SimSun" w:eastAsia="SimSun"/>
          <w:sz w:val="22"/>
        </w:rPr>
        <w:t>写入策略：对每个目标Schema，执行INSERT语句写入cec_new_energy_code_dict表。写入时检测唯一性约束（type+second_class+data_class+data_code组合唯一），如果记录已存在则跳过。</w:t>
      </w:r>
    </w:p>
    <w:p>
      <w:pPr>
        <w:pStyle w:val="ListBullet"/>
        <w:spacing w:line="360" w:lineRule="auto"/>
      </w:pPr>
      <w:r>
        <w:rPr>
          <w:rFonts w:ascii="SimSun" w:hAnsi="SimSun" w:eastAsia="SimSun"/>
          <w:sz w:val="22"/>
        </w:rPr>
        <w:t>事务管理：整个分发过程在单个数据库事务中执行。如果任意租户的写入失败，整个事务回滚，审批状态回退到submitted，确保数据一致性。</w:t>
      </w:r>
    </w:p>
    <w:p>
      <w:pPr>
        <w:pStyle w:val="ListBullet"/>
        <w:spacing w:line="360" w:lineRule="auto"/>
      </w:pPr>
      <w:r>
        <w:rPr>
          <w:rFonts w:ascii="SimSun" w:hAnsi="SimSun" w:eastAsia="SimSun"/>
          <w:sz w:val="22"/>
        </w:rPr>
        <w:t>分发记录：分发完成后记录分发日志，包含审批申请ID、分发的租户列表、成功数和跳过数。</w:t>
      </w:r>
    </w:p>
    <w:p>
      <w:pPr>
        <w:pStyle w:val="Heading2"/>
      </w:pPr>
      <w:r>
        <w:rPr>
          <w:rFonts w:ascii="SimHei" w:hAnsi="SimHei" w:eastAsia="SimHei"/>
          <w:color w:val="000000"/>
          <w:sz w:val="28"/>
        </w:rPr>
        <w:t>5.4 重复检测</w:t>
      </w:r>
    </w:p>
    <w:p>
      <w:pPr>
        <w:spacing w:line="360" w:lineRule="auto"/>
        <w:ind w:firstLine="440"/>
      </w:pPr>
      <w:r>
        <w:rPr>
          <w:rFonts w:ascii="SimSun" w:hAnsi="SimSun" w:eastAsia="SimSun"/>
          <w:b w:val="0"/>
          <w:sz w:val="22"/>
        </w:rPr>
        <w:t>提交时的重复检测策略：同一用户对同一数据码不能重复提交。检测条件为：提交用户（creator）+ 数据码（data_code）在审批表中的组合唯一。如果检测到已存在处于draft或submitted状态的相同记录，则拒绝提交并提示用户。对于已驳回（rejected）的记录，允许用户重新提交。</w:t>
      </w:r>
    </w:p>
    <w:p>
      <w:pPr>
        <w:pStyle w:val="Heading2"/>
      </w:pPr>
      <w:r>
        <w:rPr>
          <w:rFonts w:ascii="SimHei" w:hAnsi="SimHei" w:eastAsia="SimHei"/>
          <w:color w:val="000000"/>
          <w:sz w:val="28"/>
        </w:rPr>
        <w:t>5.5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重复提交</w:t>
            </w:r>
          </w:p>
        </w:tc>
        <w:tc>
          <w:tcPr>
            <w:tcW w:type="dxa" w:w="1984"/>
          </w:tcPr>
          <w:p>
            <w:r/>
            <w:r>
              <w:rPr>
                <w:rFonts w:ascii="SimSun" w:hAnsi="SimSun" w:eastAsia="SimSun"/>
                <w:sz w:val="20"/>
              </w:rPr>
              <w:t>同一用户提交相同数据码的申请</w:t>
            </w:r>
          </w:p>
        </w:tc>
        <w:tc>
          <w:tcPr>
            <w:tcW w:type="dxa" w:w="2835"/>
          </w:tcPr>
          <w:p>
            <w:r/>
            <w:r>
              <w:rPr>
                <w:rFonts w:ascii="SimSun" w:hAnsi="SimSun" w:eastAsia="SimSun"/>
                <w:sz w:val="20"/>
              </w:rPr>
              <w:t>查询审批表检测重复，拒绝提交</w:t>
            </w:r>
          </w:p>
        </w:tc>
        <w:tc>
          <w:tcPr>
            <w:tcW w:type="dxa" w:w="2551"/>
          </w:tcPr>
          <w:p>
            <w:r/>
            <w:r>
              <w:rPr>
                <w:rFonts w:ascii="SimSun" w:hAnsi="SimSun" w:eastAsia="SimSun"/>
                <w:sz w:val="20"/>
              </w:rPr>
              <w:t>您已提交过该数据码的申请，请勿重复提交</w:t>
            </w:r>
          </w:p>
        </w:tc>
      </w:tr>
      <w:tr>
        <w:tc>
          <w:tcPr>
            <w:tcW w:type="dxa" w:w="1417"/>
          </w:tcPr>
          <w:p>
            <w:r/>
            <w:r>
              <w:rPr>
                <w:rFonts w:ascii="SimSun" w:hAnsi="SimSun" w:eastAsia="SimSun"/>
                <w:sz w:val="20"/>
              </w:rPr>
              <w:t>全租户写入失败</w:t>
            </w:r>
          </w:p>
        </w:tc>
        <w:tc>
          <w:tcPr>
            <w:tcW w:type="dxa" w:w="1984"/>
          </w:tcPr>
          <w:p>
            <w:r/>
            <w:r>
              <w:rPr>
                <w:rFonts w:ascii="SimSun" w:hAnsi="SimSun" w:eastAsia="SimSun"/>
                <w:sz w:val="20"/>
              </w:rPr>
              <w:t>分发时某个租户的数据库写入异常</w:t>
            </w:r>
          </w:p>
        </w:tc>
        <w:tc>
          <w:tcPr>
            <w:tcW w:type="dxa" w:w="2835"/>
          </w:tcPr>
          <w:p>
            <w:r/>
            <w:r>
              <w:rPr>
                <w:rFonts w:ascii="SimSun" w:hAnsi="SimSun" w:eastAsia="SimSun"/>
                <w:sz w:val="20"/>
              </w:rPr>
              <w:t>事务回滚，审批状态回退到submitted</w:t>
            </w:r>
          </w:p>
        </w:tc>
        <w:tc>
          <w:tcPr>
            <w:tcW w:type="dxa" w:w="2551"/>
          </w:tcPr>
          <w:p>
            <w:r/>
            <w:r>
              <w:rPr>
                <w:rFonts w:ascii="SimSun" w:hAnsi="SimSun" w:eastAsia="SimSun"/>
                <w:sz w:val="20"/>
              </w:rPr>
              <w:t>审批通过但数据分发失败，请重试或联系管理员</w:t>
            </w:r>
          </w:p>
        </w:tc>
      </w:tr>
      <w:tr>
        <w:tc>
          <w:tcPr>
            <w:tcW w:type="dxa" w:w="1417"/>
          </w:tcPr>
          <w:p>
            <w:r/>
            <w:r>
              <w:rPr>
                <w:rFonts w:ascii="SimSun" w:hAnsi="SimSun" w:eastAsia="SimSun"/>
                <w:sz w:val="20"/>
              </w:rPr>
              <w:t>审批表数据倾斜</w:t>
            </w:r>
          </w:p>
        </w:tc>
        <w:tc>
          <w:tcPr>
            <w:tcW w:type="dxa" w:w="1984"/>
          </w:tcPr>
          <w:p>
            <w:r/>
            <w:r>
              <w:rPr>
                <w:rFonts w:ascii="SimSun" w:hAnsi="SimSun" w:eastAsia="SimSun"/>
                <w:sz w:val="20"/>
              </w:rPr>
              <w:t>待审批数据量过大</w:t>
            </w:r>
          </w:p>
        </w:tc>
        <w:tc>
          <w:tcPr>
            <w:tcW w:type="dxa" w:w="2835"/>
          </w:tcPr>
          <w:p>
            <w:r/>
            <w:r>
              <w:rPr>
                <w:rFonts w:ascii="SimSun" w:hAnsi="SimSun" w:eastAsia="SimSun"/>
                <w:sz w:val="20"/>
              </w:rPr>
              <w:t>分页查询，每页默认20条，支持按区域和状态筛选</w:t>
            </w:r>
          </w:p>
        </w:tc>
        <w:tc>
          <w:tcPr>
            <w:tcW w:type="dxa" w:w="2551"/>
          </w:tcPr>
          <w:p>
            <w:r/>
            <w:r>
              <w:rPr>
                <w:rFonts w:ascii="SimSun" w:hAnsi="SimSun" w:eastAsia="SimSun"/>
                <w:sz w:val="20"/>
              </w:rPr>
              <w:t>（分页加载）</w:t>
            </w:r>
          </w:p>
        </w:tc>
      </w:tr>
      <w:tr>
        <w:tc>
          <w:tcPr>
            <w:tcW w:type="dxa" w:w="1417"/>
          </w:tcPr>
          <w:p>
            <w:r/>
            <w:r>
              <w:rPr>
                <w:rFonts w:ascii="SimSun" w:hAnsi="SimSun" w:eastAsia="SimSun"/>
                <w:sz w:val="20"/>
              </w:rPr>
              <w:t>驳回原因过长</w:t>
            </w:r>
          </w:p>
        </w:tc>
        <w:tc>
          <w:tcPr>
            <w:tcW w:type="dxa" w:w="1984"/>
          </w:tcPr>
          <w:p>
            <w:r/>
            <w:r>
              <w:rPr>
                <w:rFonts w:ascii="SimSun" w:hAnsi="SimSun" w:eastAsia="SimSun"/>
                <w:sz w:val="20"/>
              </w:rPr>
              <w:t>管理员书写的驳回原因超过字段长度限制</w:t>
            </w:r>
          </w:p>
        </w:tc>
        <w:tc>
          <w:tcPr>
            <w:tcW w:type="dxa" w:w="2835"/>
          </w:tcPr>
          <w:p>
            <w:r/>
            <w:r>
              <w:rPr>
                <w:rFonts w:ascii="SimSun" w:hAnsi="SimSun" w:eastAsia="SimSun"/>
                <w:sz w:val="20"/>
              </w:rPr>
              <w:t>后端校验长度（上限500字），超长时截断或拒绝</w:t>
            </w:r>
          </w:p>
        </w:tc>
        <w:tc>
          <w:tcPr>
            <w:tcW w:type="dxa" w:w="2551"/>
          </w:tcPr>
          <w:p>
            <w:r/>
            <w:r>
              <w:rPr>
                <w:rFonts w:ascii="SimSun" w:hAnsi="SimSun" w:eastAsia="SimSun"/>
                <w:sz w:val="20"/>
              </w:rPr>
              <w:t>驳回原因不超过500字</w:t>
            </w:r>
          </w:p>
        </w:tc>
      </w:tr>
      <w:tr>
        <w:tc>
          <w:tcPr>
            <w:tcW w:type="dxa" w:w="1417"/>
          </w:tcPr>
          <w:p>
            <w:r/>
            <w:r>
              <w:rPr>
                <w:rFonts w:ascii="SimSun" w:hAnsi="SimSun" w:eastAsia="SimSun"/>
                <w:sz w:val="20"/>
              </w:rPr>
              <w:t>区域Schema不存在</w:t>
            </w:r>
          </w:p>
        </w:tc>
        <w:tc>
          <w:tcPr>
            <w:tcW w:type="dxa" w:w="1984"/>
          </w:tcPr>
          <w:p>
            <w:r/>
            <w:r>
              <w:rPr>
                <w:rFonts w:ascii="SimSun" w:hAnsi="SimSun" w:eastAsia="SimSun"/>
                <w:sz w:val="20"/>
              </w:rPr>
              <w:t>租户配置中某区域Schema尚未创建</w:t>
            </w:r>
          </w:p>
        </w:tc>
        <w:tc>
          <w:tcPr>
            <w:tcW w:type="dxa" w:w="2835"/>
          </w:tcPr>
          <w:p>
            <w:r/>
            <w:r>
              <w:rPr>
                <w:rFonts w:ascii="SimSun" w:hAnsi="SimSun" w:eastAsia="SimSun"/>
                <w:sz w:val="20"/>
              </w:rPr>
              <w:t>分发时检测Schema是否存在，不存在的Schema自动跳过</w:t>
            </w:r>
          </w:p>
        </w:tc>
        <w:tc>
          <w:tcPr>
            <w:tcW w:type="dxa" w:w="2551"/>
          </w:tcPr>
          <w:p>
            <w:r/>
            <w:r>
              <w:rPr>
                <w:rFonts w:ascii="SimSun" w:hAnsi="SimSun" w:eastAsia="SimSun"/>
                <w:sz w:val="20"/>
              </w:rPr>
              <w:t>区域XXX的Schema不存在，已自动跳过</w:t>
            </w:r>
          </w:p>
        </w:tc>
      </w:tr>
      <w:tr>
        <w:tc>
          <w:tcPr>
            <w:tcW w:type="dxa" w:w="1417"/>
          </w:tcPr>
          <w:p>
            <w:r/>
            <w:r>
              <w:rPr>
                <w:rFonts w:ascii="SimSun" w:hAnsi="SimSun" w:eastAsia="SimSun"/>
                <w:sz w:val="20"/>
              </w:rPr>
              <w:t>并发审批</w:t>
            </w:r>
          </w:p>
        </w:tc>
        <w:tc>
          <w:tcPr>
            <w:tcW w:type="dxa" w:w="1984"/>
          </w:tcPr>
          <w:p>
            <w:r/>
            <w:r>
              <w:rPr>
                <w:rFonts w:ascii="SimSun" w:hAnsi="SimSun" w:eastAsia="SimSun"/>
                <w:sz w:val="20"/>
              </w:rPr>
              <w:t>多个管理员同时审批同一申请</w:t>
            </w:r>
          </w:p>
        </w:tc>
        <w:tc>
          <w:tcPr>
            <w:tcW w:type="dxa" w:w="2835"/>
          </w:tcPr>
          <w:p>
            <w:r/>
            <w:r>
              <w:rPr>
                <w:rFonts w:ascii="SimSun" w:hAnsi="SimSun" w:eastAsia="SimSun"/>
                <w:sz w:val="20"/>
              </w:rPr>
              <w:t>使用数据库行级锁或乐观锁机制防止并发冲突</w:t>
            </w:r>
          </w:p>
        </w:tc>
        <w:tc>
          <w:tcPr>
            <w:tcW w:type="dxa" w:w="2551"/>
          </w:tcPr>
          <w:p>
            <w:r/>
            <w:r>
              <w:rPr>
                <w:rFonts w:ascii="SimSun" w:hAnsi="SimSun" w:eastAsia="SimSun"/>
                <w:sz w:val="20"/>
              </w:rPr>
              <w:t>该申请正在被其他管理员处理，请刷新后重试</w:t>
            </w:r>
          </w:p>
        </w:tc>
      </w:tr>
      <w:tr>
        <w:tc>
          <w:tcPr>
            <w:tcW w:type="dxa" w:w="1417"/>
          </w:tcPr>
          <w:p>
            <w:r/>
            <w:r>
              <w:rPr>
                <w:rFonts w:ascii="SimSun" w:hAnsi="SimSun" w:eastAsia="SimSun"/>
                <w:sz w:val="20"/>
              </w:rPr>
              <w:t>已审批通过的申请再次操作</w:t>
            </w:r>
          </w:p>
        </w:tc>
        <w:tc>
          <w:tcPr>
            <w:tcW w:type="dxa" w:w="1984"/>
          </w:tcPr>
          <w:p>
            <w:r/>
            <w:r>
              <w:rPr>
                <w:rFonts w:ascii="SimSun" w:hAnsi="SimSun" w:eastAsia="SimSun"/>
                <w:sz w:val="20"/>
              </w:rPr>
              <w:t>管理员对已approved的申请点击审批按钮</w:t>
            </w:r>
          </w:p>
        </w:tc>
        <w:tc>
          <w:tcPr>
            <w:tcW w:type="dxa" w:w="2835"/>
          </w:tcPr>
          <w:p>
            <w:r/>
            <w:r>
              <w:rPr>
                <w:rFonts w:ascii="SimSun" w:hAnsi="SimSun" w:eastAsia="SimSun"/>
                <w:sz w:val="20"/>
              </w:rPr>
              <w:t>前端按钮置灰禁用，后端校验状态后拒绝处理</w:t>
            </w:r>
          </w:p>
        </w:tc>
        <w:tc>
          <w:tcPr>
            <w:tcW w:type="dxa" w:w="2551"/>
          </w:tcPr>
          <w:p>
            <w:r/>
            <w:r>
              <w:rPr>
                <w:rFonts w:ascii="SimSun" w:hAnsi="SimSun" w:eastAsia="SimSun"/>
                <w:sz w:val="20"/>
              </w:rPr>
              <w:t>该申请已完成审批，不可重复操作</w:t>
            </w:r>
          </w:p>
        </w:tc>
      </w:tr>
      <w:tr>
        <w:tc>
          <w:tcPr>
            <w:tcW w:type="dxa" w:w="1417"/>
          </w:tcPr>
          <w:p>
            <w:r/>
            <w:r>
              <w:rPr>
                <w:rFonts w:ascii="SimSun" w:hAnsi="SimSun" w:eastAsia="SimSun"/>
                <w:sz w:val="20"/>
              </w:rPr>
              <w:t>草稿与审批状态不一致</w:t>
            </w:r>
          </w:p>
        </w:tc>
        <w:tc>
          <w:tcPr>
            <w:tcW w:type="dxa" w:w="1984"/>
          </w:tcPr>
          <w:p>
            <w:r/>
            <w:r>
              <w:rPr>
                <w:rFonts w:ascii="SimSun" w:hAnsi="SimSun" w:eastAsia="SimSun"/>
                <w:sz w:val="20"/>
              </w:rPr>
              <w:t>网络异常导致状态同步失败</w:t>
            </w:r>
          </w:p>
        </w:tc>
        <w:tc>
          <w:tcPr>
            <w:tcW w:type="dxa" w:w="2835"/>
          </w:tcPr>
          <w:p>
            <w:r/>
            <w:r>
              <w:rPr>
                <w:rFonts w:ascii="SimSun" w:hAnsi="SimSun" w:eastAsia="SimSun"/>
                <w:sz w:val="20"/>
              </w:rPr>
              <w:t>定期同步任务检测不一致状态并修复</w:t>
            </w:r>
          </w:p>
        </w:tc>
        <w:tc>
          <w:tcPr>
            <w:tcW w:type="dxa" w:w="2551"/>
          </w:tcPr>
          <w:p>
            <w:r/>
            <w:r>
              <w:rPr>
                <w:rFonts w:ascii="SimSun" w:hAnsi="SimSun" w:eastAsia="SimSun"/>
                <w:sz w:val="20"/>
              </w:rPr>
              <w:t>（后台自动修复，无需用户操作）</w:t>
            </w:r>
          </w:p>
        </w:tc>
      </w:tr>
    </w:tbl>
    <w:p/>
    <w:p>
      <w:pPr>
        <w:pStyle w:val="Heading1"/>
      </w:pPr>
      <w:r>
        <w:rPr>
          <w:rFonts w:ascii="SimHei" w:hAnsi="SimHei" w:eastAsia="SimHei"/>
          <w:color w:val="000000"/>
          <w:sz w:val="32"/>
        </w:rPr>
        <w:t>6. 统计分析模块详细设计</w:t>
      </w:r>
    </w:p>
    <w:p>
      <w:pPr>
        <w:pStyle w:val="Heading2"/>
      </w:pPr>
      <w:r>
        <w:rPr>
          <w:rFonts w:ascii="SimHei" w:hAnsi="SimHei" w:eastAsia="SimHei"/>
          <w:color w:val="000000"/>
          <w:sz w:val="28"/>
        </w:rPr>
        <w:t>6.1 模块概述</w:t>
      </w:r>
    </w:p>
    <w:p>
      <w:pPr>
        <w:spacing w:line="360" w:lineRule="auto"/>
        <w:ind w:firstLine="440"/>
      </w:pPr>
      <w:r>
        <w:rPr>
          <w:rFonts w:ascii="SimSun" w:hAnsi="SimSun" w:eastAsia="SimSun"/>
          <w:b w:val="0"/>
          <w:sz w:val="22"/>
        </w:rPr>
        <w:t>统计分析模块提供编码生成和全量测点的多维度统计分析能力，通过ECharts图表可视化展示。模块分为编码生成统计和全量测点统计两个子功能。</w:t>
      </w:r>
    </w:p>
    <w:p>
      <w:pPr>
        <w:spacing w:line="360" w:lineRule="auto"/>
        <w:ind w:firstLine="440"/>
      </w:pPr>
      <w:r>
        <w:rPr>
          <w:rFonts w:ascii="SimSun" w:hAnsi="SimSun" w:eastAsia="SimSun"/>
          <w:b w:val="0"/>
          <w:sz w:val="22"/>
        </w:rPr>
        <w:t>模块对应的后端目录为 apps/backend/src/modules/statistics，前端页面为 /statistics。</w:t>
      </w:r>
    </w:p>
    <w:p>
      <w:pPr>
        <w:pStyle w:val="Heading2"/>
      </w:pPr>
      <w:r>
        <w:rPr>
          <w:rFonts w:ascii="SimHei" w:hAnsi="SimHei" w:eastAsia="SimHei"/>
          <w:color w:val="000000"/>
          <w:sz w:val="28"/>
        </w:rPr>
        <w:t>6.2 编码生成统计</w:t>
      </w:r>
    </w:p>
    <w:p>
      <w:pPr>
        <w:spacing w:line="360" w:lineRule="auto"/>
        <w:ind w:firstLine="440"/>
      </w:pPr>
      <w:r>
        <w:rPr>
          <w:rFonts w:ascii="SimSun" w:hAnsi="SimSun" w:eastAsia="SimSun"/>
          <w:b w:val="0"/>
          <w:sz w:val="22"/>
        </w:rPr>
        <w:t>编码生成统计基于cec_new_energy_createcode表中的数据，支持多维度聚合统计：</w:t>
      </w:r>
    </w:p>
    <w:p>
      <w:pPr>
        <w:pStyle w:val="ListBullet"/>
        <w:spacing w:line="360" w:lineRule="auto"/>
      </w:pPr>
      <w:r>
        <w:rPr>
          <w:rFonts w:ascii="SimSun" w:hAnsi="SimSun" w:eastAsia="SimSun"/>
          <w:sz w:val="22"/>
        </w:rPr>
        <w:t>概览统计：展示4个指标卡片——累计生成总数（COUNT(*)）、今日生成数（WHERE create_tm &gt;= TODAY）、本周生成数（WHERE create_tm &gt;= WEEK_START）、本月生成数（WHERE create_tm &gt;= MONTH_START）。各指标使用标准化SQL查询，TODAY/WEEK_START/MONTH_START由后端根据当前时间计算。</w:t>
      </w:r>
    </w:p>
    <w:p>
      <w:pPr>
        <w:pStyle w:val="ListBullet"/>
        <w:spacing w:line="360" w:lineRule="auto"/>
      </w:pPr>
      <w:r>
        <w:rPr>
          <w:rFonts w:ascii="SimSun" w:hAnsi="SimSun" w:eastAsia="SimSun"/>
          <w:sz w:val="22"/>
        </w:rPr>
        <w:t>类型分布：按type_code字段分组统计（F/G/S/不区分），以统计卡片展示各类型的编码数量。查询SQL：SELECT type_code, COUNT(*) as cnt FROM cec_new_energy_createcode GROUP BY type_code。</w:t>
      </w:r>
    </w:p>
    <w:p>
      <w:pPr>
        <w:pStyle w:val="ListBullet"/>
        <w:spacing w:line="360" w:lineRule="auto"/>
      </w:pPr>
      <w:r>
        <w:rPr>
          <w:rFonts w:ascii="SimSun" w:hAnsi="SimSun" w:eastAsia="SimSun"/>
          <w:sz w:val="22"/>
        </w:rPr>
        <w:t>二级类码分布：按second_class_code字段分组统计。前端提供设备类型筛选器（F/G/S），选择后筛选对应类型的数据进行聚合。查询SQL：SELECT second_class_code, COUNT(*) as cnt FROM cec_new_energy_createcode WHERE type_code = $1 GROUP BY second_class_code ORDER BY cnt DESC。</w:t>
      </w:r>
    </w:p>
    <w:p>
      <w:pPr>
        <w:pStyle w:val="ListBullet"/>
        <w:spacing w:line="360" w:lineRule="auto"/>
      </w:pPr>
      <w:r>
        <w:rPr>
          <w:rFonts w:ascii="SimSun" w:hAnsi="SimSun" w:eastAsia="SimSun"/>
          <w:sz w:val="22"/>
        </w:rPr>
        <w:t>场站分布：按station_code字段分组统计编码生成量。同时查询station_dict表获取场站名称进行展示。查询SQL：SELECT c.station_code, s.name as station_name, COUNT(*) as cnt FROM cec_new_energy_createcode c LEFT JOIN cec_new_energy_station_dict s ON c.station_code = s.code GROUP BY c.station_code, s.name。</w:t>
      </w:r>
    </w:p>
    <w:p>
      <w:pPr>
        <w:pStyle w:val="ListBullet"/>
        <w:spacing w:line="360" w:lineRule="auto"/>
      </w:pPr>
      <w:r>
        <w:rPr>
          <w:rFonts w:ascii="SimSun" w:hAnsi="SimSun" w:eastAsia="SimSun"/>
          <w:sz w:val="22"/>
        </w:rPr>
        <w:t>分组详情列表：按生成批次/分组聚合展示，展开行可查看单条编码详情。支持复选框多选、导出选中和批量删除操作。</w:t>
      </w:r>
    </w:p>
    <w:p>
      <w:pPr>
        <w:pStyle w:val="Heading2"/>
      </w:pPr>
      <w:r>
        <w:rPr>
          <w:rFonts w:ascii="SimHei" w:hAnsi="SimHei" w:eastAsia="SimHei"/>
          <w:color w:val="000000"/>
          <w:sz w:val="28"/>
        </w:rPr>
        <w:t>6.3 全量测点统计</w:t>
      </w:r>
    </w:p>
    <w:p>
      <w:pPr>
        <w:spacing w:line="360" w:lineRule="auto"/>
        <w:ind w:firstLine="440"/>
      </w:pPr>
      <w:r>
        <w:rPr>
          <w:rFonts w:ascii="SimSun" w:hAnsi="SimSun" w:eastAsia="SimSun"/>
          <w:b w:val="0"/>
          <w:sz w:val="22"/>
        </w:rPr>
        <w:t>全量测点统计支持导入存量测点Excel文件，自动解析并进行分析：</w:t>
      </w:r>
    </w:p>
    <w:p>
      <w:pPr>
        <w:pStyle w:val="ListBullet"/>
        <w:spacing w:line="360" w:lineRule="auto"/>
      </w:pPr>
      <w:r>
        <w:rPr>
          <w:rFonts w:ascii="SimSun" w:hAnsi="SimSun" w:eastAsia="SimSun"/>
          <w:sz w:val="22"/>
        </w:rPr>
        <w:t>大文件导入：支持超大Excel文件上传（.xlsx/.xls，最大200MB）。后端使用xlsx库的流式读取模式，逐行解析文件内容。自动检测包含测点编码的列（通过列头关键字匹配），提取31位编码。</w:t>
      </w:r>
    </w:p>
    <w:p>
      <w:pPr>
        <w:pStyle w:val="ListBullet"/>
        <w:spacing w:line="360" w:lineRule="auto"/>
      </w:pPr>
      <w:r>
        <w:rPr>
          <w:rFonts w:ascii="SimSun" w:hAnsi="SimSun" w:eastAsia="SimSun"/>
          <w:sz w:val="22"/>
        </w:rPr>
        <w:t>批量插入策略：每次读取500条数据后，执行批量INSERT操作写入cec_new_energy_measurement_points表。使用pg驱动的多值INSERT语法：INSERT INTO ... VALUES (...), (...), (...) ON CONFLICT DO NOTHING。</w:t>
      </w:r>
    </w:p>
    <w:p>
      <w:pPr>
        <w:pStyle w:val="ListBullet"/>
        <w:spacing w:line="360" w:lineRule="auto"/>
      </w:pPr>
      <w:r>
        <w:rPr>
          <w:rFonts w:ascii="SimSun" w:hAnsi="SimSun" w:eastAsia="SimSun"/>
          <w:sz w:val="22"/>
        </w:rPr>
        <w:t>编码段位解析：导入时将31位编码按段位规则拆分，存储至measurement_points表的独立字段中（station_code, type_code, project_line, prefix, first_class, second_class, second_ext, third_class, third_ext, data_category, data_code），避免重复计算。</w:t>
      </w:r>
    </w:p>
    <w:p>
      <w:pPr>
        <w:pStyle w:val="ListBullet"/>
        <w:spacing w:line="360" w:lineRule="auto"/>
      </w:pPr>
      <w:r>
        <w:rPr>
          <w:rFonts w:ascii="SimSun" w:hAnsi="SimSun" w:eastAsia="SimSun"/>
          <w:sz w:val="22"/>
        </w:rPr>
        <w:t>进度展示：前端通过轮询导入接口获取实时进度信息，使用el-progress组件展示百分比进度条。进度信息包括：已处理条数、总条数、预估剩余时间。后端在导入过程中将进度信息写入内存变量供查询。</w:t>
      </w:r>
    </w:p>
    <w:p>
      <w:pPr>
        <w:pStyle w:val="ListBullet"/>
        <w:spacing w:line="360" w:lineRule="auto"/>
      </w:pPr>
      <w:r>
        <w:rPr>
          <w:rFonts w:ascii="SimSun" w:hAnsi="SimSun" w:eastAsia="SimSun"/>
          <w:sz w:val="22"/>
        </w:rPr>
        <w:t>取消支持：导入过程中用户可点击取消按钮。后端设置取消标志（cancel_flag=true），下一批插入前检查标志，若已取消则终止导入并返回当前进度。已插入的数据不做回滚。</w:t>
      </w:r>
    </w:p>
    <w:p>
      <w:pPr>
        <w:pStyle w:val="ListBullet"/>
        <w:spacing w:line="360" w:lineRule="auto"/>
      </w:pPr>
      <w:r>
        <w:rPr>
          <w:rFonts w:ascii="SimSun" w:hAnsi="SimSun" w:eastAsia="SimSun"/>
          <w:sz w:val="22"/>
        </w:rPr>
        <w:t>概览统计：导入完成后，展示总测点数、风电/光伏/其他分类统计卡片和最新导入时间。</w:t>
      </w:r>
    </w:p>
    <w:p>
      <w:pPr>
        <w:pStyle w:val="Heading2"/>
      </w:pPr>
      <w:r>
        <w:rPr>
          <w:rFonts w:ascii="SimHei" w:hAnsi="SimHei" w:eastAsia="SimHei"/>
          <w:color w:val="000000"/>
          <w:sz w:val="28"/>
        </w:rPr>
        <w:t>6.4 编码段位解析</w:t>
      </w:r>
    </w:p>
    <w:p>
      <w:pPr>
        <w:spacing w:line="360" w:lineRule="auto"/>
        <w:ind w:firstLine="440"/>
      </w:pPr>
      <w:r>
        <w:rPr>
          <w:rFonts w:ascii="SimSun" w:hAnsi="SimSun" w:eastAsia="SimSun"/>
          <w:b w:val="0"/>
          <w:sz w:val="22"/>
        </w:rPr>
        <w:t>全量测点导入时自动将31位编码按段位拆分存储，各段位与measurement_points表的字段映射如下：</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编码位置</w:t>
            </w:r>
          </w:p>
        </w:tc>
        <w:tc>
          <w:tcPr>
            <w:tcW w:type="dxa" w:w="1701"/>
            <w:shd w:fill="D9E2F3"/>
          </w:tcPr>
          <w:p>
            <w:pPr>
              <w:jc w:val="center"/>
            </w:pPr>
            <w:r/>
            <w:r>
              <w:rPr>
                <w:rFonts w:ascii="SimHei" w:hAnsi="SimHei" w:eastAsia="SimHei"/>
                <w:b/>
                <w:sz w:val="20"/>
              </w:rPr>
              <w:t>段位名称</w:t>
            </w:r>
          </w:p>
        </w:tc>
        <w:tc>
          <w:tcPr>
            <w:tcW w:type="dxa" w:w="1984"/>
            <w:shd w:fill="D9E2F3"/>
          </w:tcPr>
          <w:p>
            <w:pPr>
              <w:jc w:val="center"/>
            </w:pPr>
            <w:r/>
            <w:r>
              <w:rPr>
                <w:rFonts w:ascii="SimHei" w:hAnsi="SimHei" w:eastAsia="SimHei"/>
                <w:b/>
                <w:sz w:val="20"/>
              </w:rPr>
              <w:t>字段名</w:t>
            </w:r>
          </w:p>
        </w:tc>
        <w:tc>
          <w:tcPr>
            <w:tcW w:type="dxa" w:w="850"/>
            <w:shd w:fill="D9E2F3"/>
          </w:tcPr>
          <w:p>
            <w:pPr>
              <w:jc w:val="center"/>
            </w:pPr>
            <w:r/>
            <w:r>
              <w:rPr>
                <w:rFonts w:ascii="SimHei" w:hAnsi="SimHei" w:eastAsia="SimHei"/>
                <w:b/>
                <w:sz w:val="20"/>
              </w:rPr>
              <w:t>位数</w:t>
            </w:r>
          </w:p>
        </w:tc>
      </w:tr>
      <w:tr>
        <w:tc>
          <w:tcPr>
            <w:tcW w:type="dxa" w:w="1417"/>
          </w:tcPr>
          <w:p>
            <w:r/>
            <w:r>
              <w:rPr>
                <w:rFonts w:ascii="SimSun" w:hAnsi="SimSun" w:eastAsia="SimSun"/>
                <w:sz w:val="20"/>
              </w:rPr>
              <w:t>第1-4位</w:t>
            </w:r>
          </w:p>
        </w:tc>
        <w:tc>
          <w:tcPr>
            <w:tcW w:type="dxa" w:w="1701"/>
          </w:tcPr>
          <w:p>
            <w:r/>
            <w:r>
              <w:rPr>
                <w:rFonts w:ascii="SimSun" w:hAnsi="SimSun" w:eastAsia="SimSun"/>
                <w:sz w:val="20"/>
              </w:rPr>
              <w:t>场站编码</w:t>
            </w:r>
          </w:p>
        </w:tc>
        <w:tc>
          <w:tcPr>
            <w:tcW w:type="dxa" w:w="1984"/>
          </w:tcPr>
          <w:p>
            <w:r/>
            <w:r>
              <w:rPr>
                <w:rFonts w:ascii="SimSun" w:hAnsi="SimSun" w:eastAsia="SimSun"/>
                <w:sz w:val="20"/>
              </w:rPr>
              <w:t>station_code</w:t>
            </w:r>
          </w:p>
        </w:tc>
        <w:tc>
          <w:tcPr>
            <w:tcW w:type="dxa" w:w="850"/>
          </w:tcPr>
          <w:p>
            <w:r/>
            <w:r>
              <w:rPr>
                <w:rFonts w:ascii="SimSun" w:hAnsi="SimSun" w:eastAsia="SimSun"/>
                <w:sz w:val="20"/>
              </w:rPr>
              <w:t>4</w:t>
            </w:r>
          </w:p>
        </w:tc>
      </w:tr>
      <w:tr>
        <w:tc>
          <w:tcPr>
            <w:tcW w:type="dxa" w:w="1417"/>
          </w:tcPr>
          <w:p>
            <w:r/>
            <w:r>
              <w:rPr>
                <w:rFonts w:ascii="SimSun" w:hAnsi="SimSun" w:eastAsia="SimSun"/>
                <w:sz w:val="20"/>
              </w:rPr>
              <w:t>第5位</w:t>
            </w:r>
          </w:p>
        </w:tc>
        <w:tc>
          <w:tcPr>
            <w:tcW w:type="dxa" w:w="1701"/>
          </w:tcPr>
          <w:p>
            <w:r/>
            <w:r>
              <w:rPr>
                <w:rFonts w:ascii="SimSun" w:hAnsi="SimSun" w:eastAsia="SimSun"/>
                <w:sz w:val="20"/>
              </w:rPr>
              <w:t>类型编码</w:t>
            </w:r>
          </w:p>
        </w:tc>
        <w:tc>
          <w:tcPr>
            <w:tcW w:type="dxa" w:w="1984"/>
          </w:tcPr>
          <w:p>
            <w:r/>
            <w:r>
              <w:rPr>
                <w:rFonts w:ascii="SimSun" w:hAnsi="SimSun" w:eastAsia="SimSun"/>
                <w:sz w:val="20"/>
              </w:rPr>
              <w:t>type_code</w:t>
            </w:r>
          </w:p>
        </w:tc>
        <w:tc>
          <w:tcPr>
            <w:tcW w:type="dxa" w:w="850"/>
          </w:tcPr>
          <w:p>
            <w:r/>
            <w:r>
              <w:rPr>
                <w:rFonts w:ascii="SimSun" w:hAnsi="SimSun" w:eastAsia="SimSun"/>
                <w:sz w:val="20"/>
              </w:rPr>
              <w:t>1</w:t>
            </w:r>
          </w:p>
        </w:tc>
      </w:tr>
      <w:tr>
        <w:tc>
          <w:tcPr>
            <w:tcW w:type="dxa" w:w="1417"/>
          </w:tcPr>
          <w:p>
            <w:r/>
            <w:r>
              <w:rPr>
                <w:rFonts w:ascii="SimSun" w:hAnsi="SimSun" w:eastAsia="SimSun"/>
                <w:sz w:val="20"/>
              </w:rPr>
              <w:t>第6-8位</w:t>
            </w:r>
          </w:p>
        </w:tc>
        <w:tc>
          <w:tcPr>
            <w:tcW w:type="dxa" w:w="1701"/>
          </w:tcPr>
          <w:p>
            <w:r/>
            <w:r>
              <w:rPr>
                <w:rFonts w:ascii="SimSun" w:hAnsi="SimSun" w:eastAsia="SimSun"/>
                <w:sz w:val="20"/>
              </w:rPr>
              <w:t>项目线</w:t>
            </w:r>
          </w:p>
        </w:tc>
        <w:tc>
          <w:tcPr>
            <w:tcW w:type="dxa" w:w="1984"/>
          </w:tcPr>
          <w:p>
            <w:r/>
            <w:r>
              <w:rPr>
                <w:rFonts w:ascii="SimSun" w:hAnsi="SimSun" w:eastAsia="SimSun"/>
                <w:sz w:val="20"/>
              </w:rPr>
              <w:t>project_line</w:t>
            </w:r>
          </w:p>
        </w:tc>
        <w:tc>
          <w:tcPr>
            <w:tcW w:type="dxa" w:w="850"/>
          </w:tcPr>
          <w:p>
            <w:r/>
            <w:r>
              <w:rPr>
                <w:rFonts w:ascii="SimSun" w:hAnsi="SimSun" w:eastAsia="SimSun"/>
                <w:sz w:val="20"/>
              </w:rPr>
              <w:t>3</w:t>
            </w:r>
          </w:p>
        </w:tc>
      </w:tr>
      <w:tr>
        <w:tc>
          <w:tcPr>
            <w:tcW w:type="dxa" w:w="1417"/>
          </w:tcPr>
          <w:p>
            <w:r/>
            <w:r>
              <w:rPr>
                <w:rFonts w:ascii="SimSun" w:hAnsi="SimSun" w:eastAsia="SimSun"/>
                <w:sz w:val="20"/>
              </w:rPr>
              <w:t>第9位</w:t>
            </w:r>
          </w:p>
        </w:tc>
        <w:tc>
          <w:tcPr>
            <w:tcW w:type="dxa" w:w="1701"/>
          </w:tcPr>
          <w:p>
            <w:r/>
            <w:r>
              <w:rPr>
                <w:rFonts w:ascii="SimSun" w:hAnsi="SimSun" w:eastAsia="SimSun"/>
                <w:sz w:val="20"/>
              </w:rPr>
              <w:t>前缀</w:t>
            </w:r>
          </w:p>
        </w:tc>
        <w:tc>
          <w:tcPr>
            <w:tcW w:type="dxa" w:w="1984"/>
          </w:tcPr>
          <w:p>
            <w:r/>
            <w:r>
              <w:rPr>
                <w:rFonts w:ascii="SimSun" w:hAnsi="SimSun" w:eastAsia="SimSun"/>
                <w:sz w:val="20"/>
              </w:rPr>
              <w:t>prefix</w:t>
            </w:r>
          </w:p>
        </w:tc>
        <w:tc>
          <w:tcPr>
            <w:tcW w:type="dxa" w:w="850"/>
          </w:tcPr>
          <w:p>
            <w:r/>
            <w:r>
              <w:rPr>
                <w:rFonts w:ascii="SimSun" w:hAnsi="SimSun" w:eastAsia="SimSun"/>
                <w:sz w:val="20"/>
              </w:rPr>
              <w:t>1</w:t>
            </w:r>
          </w:p>
        </w:tc>
      </w:tr>
      <w:tr>
        <w:tc>
          <w:tcPr>
            <w:tcW w:type="dxa" w:w="1417"/>
          </w:tcPr>
          <w:p>
            <w:r/>
            <w:r>
              <w:rPr>
                <w:rFonts w:ascii="SimSun" w:hAnsi="SimSun" w:eastAsia="SimSun"/>
                <w:sz w:val="20"/>
              </w:rPr>
              <w:t>第10-11位</w:t>
            </w:r>
          </w:p>
        </w:tc>
        <w:tc>
          <w:tcPr>
            <w:tcW w:type="dxa" w:w="1701"/>
          </w:tcPr>
          <w:p>
            <w:r/>
            <w:r>
              <w:rPr>
                <w:rFonts w:ascii="SimSun" w:hAnsi="SimSun" w:eastAsia="SimSun"/>
                <w:sz w:val="20"/>
              </w:rPr>
              <w:t>一级类码</w:t>
            </w:r>
          </w:p>
        </w:tc>
        <w:tc>
          <w:tcPr>
            <w:tcW w:type="dxa" w:w="1984"/>
          </w:tcPr>
          <w:p>
            <w:r/>
            <w:r>
              <w:rPr>
                <w:rFonts w:ascii="SimSun" w:hAnsi="SimSun" w:eastAsia="SimSun"/>
                <w:sz w:val="20"/>
              </w:rPr>
              <w:t>first_class</w:t>
            </w:r>
          </w:p>
        </w:tc>
        <w:tc>
          <w:tcPr>
            <w:tcW w:type="dxa" w:w="850"/>
          </w:tcPr>
          <w:p>
            <w:r/>
            <w:r>
              <w:rPr>
                <w:rFonts w:ascii="SimSun" w:hAnsi="SimSun" w:eastAsia="SimSun"/>
                <w:sz w:val="20"/>
              </w:rPr>
              <w:t>2</w:t>
            </w:r>
          </w:p>
        </w:tc>
      </w:tr>
      <w:tr>
        <w:tc>
          <w:tcPr>
            <w:tcW w:type="dxa" w:w="1417"/>
          </w:tcPr>
          <w:p>
            <w:r/>
            <w:r>
              <w:rPr>
                <w:rFonts w:ascii="SimSun" w:hAnsi="SimSun" w:eastAsia="SimSun"/>
                <w:sz w:val="20"/>
              </w:rPr>
              <w:t>第12-14位</w:t>
            </w:r>
          </w:p>
        </w:tc>
        <w:tc>
          <w:tcPr>
            <w:tcW w:type="dxa" w:w="1701"/>
          </w:tcPr>
          <w:p>
            <w:r/>
            <w:r>
              <w:rPr>
                <w:rFonts w:ascii="SimSun" w:hAnsi="SimSun" w:eastAsia="SimSun"/>
                <w:sz w:val="20"/>
              </w:rPr>
              <w:t>二级类码</w:t>
            </w:r>
          </w:p>
        </w:tc>
        <w:tc>
          <w:tcPr>
            <w:tcW w:type="dxa" w:w="1984"/>
          </w:tcPr>
          <w:p>
            <w:r/>
            <w:r>
              <w:rPr>
                <w:rFonts w:ascii="SimSun" w:hAnsi="SimSun" w:eastAsia="SimSun"/>
                <w:sz w:val="20"/>
              </w:rPr>
              <w:t>second_class</w:t>
            </w:r>
          </w:p>
        </w:tc>
        <w:tc>
          <w:tcPr>
            <w:tcW w:type="dxa" w:w="850"/>
          </w:tcPr>
          <w:p>
            <w:r/>
            <w:r>
              <w:rPr>
                <w:rFonts w:ascii="SimSun" w:hAnsi="SimSun" w:eastAsia="SimSun"/>
                <w:sz w:val="20"/>
              </w:rPr>
              <w:t>3</w:t>
            </w:r>
          </w:p>
        </w:tc>
      </w:tr>
      <w:tr>
        <w:tc>
          <w:tcPr>
            <w:tcW w:type="dxa" w:w="1417"/>
          </w:tcPr>
          <w:p>
            <w:r/>
            <w:r>
              <w:rPr>
                <w:rFonts w:ascii="SimSun" w:hAnsi="SimSun" w:eastAsia="SimSun"/>
                <w:sz w:val="20"/>
              </w:rPr>
              <w:t>第15-18位</w:t>
            </w:r>
          </w:p>
        </w:tc>
        <w:tc>
          <w:tcPr>
            <w:tcW w:type="dxa" w:w="1701"/>
          </w:tcPr>
          <w:p>
            <w:r/>
            <w:r>
              <w:rPr>
                <w:rFonts w:ascii="SimSun" w:hAnsi="SimSun" w:eastAsia="SimSun"/>
                <w:sz w:val="20"/>
              </w:rPr>
              <w:t>二级扩展码</w:t>
            </w:r>
          </w:p>
        </w:tc>
        <w:tc>
          <w:tcPr>
            <w:tcW w:type="dxa" w:w="1984"/>
          </w:tcPr>
          <w:p>
            <w:r/>
            <w:r>
              <w:rPr>
                <w:rFonts w:ascii="SimSun" w:hAnsi="SimSun" w:eastAsia="SimSun"/>
                <w:sz w:val="20"/>
              </w:rPr>
              <w:t>second_ext</w:t>
            </w:r>
          </w:p>
        </w:tc>
        <w:tc>
          <w:tcPr>
            <w:tcW w:type="dxa" w:w="850"/>
          </w:tcPr>
          <w:p>
            <w:r/>
            <w:r>
              <w:rPr>
                <w:rFonts w:ascii="SimSun" w:hAnsi="SimSun" w:eastAsia="SimSun"/>
                <w:sz w:val="20"/>
              </w:rPr>
              <w:t>4</w:t>
            </w:r>
          </w:p>
        </w:tc>
      </w:tr>
      <w:tr>
        <w:tc>
          <w:tcPr>
            <w:tcW w:type="dxa" w:w="1417"/>
          </w:tcPr>
          <w:p>
            <w:r/>
            <w:r>
              <w:rPr>
                <w:rFonts w:ascii="SimSun" w:hAnsi="SimSun" w:eastAsia="SimSun"/>
                <w:sz w:val="20"/>
              </w:rPr>
              <w:t>第19-21位</w:t>
            </w:r>
          </w:p>
        </w:tc>
        <w:tc>
          <w:tcPr>
            <w:tcW w:type="dxa" w:w="1701"/>
          </w:tcPr>
          <w:p>
            <w:r/>
            <w:r>
              <w:rPr>
                <w:rFonts w:ascii="SimSun" w:hAnsi="SimSun" w:eastAsia="SimSun"/>
                <w:sz w:val="20"/>
              </w:rPr>
              <w:t>三级类码</w:t>
            </w:r>
          </w:p>
        </w:tc>
        <w:tc>
          <w:tcPr>
            <w:tcW w:type="dxa" w:w="1984"/>
          </w:tcPr>
          <w:p>
            <w:r/>
            <w:r>
              <w:rPr>
                <w:rFonts w:ascii="SimSun" w:hAnsi="SimSun" w:eastAsia="SimSun"/>
                <w:sz w:val="20"/>
              </w:rPr>
              <w:t>third_class</w:t>
            </w:r>
          </w:p>
        </w:tc>
        <w:tc>
          <w:tcPr>
            <w:tcW w:type="dxa" w:w="850"/>
          </w:tcPr>
          <w:p>
            <w:r/>
            <w:r>
              <w:rPr>
                <w:rFonts w:ascii="SimSun" w:hAnsi="SimSun" w:eastAsia="SimSun"/>
                <w:sz w:val="20"/>
              </w:rPr>
              <w:t>3</w:t>
            </w:r>
          </w:p>
        </w:tc>
      </w:tr>
      <w:tr>
        <w:tc>
          <w:tcPr>
            <w:tcW w:type="dxa" w:w="1417"/>
          </w:tcPr>
          <w:p>
            <w:r/>
            <w:r>
              <w:rPr>
                <w:rFonts w:ascii="SimSun" w:hAnsi="SimSun" w:eastAsia="SimSun"/>
                <w:sz w:val="20"/>
              </w:rPr>
              <w:t>第22-25位</w:t>
            </w:r>
          </w:p>
        </w:tc>
        <w:tc>
          <w:tcPr>
            <w:tcW w:type="dxa" w:w="1701"/>
          </w:tcPr>
          <w:p>
            <w:r/>
            <w:r>
              <w:rPr>
                <w:rFonts w:ascii="SimSun" w:hAnsi="SimSun" w:eastAsia="SimSun"/>
                <w:sz w:val="20"/>
              </w:rPr>
              <w:t>三级扩展码</w:t>
            </w:r>
          </w:p>
        </w:tc>
        <w:tc>
          <w:tcPr>
            <w:tcW w:type="dxa" w:w="1984"/>
          </w:tcPr>
          <w:p>
            <w:r/>
            <w:r>
              <w:rPr>
                <w:rFonts w:ascii="SimSun" w:hAnsi="SimSun" w:eastAsia="SimSun"/>
                <w:sz w:val="20"/>
              </w:rPr>
              <w:t>third_ext</w:t>
            </w:r>
          </w:p>
        </w:tc>
        <w:tc>
          <w:tcPr>
            <w:tcW w:type="dxa" w:w="850"/>
          </w:tcPr>
          <w:p>
            <w:r/>
            <w:r>
              <w:rPr>
                <w:rFonts w:ascii="SimSun" w:hAnsi="SimSun" w:eastAsia="SimSun"/>
                <w:sz w:val="20"/>
              </w:rPr>
              <w:t>4</w:t>
            </w:r>
          </w:p>
        </w:tc>
      </w:tr>
      <w:tr>
        <w:tc>
          <w:tcPr>
            <w:tcW w:type="dxa" w:w="1417"/>
          </w:tcPr>
          <w:p>
            <w:r/>
            <w:r>
              <w:rPr>
                <w:rFonts w:ascii="SimSun" w:hAnsi="SimSun" w:eastAsia="SimSun"/>
                <w:sz w:val="20"/>
              </w:rPr>
              <w:t>第26-27位</w:t>
            </w:r>
          </w:p>
        </w:tc>
        <w:tc>
          <w:tcPr>
            <w:tcW w:type="dxa" w:w="1701"/>
          </w:tcPr>
          <w:p>
            <w:r/>
            <w:r>
              <w:rPr>
                <w:rFonts w:ascii="SimSun" w:hAnsi="SimSun" w:eastAsia="SimSun"/>
                <w:sz w:val="20"/>
              </w:rPr>
              <w:t>数据分类码</w:t>
            </w:r>
          </w:p>
        </w:tc>
        <w:tc>
          <w:tcPr>
            <w:tcW w:type="dxa" w:w="1984"/>
          </w:tcPr>
          <w:p>
            <w:r/>
            <w:r>
              <w:rPr>
                <w:rFonts w:ascii="SimSun" w:hAnsi="SimSun" w:eastAsia="SimSun"/>
                <w:sz w:val="20"/>
              </w:rPr>
              <w:t>data_category</w:t>
            </w:r>
          </w:p>
        </w:tc>
        <w:tc>
          <w:tcPr>
            <w:tcW w:type="dxa" w:w="850"/>
          </w:tcPr>
          <w:p>
            <w:r/>
            <w:r>
              <w:rPr>
                <w:rFonts w:ascii="SimSun" w:hAnsi="SimSun" w:eastAsia="SimSun"/>
                <w:sz w:val="20"/>
              </w:rPr>
              <w:t>2</w:t>
            </w:r>
          </w:p>
        </w:tc>
      </w:tr>
      <w:tr>
        <w:tc>
          <w:tcPr>
            <w:tcW w:type="dxa" w:w="1417"/>
          </w:tcPr>
          <w:p>
            <w:r/>
            <w:r>
              <w:rPr>
                <w:rFonts w:ascii="SimSun" w:hAnsi="SimSun" w:eastAsia="SimSun"/>
                <w:sz w:val="20"/>
              </w:rPr>
              <w:t>第28位</w:t>
            </w:r>
          </w:p>
        </w:tc>
        <w:tc>
          <w:tcPr>
            <w:tcW w:type="dxa" w:w="1701"/>
          </w:tcPr>
          <w:p>
            <w:r/>
            <w:r>
              <w:rPr>
                <w:rFonts w:ascii="SimSun" w:hAnsi="SimSun" w:eastAsia="SimSun"/>
                <w:sz w:val="20"/>
              </w:rPr>
              <w:t>保留位</w:t>
            </w:r>
          </w:p>
        </w:tc>
        <w:tc>
          <w:tcPr>
            <w:tcW w:type="dxa" w:w="1984"/>
          </w:tcPr>
          <w:p>
            <w:r/>
            <w:r>
              <w:rPr>
                <w:rFonts w:ascii="SimSun" w:hAnsi="SimSun" w:eastAsia="SimSun"/>
                <w:sz w:val="20"/>
              </w:rPr>
              <w:t>reserved</w:t>
            </w:r>
          </w:p>
        </w:tc>
        <w:tc>
          <w:tcPr>
            <w:tcW w:type="dxa" w:w="850"/>
          </w:tcPr>
          <w:p>
            <w:r/>
            <w:r>
              <w:rPr>
                <w:rFonts w:ascii="SimSun" w:hAnsi="SimSun" w:eastAsia="SimSun"/>
                <w:sz w:val="20"/>
              </w:rPr>
              <w:t>1</w:t>
            </w:r>
          </w:p>
        </w:tc>
      </w:tr>
      <w:tr>
        <w:tc>
          <w:tcPr>
            <w:tcW w:type="dxa" w:w="1417"/>
          </w:tcPr>
          <w:p>
            <w:r/>
            <w:r>
              <w:rPr>
                <w:rFonts w:ascii="SimSun" w:hAnsi="SimSun" w:eastAsia="SimSun"/>
                <w:sz w:val="20"/>
              </w:rPr>
              <w:t>第29-31位</w:t>
            </w:r>
          </w:p>
        </w:tc>
        <w:tc>
          <w:tcPr>
            <w:tcW w:type="dxa" w:w="1701"/>
          </w:tcPr>
          <w:p>
            <w:r/>
            <w:r>
              <w:rPr>
                <w:rFonts w:ascii="SimSun" w:hAnsi="SimSun" w:eastAsia="SimSun"/>
                <w:sz w:val="20"/>
              </w:rPr>
              <w:t>数据码</w:t>
            </w:r>
          </w:p>
        </w:tc>
        <w:tc>
          <w:tcPr>
            <w:tcW w:type="dxa" w:w="1984"/>
          </w:tcPr>
          <w:p>
            <w:r/>
            <w:r>
              <w:rPr>
                <w:rFonts w:ascii="SimSun" w:hAnsi="SimSun" w:eastAsia="SimSun"/>
                <w:sz w:val="20"/>
              </w:rPr>
              <w:t>data_code</w:t>
            </w:r>
          </w:p>
        </w:tc>
        <w:tc>
          <w:tcPr>
            <w:tcW w:type="dxa" w:w="850"/>
          </w:tcPr>
          <w:p>
            <w:r/>
            <w:r>
              <w:rPr>
                <w:rFonts w:ascii="SimSun" w:hAnsi="SimSun" w:eastAsia="SimSun"/>
                <w:sz w:val="20"/>
              </w:rPr>
              <w:t>3</w:t>
            </w:r>
          </w:p>
        </w:tc>
      </w:tr>
    </w:tbl>
    <w:p/>
    <w:p>
      <w:pPr>
        <w:pStyle w:val="Heading2"/>
      </w:pPr>
      <w:r>
        <w:rPr>
          <w:rFonts w:ascii="SimHei" w:hAnsi="SimHei" w:eastAsia="SimHei"/>
          <w:color w:val="000000"/>
          <w:sz w:val="28"/>
        </w:rPr>
        <w:t>6.5 图表设计</w:t>
      </w:r>
    </w:p>
    <w:p>
      <w:pPr>
        <w:spacing w:line="360" w:lineRule="auto"/>
        <w:ind w:firstLine="440"/>
      </w:pPr>
      <w:r>
        <w:rPr>
          <w:rFonts w:ascii="SimSun" w:hAnsi="SimSun" w:eastAsia="SimSun"/>
          <w:b w:val="0"/>
          <w:sz w:val="22"/>
        </w:rPr>
        <w:t>统计分析使用ECharts + vue-echarts进行数据可视化展示，图表设计要点如下：</w:t>
      </w:r>
    </w:p>
    <w:p>
      <w:pPr>
        <w:pStyle w:val="ListBullet"/>
        <w:spacing w:line="360" w:lineRule="auto"/>
      </w:pPr>
      <w:r>
        <w:rPr>
          <w:rFonts w:ascii="SimSun" w:hAnsi="SimSun" w:eastAsia="SimSun"/>
          <w:sz w:val="22"/>
        </w:rPr>
        <w:t>图表类型：主要使用横向柱状图（bar），适用于分类数据的对比展示。柱状图使用ECharts的dataset组件实现数据驱动，支持数据筛选和排序。</w:t>
      </w:r>
    </w:p>
    <w:p>
      <w:pPr>
        <w:pStyle w:val="ListBullet"/>
        <w:spacing w:line="360" w:lineRule="auto"/>
      </w:pPr>
      <w:r>
        <w:rPr>
          <w:rFonts w:ascii="SimSun" w:hAnsi="SimSun" w:eastAsia="SimSun"/>
          <w:sz w:val="22"/>
        </w:rPr>
        <w:t>视觉样式：柱状图使用渐变色填充，通过ECharts的linearGradient实现。从柱底到柱顶颜色渐变（如蓝色渐变 #36A2EB -&gt; #4FC3F7）。柱体右侧添加矩形阴影效果，增强视觉层次感。</w:t>
      </w:r>
    </w:p>
    <w:p>
      <w:pPr>
        <w:pStyle w:val="ListBullet"/>
        <w:spacing w:line="360" w:lineRule="auto"/>
      </w:pPr>
      <w:r>
        <w:rPr>
          <w:rFonts w:ascii="SimSun" w:hAnsi="SimSun" w:eastAsia="SimSun"/>
          <w:sz w:val="22"/>
        </w:rPr>
        <w:t>交互功能：鼠标悬浮在柱体上时显示数值提示框（tooltip），包含分类名称和数值。柱体支持点击交互，点击后可以钻取查看该分类的详细数据。</w:t>
      </w:r>
    </w:p>
    <w:p>
      <w:pPr>
        <w:pStyle w:val="ListBullet"/>
        <w:spacing w:line="360" w:lineRule="auto"/>
      </w:pPr>
      <w:r>
        <w:rPr>
          <w:rFonts w:ascii="SimSun" w:hAnsi="SimSun" w:eastAsia="SimSun"/>
          <w:sz w:val="22"/>
        </w:rPr>
        <w:t>响应式配置：图表宽度自适应父容器大小，在窗口大小变化时自动调用chart.resize()重新渲染。</w:t>
      </w:r>
    </w:p>
    <w:p>
      <w:pPr>
        <w:pStyle w:val="ListBullet"/>
        <w:spacing w:line="360" w:lineRule="auto"/>
      </w:pPr>
      <w:r>
        <w:rPr>
          <w:rFonts w:ascii="SimSun" w:hAnsi="SimSun" w:eastAsia="SimSun"/>
          <w:sz w:val="22"/>
        </w:rPr>
        <w:t>空数据展示：当统计数据为空时，图表区域显示“暂无数据”的占位提示。</w:t>
      </w:r>
    </w:p>
    <w:p>
      <w:pPr>
        <w:pStyle w:val="Heading2"/>
      </w:pPr>
      <w:r>
        <w:rPr>
          <w:rFonts w:ascii="SimHei" w:hAnsi="SimHei" w:eastAsia="SimHei"/>
          <w:color w:val="000000"/>
          <w:sz w:val="28"/>
        </w:rPr>
        <w:t>6.6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大文件导入超限</w:t>
            </w:r>
          </w:p>
        </w:tc>
        <w:tc>
          <w:tcPr>
            <w:tcW w:type="dxa" w:w="1984"/>
          </w:tcPr>
          <w:p>
            <w:r/>
            <w:r>
              <w:rPr>
                <w:rFonts w:ascii="SimSun" w:hAnsi="SimSun" w:eastAsia="SimSun"/>
                <w:sz w:val="20"/>
              </w:rPr>
              <w:t>上传文件超过200MB</w:t>
            </w:r>
          </w:p>
        </w:tc>
        <w:tc>
          <w:tcPr>
            <w:tcW w:type="dxa" w:w="2835"/>
          </w:tcPr>
          <w:p>
            <w:r/>
            <w:r>
              <w:rPr>
                <w:rFonts w:ascii="SimSun" w:hAnsi="SimSun" w:eastAsia="SimSun"/>
                <w:sz w:val="20"/>
              </w:rPr>
              <w:t>multer文件大小校验拦截</w:t>
            </w:r>
          </w:p>
        </w:tc>
        <w:tc>
          <w:tcPr>
            <w:tcW w:type="dxa" w:w="2551"/>
          </w:tcPr>
          <w:p>
            <w:r/>
            <w:r>
              <w:rPr>
                <w:rFonts w:ascii="SimSun" w:hAnsi="SimSun" w:eastAsia="SimSun"/>
                <w:sz w:val="20"/>
              </w:rPr>
              <w:t>文件大小超过200MB上限</w:t>
            </w:r>
          </w:p>
        </w:tc>
      </w:tr>
      <w:tr>
        <w:tc>
          <w:tcPr>
            <w:tcW w:type="dxa" w:w="1417"/>
          </w:tcPr>
          <w:p>
            <w:r/>
            <w:r>
              <w:rPr>
                <w:rFonts w:ascii="SimSun" w:hAnsi="SimSun" w:eastAsia="SimSun"/>
                <w:sz w:val="20"/>
              </w:rPr>
              <w:t>Excel解析失败</w:t>
            </w:r>
          </w:p>
        </w:tc>
        <w:tc>
          <w:tcPr>
            <w:tcW w:type="dxa" w:w="1984"/>
          </w:tcPr>
          <w:p>
            <w:r/>
            <w:r>
              <w:rPr>
                <w:rFonts w:ascii="SimSun" w:hAnsi="SimSun" w:eastAsia="SimSun"/>
                <w:sz w:val="20"/>
              </w:rPr>
              <w:t>文件格式损坏或非标准Excel</w:t>
            </w:r>
          </w:p>
        </w:tc>
        <w:tc>
          <w:tcPr>
            <w:tcW w:type="dxa" w:w="2835"/>
          </w:tcPr>
          <w:p>
            <w:r/>
            <w:r>
              <w:rPr>
                <w:rFonts w:ascii="SimSun" w:hAnsi="SimSun" w:eastAsia="SimSun"/>
                <w:sz w:val="20"/>
              </w:rPr>
              <w:t>捕获解析异常，返回错误提示</w:t>
            </w:r>
          </w:p>
        </w:tc>
        <w:tc>
          <w:tcPr>
            <w:tcW w:type="dxa" w:w="2551"/>
          </w:tcPr>
          <w:p>
            <w:r/>
            <w:r>
              <w:rPr>
                <w:rFonts w:ascii="SimSun" w:hAnsi="SimSun" w:eastAsia="SimSun"/>
                <w:sz w:val="20"/>
              </w:rPr>
              <w:t>Excel文件解析失败，请检查文件格式</w:t>
            </w:r>
          </w:p>
        </w:tc>
      </w:tr>
      <w:tr>
        <w:tc>
          <w:tcPr>
            <w:tcW w:type="dxa" w:w="1417"/>
          </w:tcPr>
          <w:p>
            <w:r/>
            <w:r>
              <w:rPr>
                <w:rFonts w:ascii="SimSun" w:hAnsi="SimSun" w:eastAsia="SimSun"/>
                <w:sz w:val="20"/>
              </w:rPr>
              <w:t>导入过程中取消</w:t>
            </w:r>
          </w:p>
        </w:tc>
        <w:tc>
          <w:tcPr>
            <w:tcW w:type="dxa" w:w="1984"/>
          </w:tcPr>
          <w:p>
            <w:r/>
            <w:r>
              <w:rPr>
                <w:rFonts w:ascii="SimSun" w:hAnsi="SimSun" w:eastAsia="SimSun"/>
                <w:sz w:val="20"/>
              </w:rPr>
              <w:t>用户点击取消按钮</w:t>
            </w:r>
          </w:p>
        </w:tc>
        <w:tc>
          <w:tcPr>
            <w:tcW w:type="dxa" w:w="2835"/>
          </w:tcPr>
          <w:p>
            <w:r/>
            <w:r>
              <w:rPr>
                <w:rFonts w:ascii="SimSun" w:hAnsi="SimSun" w:eastAsia="SimSun"/>
                <w:sz w:val="20"/>
              </w:rPr>
              <w:t>设置取消标志，下一批插入前终止</w:t>
            </w:r>
          </w:p>
        </w:tc>
        <w:tc>
          <w:tcPr>
            <w:tcW w:type="dxa" w:w="2551"/>
          </w:tcPr>
          <w:p>
            <w:r/>
            <w:r>
              <w:rPr>
                <w:rFonts w:ascii="SimSun" w:hAnsi="SimSun" w:eastAsia="SimSun"/>
                <w:sz w:val="20"/>
              </w:rPr>
              <w:t>导入已取消，已导入N条数据</w:t>
            </w:r>
          </w:p>
        </w:tc>
      </w:tr>
      <w:tr>
        <w:tc>
          <w:tcPr>
            <w:tcW w:type="dxa" w:w="1417"/>
          </w:tcPr>
          <w:p>
            <w:r/>
            <w:r>
              <w:rPr>
                <w:rFonts w:ascii="SimSun" w:hAnsi="SimSun" w:eastAsia="SimSun"/>
                <w:sz w:val="20"/>
              </w:rPr>
              <w:t>编码段位解析失败</w:t>
            </w:r>
          </w:p>
        </w:tc>
        <w:tc>
          <w:tcPr>
            <w:tcW w:type="dxa" w:w="1984"/>
          </w:tcPr>
          <w:p>
            <w:r/>
            <w:r>
              <w:rPr>
                <w:rFonts w:ascii="SimSun" w:hAnsi="SimSun" w:eastAsia="SimSun"/>
                <w:sz w:val="20"/>
              </w:rPr>
              <w:t>编码不是31位或包含非法字符</w:t>
            </w:r>
          </w:p>
        </w:tc>
        <w:tc>
          <w:tcPr>
            <w:tcW w:type="dxa" w:w="2835"/>
          </w:tcPr>
          <w:p>
            <w:r/>
            <w:r>
              <w:rPr>
                <w:rFonts w:ascii="SimSun" w:hAnsi="SimSun" w:eastAsia="SimSun"/>
                <w:sz w:val="20"/>
              </w:rPr>
              <w:t>跳过无效编码记录，记录错误日志</w:t>
            </w:r>
          </w:p>
        </w:tc>
        <w:tc>
          <w:tcPr>
            <w:tcW w:type="dxa" w:w="2551"/>
          </w:tcPr>
          <w:p>
            <w:r/>
            <w:r>
              <w:rPr>
                <w:rFonts w:ascii="SimSun" w:hAnsi="SimSun" w:eastAsia="SimSun"/>
                <w:sz w:val="20"/>
              </w:rPr>
              <w:t>第N行编码解析失败：编码格式错误</w:t>
            </w:r>
          </w:p>
        </w:tc>
      </w:tr>
      <w:tr>
        <w:tc>
          <w:tcPr>
            <w:tcW w:type="dxa" w:w="1417"/>
          </w:tcPr>
          <w:p>
            <w:r/>
            <w:r>
              <w:rPr>
                <w:rFonts w:ascii="SimSun" w:hAnsi="SimSun" w:eastAsia="SimSun"/>
                <w:sz w:val="20"/>
              </w:rPr>
              <w:t>批量插入失败</w:t>
            </w:r>
          </w:p>
        </w:tc>
        <w:tc>
          <w:tcPr>
            <w:tcW w:type="dxa" w:w="1984"/>
          </w:tcPr>
          <w:p>
            <w:r/>
            <w:r>
              <w:rPr>
                <w:rFonts w:ascii="SimSun" w:hAnsi="SimSun" w:eastAsia="SimSun"/>
                <w:sz w:val="20"/>
              </w:rPr>
              <w:t>数据库连接异常导致插入失败</w:t>
            </w:r>
          </w:p>
        </w:tc>
        <w:tc>
          <w:tcPr>
            <w:tcW w:type="dxa" w:w="2835"/>
          </w:tcPr>
          <w:p>
            <w:r/>
            <w:r>
              <w:rPr>
                <w:rFonts w:ascii="SimSun" w:hAnsi="SimSun" w:eastAsia="SimSun"/>
                <w:sz w:val="20"/>
              </w:rPr>
              <w:t>事务回滚当前批次，记录错误日志</w:t>
            </w:r>
          </w:p>
        </w:tc>
        <w:tc>
          <w:tcPr>
            <w:tcW w:type="dxa" w:w="2551"/>
          </w:tcPr>
          <w:p>
            <w:r/>
            <w:r>
              <w:rPr>
                <w:rFonts w:ascii="SimSun" w:hAnsi="SimSun" w:eastAsia="SimSun"/>
                <w:sz w:val="20"/>
              </w:rPr>
              <w:t>数据导入异常，请重试</w:t>
            </w:r>
          </w:p>
        </w:tc>
      </w:tr>
      <w:tr>
        <w:tc>
          <w:tcPr>
            <w:tcW w:type="dxa" w:w="1417"/>
          </w:tcPr>
          <w:p>
            <w:r/>
            <w:r>
              <w:rPr>
                <w:rFonts w:ascii="SimSun" w:hAnsi="SimSun" w:eastAsia="SimSun"/>
                <w:sz w:val="20"/>
              </w:rPr>
              <w:t>统计分析无数据</w:t>
            </w:r>
          </w:p>
        </w:tc>
        <w:tc>
          <w:tcPr>
            <w:tcW w:type="dxa" w:w="1984"/>
          </w:tcPr>
          <w:p>
            <w:r/>
            <w:r>
              <w:rPr>
                <w:rFonts w:ascii="SimSun" w:hAnsi="SimSun" w:eastAsia="SimSun"/>
                <w:sz w:val="20"/>
              </w:rPr>
              <w:t>cec_new_energy_createcode表为空</w:t>
            </w:r>
          </w:p>
        </w:tc>
        <w:tc>
          <w:tcPr>
            <w:tcW w:type="dxa" w:w="2835"/>
          </w:tcPr>
          <w:p>
            <w:r/>
            <w:r>
              <w:rPr>
                <w:rFonts w:ascii="SimSun" w:hAnsi="SimSun" w:eastAsia="SimSun"/>
                <w:sz w:val="20"/>
              </w:rPr>
              <w:t>概览卡片显示0，图表区域显示空状态</w:t>
            </w:r>
          </w:p>
        </w:tc>
        <w:tc>
          <w:tcPr>
            <w:tcW w:type="dxa" w:w="2551"/>
          </w:tcPr>
          <w:p>
            <w:r/>
            <w:r>
              <w:rPr>
                <w:rFonts w:ascii="SimSun" w:hAnsi="SimSun" w:eastAsia="SimSun"/>
                <w:sz w:val="20"/>
              </w:rPr>
              <w:t>暂无编码生成数据</w:t>
            </w:r>
          </w:p>
        </w:tc>
      </w:tr>
      <w:tr>
        <w:tc>
          <w:tcPr>
            <w:tcW w:type="dxa" w:w="1417"/>
          </w:tcPr>
          <w:p>
            <w:r/>
            <w:r>
              <w:rPr>
                <w:rFonts w:ascii="SimSun" w:hAnsi="SimSun" w:eastAsia="SimSun"/>
                <w:sz w:val="20"/>
              </w:rPr>
              <w:t>统计缓存陈旧</w:t>
            </w:r>
          </w:p>
        </w:tc>
        <w:tc>
          <w:tcPr>
            <w:tcW w:type="dxa" w:w="1984"/>
          </w:tcPr>
          <w:p>
            <w:r/>
            <w:r>
              <w:rPr>
                <w:rFonts w:ascii="SimSun" w:hAnsi="SimSun" w:eastAsia="SimSun"/>
                <w:sz w:val="20"/>
              </w:rPr>
              <w:t>统计数据缓存未及时刷新</w:t>
            </w:r>
          </w:p>
        </w:tc>
        <w:tc>
          <w:tcPr>
            <w:tcW w:type="dxa" w:w="2835"/>
          </w:tcPr>
          <w:p>
            <w:r/>
            <w:r>
              <w:rPr>
                <w:rFonts w:ascii="SimSun" w:hAnsi="SimSun" w:eastAsia="SimSun"/>
                <w:sz w:val="20"/>
              </w:rPr>
              <w:t>设置合理的缓存TTL（30秒），关键操作后清除缓存</w:t>
            </w:r>
          </w:p>
        </w:tc>
        <w:tc>
          <w:tcPr>
            <w:tcW w:type="dxa" w:w="2551"/>
          </w:tcPr>
          <w:p>
            <w:r/>
            <w:r>
              <w:rPr>
                <w:rFonts w:ascii="SimSun" w:hAnsi="SimSun" w:eastAsia="SimSun"/>
                <w:sz w:val="20"/>
              </w:rPr>
              <w:t>（无提示，后台自动刷新）</w:t>
            </w:r>
          </w:p>
        </w:tc>
      </w:tr>
      <w:tr>
        <w:tc>
          <w:tcPr>
            <w:tcW w:type="dxa" w:w="1417"/>
          </w:tcPr>
          <w:p>
            <w:r/>
            <w:r>
              <w:rPr>
                <w:rFonts w:ascii="SimSun" w:hAnsi="SimSun" w:eastAsia="SimSun"/>
                <w:sz w:val="20"/>
              </w:rPr>
              <w:t>柱状图标签重叠</w:t>
            </w:r>
          </w:p>
        </w:tc>
        <w:tc>
          <w:tcPr>
            <w:tcW w:type="dxa" w:w="1984"/>
          </w:tcPr>
          <w:p>
            <w:r/>
            <w:r>
              <w:rPr>
                <w:rFonts w:ascii="SimSun" w:hAnsi="SimSun" w:eastAsia="SimSun"/>
                <w:sz w:val="20"/>
              </w:rPr>
              <w:t>分类名称过长导致标签重叠</w:t>
            </w:r>
          </w:p>
        </w:tc>
        <w:tc>
          <w:tcPr>
            <w:tcW w:type="dxa" w:w="2835"/>
          </w:tcPr>
          <w:p>
            <w:r/>
            <w:r>
              <w:rPr>
                <w:rFonts w:ascii="SimSun" w:hAnsi="SimSun" w:eastAsia="SimSun"/>
                <w:sz w:val="20"/>
              </w:rPr>
              <w:t>设置ECharts的axisLabel.rotate旋转角度或interval间隔</w:t>
            </w:r>
          </w:p>
        </w:tc>
        <w:tc>
          <w:tcPr>
            <w:tcW w:type="dxa" w:w="2551"/>
          </w:tcPr>
          <w:p>
            <w:r/>
            <w:r>
              <w:rPr>
                <w:rFonts w:ascii="SimSun" w:hAnsi="SimSun" w:eastAsia="SimSun"/>
                <w:sz w:val="20"/>
              </w:rPr>
              <w:t>（自动调整）</w:t>
            </w:r>
          </w:p>
        </w:tc>
      </w:tr>
      <w:tr>
        <w:tc>
          <w:tcPr>
            <w:tcW w:type="dxa" w:w="1417"/>
          </w:tcPr>
          <w:p>
            <w:r/>
            <w:r>
              <w:rPr>
                <w:rFonts w:ascii="SimSun" w:hAnsi="SimSun" w:eastAsia="SimSun"/>
                <w:sz w:val="20"/>
              </w:rPr>
              <w:t>文件格式不支持</w:t>
            </w:r>
          </w:p>
        </w:tc>
        <w:tc>
          <w:tcPr>
            <w:tcW w:type="dxa" w:w="1984"/>
          </w:tcPr>
          <w:p>
            <w:r/>
            <w:r>
              <w:rPr>
                <w:rFonts w:ascii="SimSun" w:hAnsi="SimSun" w:eastAsia="SimSun"/>
                <w:sz w:val="20"/>
              </w:rPr>
              <w:t>上传非.xlsx/.xls的文件</w:t>
            </w:r>
          </w:p>
        </w:tc>
        <w:tc>
          <w:tcPr>
            <w:tcW w:type="dxa" w:w="2835"/>
          </w:tcPr>
          <w:p>
            <w:r/>
            <w:r>
              <w:rPr>
                <w:rFonts w:ascii="SimSun" w:hAnsi="SimSun" w:eastAsia="SimSun"/>
                <w:sz w:val="20"/>
              </w:rPr>
              <w:t>multer文件类型校验拦截</w:t>
            </w:r>
          </w:p>
        </w:tc>
        <w:tc>
          <w:tcPr>
            <w:tcW w:type="dxa" w:w="2551"/>
          </w:tcPr>
          <w:p>
            <w:r/>
            <w:r>
              <w:rPr>
                <w:rFonts w:ascii="SimSun" w:hAnsi="SimSun" w:eastAsia="SimSun"/>
                <w:sz w:val="20"/>
              </w:rPr>
              <w:t>仅支持.xlsx和.xls格式</w:t>
            </w:r>
          </w:p>
        </w:tc>
      </w:tr>
      <w:tr>
        <w:tc>
          <w:tcPr>
            <w:tcW w:type="dxa" w:w="1417"/>
          </w:tcPr>
          <w:p>
            <w:r/>
            <w:r>
              <w:rPr>
                <w:rFonts w:ascii="SimSun" w:hAnsi="SimSun" w:eastAsia="SimSun"/>
                <w:sz w:val="20"/>
              </w:rPr>
              <w:t>Excel无有效编码列</w:t>
            </w:r>
          </w:p>
        </w:tc>
        <w:tc>
          <w:tcPr>
            <w:tcW w:type="dxa" w:w="1984"/>
          </w:tcPr>
          <w:p>
            <w:r/>
            <w:r>
              <w:rPr>
                <w:rFonts w:ascii="SimSun" w:hAnsi="SimSun" w:eastAsia="SimSun"/>
                <w:sz w:val="20"/>
              </w:rPr>
              <w:t>文件中未检测到包含编码的列</w:t>
            </w:r>
          </w:p>
        </w:tc>
        <w:tc>
          <w:tcPr>
            <w:tcW w:type="dxa" w:w="2835"/>
          </w:tcPr>
          <w:p>
            <w:r/>
            <w:r>
              <w:rPr>
                <w:rFonts w:ascii="SimSun" w:hAnsi="SimSun" w:eastAsia="SimSun"/>
                <w:sz w:val="20"/>
              </w:rPr>
              <w:t>解析列头后检测不通过时提示</w:t>
            </w:r>
          </w:p>
        </w:tc>
        <w:tc>
          <w:tcPr>
            <w:tcW w:type="dxa" w:w="2551"/>
          </w:tcPr>
          <w:p>
            <w:r/>
            <w:r>
              <w:rPr>
                <w:rFonts w:ascii="SimSun" w:hAnsi="SimSun" w:eastAsia="SimSun"/>
                <w:sz w:val="20"/>
              </w:rPr>
              <w:t>未检测到编码列，请确认文件格式</w:t>
            </w:r>
          </w:p>
        </w:tc>
      </w:tr>
    </w:tbl>
    <w:p/>
    <w:p>
      <w:pPr>
        <w:pStyle w:val="Heading1"/>
      </w:pPr>
      <w:r>
        <w:rPr>
          <w:rFonts w:ascii="SimHei" w:hAnsi="SimHei" w:eastAsia="SimHei"/>
          <w:color w:val="000000"/>
          <w:sz w:val="32"/>
        </w:rPr>
        <w:t>7. 时序稽核规则模块详细设计</w:t>
      </w:r>
    </w:p>
    <w:p>
      <w:pPr>
        <w:pStyle w:val="Heading2"/>
      </w:pPr>
      <w:r>
        <w:rPr>
          <w:rFonts w:ascii="SimHei" w:hAnsi="SimHei" w:eastAsia="SimHei"/>
          <w:color w:val="000000"/>
          <w:sz w:val="28"/>
        </w:rPr>
        <w:t>7.1 模块概述</w:t>
      </w:r>
    </w:p>
    <w:p>
      <w:pPr>
        <w:spacing w:line="360" w:lineRule="auto"/>
        <w:ind w:firstLine="440"/>
      </w:pPr>
      <w:r>
        <w:rPr>
          <w:rFonts w:ascii="SimSun" w:hAnsi="SimSun" w:eastAsia="SimSun"/>
          <w:b w:val="0"/>
          <w:sz w:val="22"/>
        </w:rPr>
        <w:t>时序稽核规则（TSR）模块提供从存量设备数据到时序数据质量稽核规则的自动转换能力。运维人员按流水线步骤操作：导入场站数据、导入测点数据、自动生成四类稽核规则、多格式导出。</w:t>
      </w:r>
    </w:p>
    <w:p>
      <w:pPr>
        <w:spacing w:line="360" w:lineRule="auto"/>
        <w:ind w:firstLine="440"/>
      </w:pPr>
      <w:r>
        <w:rPr>
          <w:rFonts w:ascii="SimSun" w:hAnsi="SimSun" w:eastAsia="SimSun"/>
          <w:b w:val="0"/>
          <w:sz w:val="22"/>
        </w:rPr>
        <w:t>模块对应的后端目录为 apps/backend/src/modules/tsr，前端页面为 /time-series-rules。该模块使用独立的tsr_*系列表存储数据，与编码业务表解耦。</w:t>
      </w:r>
    </w:p>
    <w:p>
      <w:pPr>
        <w:pStyle w:val="Heading2"/>
      </w:pPr>
      <w:r>
        <w:rPr>
          <w:rFonts w:ascii="SimHei" w:hAnsi="SimHei" w:eastAsia="SimHei"/>
          <w:color w:val="000000"/>
          <w:sz w:val="28"/>
        </w:rPr>
        <w:t>7.2 流程设计</w:t>
      </w:r>
    </w:p>
    <w:p>
      <w:pPr>
        <w:spacing w:line="360" w:lineRule="auto"/>
        <w:ind w:firstLine="440"/>
      </w:pPr>
      <w:r>
        <w:rPr>
          <w:rFonts w:ascii="SimSun" w:hAnsi="SimSun" w:eastAsia="SimSun"/>
          <w:b w:val="0"/>
          <w:sz w:val="22"/>
        </w:rPr>
        <w:t>时序稽核规则的生成流程分为四个步骤，每步依赖上一步完成：</w:t>
      </w:r>
    </w:p>
    <w:p>
      <w:pPr>
        <w:pStyle w:val="ListBullet"/>
        <w:spacing w:line="360" w:lineRule="auto"/>
      </w:pPr>
      <w:r>
        <w:rPr>
          <w:rFonts w:ascii="SimSun" w:hAnsi="SimSun" w:eastAsia="SimSun"/>
          <w:sz w:val="22"/>
        </w:rPr>
        <w:t>Step 1 - 导入场站数据：用户上传Excel文件导入场站基础数据（最大200MB）。数据解析后写入tsr_station表。导入进度通过后端内存变量实时跟踪，前端通过轮询获取进度百分比。完成后步骤2解锁。</w:t>
      </w:r>
    </w:p>
    <w:p>
      <w:pPr>
        <w:pStyle w:val="ListBullet"/>
        <w:spacing w:line="360" w:lineRule="auto"/>
      </w:pPr>
      <w:r>
        <w:rPr>
          <w:rFonts w:ascii="SimSun" w:hAnsi="SimSun" w:eastAsia="SimSun"/>
          <w:sz w:val="22"/>
        </w:rPr>
        <w:t>Step 2 - 导入测点数据：用户上传Excel文件导入测点数据（最大200MB）。此步骤必须在场站数据导入完成之后进行（按钮禁用+锁定提示），前置依赖检查不通过时拒绝操作。数据解析后写入tsr_measure_data表。完成后步骤3解锁。</w:t>
      </w:r>
    </w:p>
    <w:p>
      <w:pPr>
        <w:pStyle w:val="ListBullet"/>
        <w:spacing w:line="360" w:lineRule="auto"/>
      </w:pPr>
      <w:r>
        <w:rPr>
          <w:rFonts w:ascii="SimSun" w:hAnsi="SimSun" w:eastAsia="SimSun"/>
          <w:sz w:val="22"/>
        </w:rPr>
        <w:t>Step 3 - 生成规则：系统根据导入的场站和测点数据，自动生成四类稽核规则。此步骤必须在测点数据导入完成之后进行。规则数据写入tsr_standard_list表，四类规则分别写入tsr_import_list_sz、tsr_import_list_tb、tsr_import_list_yx、tsr_import_list_zd表。完成后步骤4解锁。</w:t>
      </w:r>
    </w:p>
    <w:p>
      <w:pPr>
        <w:pStyle w:val="ListBullet"/>
        <w:spacing w:line="360" w:lineRule="auto"/>
      </w:pPr>
      <w:r>
        <w:rPr>
          <w:rFonts w:ascii="SimSun" w:hAnsi="SimSun" w:eastAsia="SimSun"/>
          <w:sz w:val="22"/>
        </w:rPr>
        <w:t>Step 4 - 导出结果：用户选择导出格式导出生成的稽核规则。支持单类型Excel导出、整体ZIP导出和分批拆分导出三种方式。</w:t>
      </w:r>
    </w:p>
    <w:p>
      <w:pPr>
        <w:pStyle w:val="Heading2"/>
      </w:pPr>
      <w:r>
        <w:rPr>
          <w:rFonts w:ascii="SimHei" w:hAnsi="SimHei" w:eastAsia="SimHei"/>
          <w:color w:val="000000"/>
          <w:sz w:val="28"/>
        </w:rPr>
        <w:t>7.3 规则生成算法</w:t>
      </w:r>
    </w:p>
    <w:p>
      <w:pPr>
        <w:spacing w:line="360" w:lineRule="auto"/>
        <w:ind w:firstLine="440"/>
      </w:pPr>
      <w:r>
        <w:rPr>
          <w:rFonts w:ascii="SimSun" w:hAnsi="SimSun" w:eastAsia="SimSun"/>
          <w:b w:val="0"/>
          <w:sz w:val="22"/>
        </w:rPr>
        <w:t>系统自动生成四类时序稽核规则，每类规则的算法设计如下：</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850"/>
            <w:shd w:fill="D9E2F3"/>
          </w:tcPr>
          <w:p>
            <w:pPr>
              <w:jc w:val="center"/>
            </w:pPr>
            <w:r/>
            <w:r>
              <w:rPr>
                <w:rFonts w:ascii="SimHei" w:hAnsi="SimHei" w:eastAsia="SimHei"/>
                <w:b/>
                <w:sz w:val="20"/>
              </w:rPr>
              <w:t>规则类型</w:t>
            </w:r>
          </w:p>
        </w:tc>
        <w:tc>
          <w:tcPr>
            <w:tcW w:type="dxa" w:w="567"/>
            <w:shd w:fill="D9E2F3"/>
          </w:tcPr>
          <w:p>
            <w:pPr>
              <w:jc w:val="center"/>
            </w:pPr>
            <w:r/>
            <w:r>
              <w:rPr>
                <w:rFonts w:ascii="SimHei" w:hAnsi="SimHei" w:eastAsia="SimHei"/>
                <w:b/>
                <w:sz w:val="20"/>
              </w:rPr>
              <w:t>缩写</w:t>
            </w:r>
          </w:p>
        </w:tc>
        <w:tc>
          <w:tcPr>
            <w:tcW w:type="dxa" w:w="1417"/>
            <w:shd w:fill="D9E2F3"/>
          </w:tcPr>
          <w:p>
            <w:pPr>
              <w:jc w:val="center"/>
            </w:pPr>
            <w:r/>
            <w:r>
              <w:rPr>
                <w:rFonts w:ascii="SimHei" w:hAnsi="SimHei" w:eastAsia="SimHei"/>
                <w:b/>
                <w:sz w:val="20"/>
              </w:rPr>
              <w:t>检测目标</w:t>
            </w:r>
          </w:p>
        </w:tc>
        <w:tc>
          <w:tcPr>
            <w:tcW w:type="dxa" w:w="2835"/>
            <w:shd w:fill="D9E2F3"/>
          </w:tcPr>
          <w:p>
            <w:pPr>
              <w:jc w:val="center"/>
            </w:pPr>
            <w:r/>
            <w:r>
              <w:rPr>
                <w:rFonts w:ascii="SimHei" w:hAnsi="SimHei" w:eastAsia="SimHei"/>
                <w:b/>
                <w:sz w:val="20"/>
              </w:rPr>
              <w:t>算法说明</w:t>
            </w:r>
          </w:p>
        </w:tc>
        <w:tc>
          <w:tcPr>
            <w:tcW w:type="dxa" w:w="3118"/>
            <w:shd w:fill="D9E2F3"/>
          </w:tcPr>
          <w:p>
            <w:pPr>
              <w:jc w:val="center"/>
            </w:pPr>
            <w:r/>
            <w:r>
              <w:rPr>
                <w:rFonts w:ascii="SimHei" w:hAnsi="SimHei" w:eastAsia="SimHei"/>
                <w:b/>
                <w:sz w:val="20"/>
              </w:rPr>
              <w:t>输出字段</w:t>
            </w:r>
          </w:p>
        </w:tc>
      </w:tr>
      <w:tr>
        <w:tc>
          <w:tcPr>
            <w:tcW w:type="dxa" w:w="850"/>
          </w:tcPr>
          <w:p>
            <w:r/>
            <w:r>
              <w:rPr>
                <w:rFonts w:ascii="SimSun" w:hAnsi="SimSun" w:eastAsia="SimSun"/>
                <w:sz w:val="20"/>
              </w:rPr>
              <w:t>死值</w:t>
            </w:r>
          </w:p>
        </w:tc>
        <w:tc>
          <w:tcPr>
            <w:tcW w:type="dxa" w:w="567"/>
          </w:tcPr>
          <w:p>
            <w:r/>
            <w:r>
              <w:rPr>
                <w:rFonts w:ascii="SimSun" w:hAnsi="SimSun" w:eastAsia="SimSun"/>
                <w:sz w:val="20"/>
              </w:rPr>
              <w:t>sz</w:t>
            </w:r>
          </w:p>
        </w:tc>
        <w:tc>
          <w:tcPr>
            <w:tcW w:type="dxa" w:w="1417"/>
          </w:tcPr>
          <w:p>
            <w:r/>
            <w:r>
              <w:rPr>
                <w:rFonts w:ascii="SimSun" w:hAnsi="SimSun" w:eastAsia="SimSun"/>
                <w:sz w:val="20"/>
              </w:rPr>
              <w:t>检测滑动窗口内是否保持恒定值</w:t>
            </w:r>
          </w:p>
        </w:tc>
        <w:tc>
          <w:tcPr>
            <w:tcW w:type="dxa" w:w="2835"/>
          </w:tcPr>
          <w:p>
            <w:r/>
            <w:r>
              <w:rPr>
                <w:rFonts w:ascii="SimSun" w:hAnsi="SimSun" w:eastAsia="SimSun"/>
                <w:sz w:val="20"/>
              </w:rPr>
              <w:t>在测点时序数据上滑动窗口（窗口大小可配置，默认10个采样点），计算窗口内数据的标准差。如果标准差接近0（小于阈值），则判定为死值异常。输出：测点信息、死值起始时间、持续时间</w:t>
            </w:r>
          </w:p>
        </w:tc>
        <w:tc>
          <w:tcPr>
            <w:tcW w:type="dxa" w:w="3118"/>
          </w:tcPr>
          <w:p>
            <w:r/>
            <w:r>
              <w:rPr>
                <w:rFonts w:ascii="SimSun" w:hAnsi="SimSun" w:eastAsia="SimSun"/>
                <w:sz w:val="20"/>
              </w:rPr>
              <w:t>测点编码、场站编码、死值起始时间、持续时间、窗口大小</w:t>
            </w:r>
          </w:p>
        </w:tc>
      </w:tr>
      <w:tr>
        <w:tc>
          <w:tcPr>
            <w:tcW w:type="dxa" w:w="850"/>
          </w:tcPr>
          <w:p>
            <w:r/>
            <w:r>
              <w:rPr>
                <w:rFonts w:ascii="SimSun" w:hAnsi="SimSun" w:eastAsia="SimSun"/>
                <w:sz w:val="20"/>
              </w:rPr>
              <w:t>突变</w:t>
            </w:r>
          </w:p>
        </w:tc>
        <w:tc>
          <w:tcPr>
            <w:tcW w:type="dxa" w:w="567"/>
          </w:tcPr>
          <w:p>
            <w:r/>
            <w:r>
              <w:rPr>
                <w:rFonts w:ascii="SimSun" w:hAnsi="SimSun" w:eastAsia="SimSun"/>
                <w:sz w:val="20"/>
              </w:rPr>
              <w:t>tb</w:t>
            </w:r>
          </w:p>
        </w:tc>
        <w:tc>
          <w:tcPr>
            <w:tcW w:type="dxa" w:w="1417"/>
          </w:tcPr>
          <w:p>
            <w:r/>
            <w:r>
              <w:rPr>
                <w:rFonts w:ascii="SimSun" w:hAnsi="SimSun" w:eastAsia="SimSun"/>
                <w:sz w:val="20"/>
              </w:rPr>
              <w:t>检测数据是否发生异常跳变</w:t>
            </w:r>
          </w:p>
        </w:tc>
        <w:tc>
          <w:tcPr>
            <w:tcW w:type="dxa" w:w="2835"/>
          </w:tcPr>
          <w:p>
            <w:r/>
            <w:r>
              <w:rPr>
                <w:rFonts w:ascii="SimSun" w:hAnsi="SimSun" w:eastAsia="SimSun"/>
                <w:sz w:val="20"/>
              </w:rPr>
              <w:t>对时序数据计算相邻采样点的差值（一阶差分）。如果差值的绝对值超过预设阈值（基于历史数据统计的3倍标准差），则判定为突变异常。输出：测点信息、突变发生时间、突变幅度</w:t>
            </w:r>
          </w:p>
        </w:tc>
        <w:tc>
          <w:tcPr>
            <w:tcW w:type="dxa" w:w="3118"/>
          </w:tcPr>
          <w:p>
            <w:r/>
            <w:r>
              <w:rPr>
                <w:rFonts w:ascii="SimSun" w:hAnsi="SimSun" w:eastAsia="SimSun"/>
                <w:sz w:val="20"/>
              </w:rPr>
              <w:t>测点编码、场站编码、突变时间、突变前值、突变后值、突变幅度</w:t>
            </w:r>
          </w:p>
        </w:tc>
      </w:tr>
      <w:tr>
        <w:tc>
          <w:tcPr>
            <w:tcW w:type="dxa" w:w="850"/>
          </w:tcPr>
          <w:p>
            <w:r/>
            <w:r>
              <w:rPr>
                <w:rFonts w:ascii="SimSun" w:hAnsi="SimSun" w:eastAsia="SimSun"/>
                <w:sz w:val="20"/>
              </w:rPr>
              <w:t>越限</w:t>
            </w:r>
          </w:p>
        </w:tc>
        <w:tc>
          <w:tcPr>
            <w:tcW w:type="dxa" w:w="567"/>
          </w:tcPr>
          <w:p>
            <w:r/>
            <w:r>
              <w:rPr>
                <w:rFonts w:ascii="SimSun" w:hAnsi="SimSun" w:eastAsia="SimSun"/>
                <w:sz w:val="20"/>
              </w:rPr>
              <w:t>yx</w:t>
            </w:r>
          </w:p>
        </w:tc>
        <w:tc>
          <w:tcPr>
            <w:tcW w:type="dxa" w:w="1417"/>
          </w:tcPr>
          <w:p>
            <w:r/>
            <w:r>
              <w:rPr>
                <w:rFonts w:ascii="SimSun" w:hAnsi="SimSun" w:eastAsia="SimSun"/>
                <w:sz w:val="20"/>
              </w:rPr>
              <w:t>检测数据是否超出合理上下限</w:t>
            </w:r>
          </w:p>
        </w:tc>
        <w:tc>
          <w:tcPr>
            <w:tcW w:type="dxa" w:w="2835"/>
          </w:tcPr>
          <w:p>
            <w:r/>
            <w:r>
              <w:rPr>
                <w:rFonts w:ascii="SimSun" w:hAnsi="SimSun" w:eastAsia="SimSun"/>
                <w:sz w:val="20"/>
              </w:rPr>
              <w:t>从测点数据中统计正常范围（如P5-P95分位数），设定上下限。检测所有数据点，超出上下限范围的标记为越限异常。上下限阈值根据设备类型和量纲自动计算。输出：测点信息、越限时间、越限值</w:t>
            </w:r>
          </w:p>
        </w:tc>
        <w:tc>
          <w:tcPr>
            <w:tcW w:type="dxa" w:w="3118"/>
          </w:tcPr>
          <w:p>
            <w:r/>
            <w:r>
              <w:rPr>
                <w:rFonts w:ascii="SimSun" w:hAnsi="SimSun" w:eastAsia="SimSun"/>
                <w:sz w:val="20"/>
              </w:rPr>
              <w:t>测点编码、场站编码、越限时间、越限值、上限值、下限值</w:t>
            </w:r>
          </w:p>
        </w:tc>
      </w:tr>
      <w:tr>
        <w:tc>
          <w:tcPr>
            <w:tcW w:type="dxa" w:w="850"/>
          </w:tcPr>
          <w:p>
            <w:r/>
            <w:r>
              <w:rPr>
                <w:rFonts w:ascii="SimSun" w:hAnsi="SimSun" w:eastAsia="SimSun"/>
                <w:sz w:val="20"/>
              </w:rPr>
              <w:t>终端</w:t>
            </w:r>
          </w:p>
        </w:tc>
        <w:tc>
          <w:tcPr>
            <w:tcW w:type="dxa" w:w="567"/>
          </w:tcPr>
          <w:p>
            <w:r/>
            <w:r>
              <w:rPr>
                <w:rFonts w:ascii="SimSun" w:hAnsi="SimSun" w:eastAsia="SimSun"/>
                <w:sz w:val="20"/>
              </w:rPr>
              <w:t>zd</w:t>
            </w:r>
          </w:p>
        </w:tc>
        <w:tc>
          <w:tcPr>
            <w:tcW w:type="dxa" w:w="1417"/>
          </w:tcPr>
          <w:p>
            <w:r/>
            <w:r>
              <w:rPr>
                <w:rFonts w:ascii="SimSun" w:hAnsi="SimSun" w:eastAsia="SimSun"/>
                <w:sz w:val="20"/>
              </w:rPr>
              <w:t>检测数据是否在指定时长内无更新</w:t>
            </w:r>
          </w:p>
        </w:tc>
        <w:tc>
          <w:tcPr>
            <w:tcW w:type="dxa" w:w="2835"/>
          </w:tcPr>
          <w:p>
            <w:r/>
            <w:r>
              <w:rPr>
                <w:rFonts w:ascii="SimSun" w:hAnsi="SimSun" w:eastAsia="SimSun"/>
                <w:sz w:val="20"/>
              </w:rPr>
              <w:t>对每个测点，计算最后一条数据的时间戳与当前时间的差值。如果差值超过预设阈值（可配置，默认24小时），则判定为终端异常。输出：测点信息、最后更新时间、无更新时长</w:t>
            </w:r>
          </w:p>
        </w:tc>
        <w:tc>
          <w:tcPr>
            <w:tcW w:type="dxa" w:w="3118"/>
          </w:tcPr>
          <w:p>
            <w:r/>
            <w:r>
              <w:rPr>
                <w:rFonts w:ascii="SimSun" w:hAnsi="SimSun" w:eastAsia="SimSun"/>
                <w:sz w:val="20"/>
              </w:rPr>
              <w:t>测点编码、场站编码、最后数据时间、无更新时长（分钟）</w:t>
            </w:r>
          </w:p>
        </w:tc>
      </w:tr>
    </w:tbl>
    <w:p/>
    <w:p>
      <w:pPr>
        <w:pStyle w:val="Heading2"/>
      </w:pPr>
      <w:r>
        <w:rPr>
          <w:rFonts w:ascii="SimHei" w:hAnsi="SimHei" w:eastAsia="SimHei"/>
          <w:color w:val="000000"/>
          <w:sz w:val="28"/>
        </w:rPr>
        <w:t>7.4 导出策略</w:t>
      </w:r>
    </w:p>
    <w:p>
      <w:pPr>
        <w:spacing w:line="360" w:lineRule="auto"/>
        <w:ind w:firstLine="440"/>
      </w:pPr>
      <w:r>
        <w:rPr>
          <w:rFonts w:ascii="SimSun" w:hAnsi="SimSun" w:eastAsia="SimSun"/>
          <w:b w:val="0"/>
          <w:sz w:val="22"/>
        </w:rPr>
        <w:t>导出策略支持三种方式：</w:t>
      </w:r>
    </w:p>
    <w:p>
      <w:pPr>
        <w:pStyle w:val="ListBullet"/>
        <w:spacing w:line="360" w:lineRule="auto"/>
      </w:pPr>
      <w:r>
        <w:rPr>
          <w:rFonts w:ascii="SimSun" w:hAnsi="SimSun" w:eastAsia="SimSun"/>
          <w:sz w:val="22"/>
        </w:rPr>
        <w:t>单类型Excel导出：用户选择要导出的规则类型（sz/tb/yx/zd），系统查询对应类型的规则表，将数据写入Excel文件并返回下载。使用xlsx库生成，适用于规则数量较少的情况。</w:t>
      </w:r>
    </w:p>
    <w:p>
      <w:pPr>
        <w:pStyle w:val="ListBullet"/>
        <w:spacing w:line="360" w:lineRule="auto"/>
      </w:pPr>
      <w:r>
        <w:rPr>
          <w:rFonts w:ascii="SimSun" w:hAnsi="SimSun" w:eastAsia="SimSun"/>
          <w:sz w:val="22"/>
        </w:rPr>
        <w:t>整体ZIP导出：全部4种规则类型各生成一个Excel文件，使用archiver库打包为一个ZIP文件下载。ZIP内包含4个文件：sz规则.xlsx、tb规则.xlsx、yx规则.xlsx、zd规则.xlsx。</w:t>
      </w:r>
    </w:p>
    <w:p>
      <w:pPr>
        <w:pStyle w:val="ListBullet"/>
        <w:spacing w:line="360" w:lineRule="auto"/>
      </w:pPr>
      <w:r>
        <w:rPr>
          <w:rFonts w:ascii="SimSun" w:hAnsi="SimSun" w:eastAsia="SimSun"/>
          <w:sz w:val="22"/>
        </w:rPr>
        <w:t>分批拆分导出（Z7逻辑）：当某类型规则数据量过大时，自动按7万条一批拆分为多个子文件，所有子文件打包在ZIP中。拆分规则：第1批1-70000条 → file_1.xlsx，第2批70001-140000条 → file_2.xlsx，以此类推。ZIP内的文件按规则类型分目录存放。</w:t>
      </w:r>
    </w:p>
    <w:p>
      <w:pPr>
        <w:pStyle w:val="Heading2"/>
      </w:pPr>
      <w:r>
        <w:rPr>
          <w:rFonts w:ascii="SimHei" w:hAnsi="SimHei" w:eastAsia="SimHei"/>
          <w:color w:val="000000"/>
          <w:sz w:val="28"/>
        </w:rPr>
        <w:t>7.5 流水线进度跟踪</w:t>
      </w:r>
    </w:p>
    <w:p>
      <w:pPr>
        <w:spacing w:line="360" w:lineRule="auto"/>
        <w:ind w:firstLine="440"/>
      </w:pPr>
      <w:r>
        <w:rPr>
          <w:rFonts w:ascii="SimSun" w:hAnsi="SimSun" w:eastAsia="SimSun"/>
          <w:b w:val="0"/>
          <w:sz w:val="22"/>
        </w:rPr>
        <w:t>流水线进度以可视化方式展示，设计要点如下：</w:t>
      </w:r>
    </w:p>
    <w:p>
      <w:pPr>
        <w:pStyle w:val="ListBullet"/>
        <w:spacing w:line="360" w:lineRule="auto"/>
      </w:pPr>
      <w:r>
        <w:rPr>
          <w:rFonts w:ascii="SimSun" w:hAnsi="SimSun" w:eastAsia="SimSun"/>
          <w:sz w:val="22"/>
        </w:rPr>
        <w:t>步骤指示器：使用Element Plus的steps步骤条组件展示4个流程步骤。当前正在执行的步骤为激活状态（蓝色高亮），已完成步骤为已完成状态（绿色对勾），未执行步骤为灰色。</w:t>
      </w:r>
    </w:p>
    <w:p>
      <w:pPr>
        <w:pStyle w:val="ListBullet"/>
        <w:spacing w:line="360" w:lineRule="auto"/>
      </w:pPr>
      <w:r>
        <w:rPr>
          <w:rFonts w:ascii="SimSun" w:hAnsi="SimSun" w:eastAsia="SimSun"/>
          <w:sz w:val="22"/>
        </w:rPr>
        <w:t>实时进度：每个步骤执行过程中，在步骤下方显示实时进度百分比（el-progress组件）。进度信息从后端内存变量中获取。</w:t>
      </w:r>
    </w:p>
    <w:p>
      <w:pPr>
        <w:pStyle w:val="ListBullet"/>
        <w:spacing w:line="360" w:lineRule="auto"/>
      </w:pPr>
      <w:r>
        <w:rPr>
          <w:rFonts w:ascii="SimSun" w:hAnsi="SimSun" w:eastAsia="SimSun"/>
          <w:sz w:val="22"/>
        </w:rPr>
        <w:t>异步轮询：前端使用setInterval定时器（间隔2秒）向后端进度接口发起轮询请求，获取当前步骤的进度百分比。步骤完成后清除定时器。</w:t>
      </w:r>
    </w:p>
    <w:p>
      <w:pPr>
        <w:pStyle w:val="ListBullet"/>
        <w:spacing w:line="360" w:lineRule="auto"/>
      </w:pPr>
      <w:r>
        <w:rPr>
          <w:rFonts w:ascii="SimSun" w:hAnsi="SimSun" w:eastAsia="SimSun"/>
          <w:sz w:val="22"/>
        </w:rPr>
        <w:t>状态同步：后端为每个步骤维护独立的状态变量（status: pending/running/completed/failed）和进度百分比（progress: 0-100）。前端根据状态变量控制步骤条的显示样式。</w:t>
      </w:r>
    </w:p>
    <w:p>
      <w:pPr>
        <w:pStyle w:val="ListBullet"/>
        <w:spacing w:line="360" w:lineRule="auto"/>
      </w:pPr>
      <w:r>
        <w:rPr>
          <w:rFonts w:ascii="SimSun" w:hAnsi="SimSun" w:eastAsia="SimSun"/>
          <w:sz w:val="22"/>
        </w:rPr>
        <w:t>步骤依赖控制：前端通过computed属性（importStationDone/importMeasureDone/generateDone）计算各步骤完成状态，未解锁步骤按钮禁用并显示"请先完成上一步"锁定提示。</w:t>
      </w:r>
    </w:p>
    <w:p>
      <w:pPr>
        <w:pStyle w:val="ListBullet"/>
        <w:spacing w:line="360" w:lineRule="auto"/>
      </w:pPr>
      <w:r>
        <w:rPr>
          <w:rFonts w:ascii="SimSun" w:hAnsi="SimSun" w:eastAsia="SimSun"/>
          <w:sz w:val="22"/>
        </w:rPr>
        <w:t>刷新恢复：页面刷新后自动恢复后台正在进行的导入进度和生成进度。checkOngoingImport()函数检测到已完成的导入时，恢复上传百分比为100%，确保刷新后进度不重置为0%。</w:t>
      </w:r>
    </w:p>
    <w:p>
      <w:pPr>
        <w:pStyle w:val="Heading2"/>
      </w:pPr>
      <w:r>
        <w:rPr>
          <w:rFonts w:ascii="SimHei" w:hAnsi="SimHei" w:eastAsia="SimHei"/>
          <w:color w:val="000000"/>
          <w:sz w:val="28"/>
        </w:rPr>
        <w:t>7.6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前置步骤未完成</w:t>
            </w:r>
          </w:p>
        </w:tc>
        <w:tc>
          <w:tcPr>
            <w:tcW w:type="dxa" w:w="1984"/>
          </w:tcPr>
          <w:p>
            <w:r/>
            <w:r>
              <w:rPr>
                <w:rFonts w:ascii="SimSun" w:hAnsi="SimSun" w:eastAsia="SimSun"/>
                <w:sz w:val="20"/>
              </w:rPr>
              <w:t>导入测点数据时场站数据尚未导入</w:t>
            </w:r>
          </w:p>
        </w:tc>
        <w:tc>
          <w:tcPr>
            <w:tcW w:type="dxa" w:w="2835"/>
          </w:tcPr>
          <w:p>
            <w:r/>
            <w:r>
              <w:rPr>
                <w:rFonts w:ascii="SimSun" w:hAnsi="SimSun" w:eastAsia="SimSun"/>
                <w:sz w:val="20"/>
              </w:rPr>
              <w:t>前端按钮禁用+锁定提示，后端前置依赖检查不通过拒绝操作</w:t>
            </w:r>
          </w:p>
        </w:tc>
        <w:tc>
          <w:tcPr>
            <w:tcW w:type="dxa" w:w="2551"/>
          </w:tcPr>
          <w:p>
            <w:r/>
            <w:r>
              <w:rPr>
                <w:rFonts w:ascii="SimSun" w:hAnsi="SimSun" w:eastAsia="SimSun"/>
                <w:sz w:val="20"/>
              </w:rPr>
              <w:t>请先完成场站数据导入</w:t>
            </w:r>
          </w:p>
        </w:tc>
      </w:tr>
      <w:tr>
        <w:tc>
          <w:tcPr>
            <w:tcW w:type="dxa" w:w="1417"/>
          </w:tcPr>
          <w:p>
            <w:r/>
            <w:r>
              <w:rPr>
                <w:rFonts w:ascii="SimSun" w:hAnsi="SimSun" w:eastAsia="SimSun"/>
                <w:sz w:val="20"/>
              </w:rPr>
              <w:t>步骤依赖完整链路</w:t>
            </w:r>
          </w:p>
        </w:tc>
        <w:tc>
          <w:tcPr>
            <w:tcW w:type="dxa" w:w="1984"/>
          </w:tcPr>
          <w:p>
            <w:r/>
            <w:r>
              <w:rPr>
                <w:rFonts w:ascii="SimSun" w:hAnsi="SimSun" w:eastAsia="SimSun"/>
                <w:sz w:val="20"/>
              </w:rPr>
              <w:t>生成规则时测点数据未导入</w:t>
            </w:r>
          </w:p>
        </w:tc>
        <w:tc>
          <w:tcPr>
            <w:tcW w:type="dxa" w:w="2835"/>
          </w:tcPr>
          <w:p>
            <w:r/>
            <w:r>
              <w:rPr>
                <w:rFonts w:ascii="SimSun" w:hAnsi="SimSun" w:eastAsia="SimSun"/>
                <w:sz w:val="20"/>
              </w:rPr>
              <w:t>生成按钮禁用+锁定提示</w:t>
            </w:r>
          </w:p>
        </w:tc>
        <w:tc>
          <w:tcPr>
            <w:tcW w:type="dxa" w:w="2551"/>
          </w:tcPr>
          <w:p>
            <w:r/>
            <w:r>
              <w:rPr>
                <w:rFonts w:ascii="SimSun" w:hAnsi="SimSun" w:eastAsia="SimSun"/>
                <w:sz w:val="20"/>
              </w:rPr>
              <w:t>请先完成测点数据导入</w:t>
            </w:r>
          </w:p>
        </w:tc>
      </w:tr>
      <w:tr>
        <w:tc>
          <w:tcPr>
            <w:tcW w:type="dxa" w:w="1417"/>
          </w:tcPr>
          <w:p>
            <w:r/>
            <w:r>
              <w:rPr>
                <w:rFonts w:ascii="SimSun" w:hAnsi="SimSun" w:eastAsia="SimSun"/>
                <w:sz w:val="20"/>
              </w:rPr>
              <w:t>文件导入超限</w:t>
            </w:r>
          </w:p>
        </w:tc>
        <w:tc>
          <w:tcPr>
            <w:tcW w:type="dxa" w:w="1984"/>
          </w:tcPr>
          <w:p>
            <w:r/>
            <w:r>
              <w:rPr>
                <w:rFonts w:ascii="SimSun" w:hAnsi="SimSun" w:eastAsia="SimSun"/>
                <w:sz w:val="20"/>
              </w:rPr>
              <w:t>上传文件超过200MB</w:t>
            </w:r>
          </w:p>
        </w:tc>
        <w:tc>
          <w:tcPr>
            <w:tcW w:type="dxa" w:w="2835"/>
          </w:tcPr>
          <w:p>
            <w:r/>
            <w:r>
              <w:rPr>
                <w:rFonts w:ascii="SimSun" w:hAnsi="SimSun" w:eastAsia="SimSun"/>
                <w:sz w:val="20"/>
              </w:rPr>
              <w:t>multer文件大小校验拦截</w:t>
            </w:r>
          </w:p>
        </w:tc>
        <w:tc>
          <w:tcPr>
            <w:tcW w:type="dxa" w:w="2551"/>
          </w:tcPr>
          <w:p>
            <w:r/>
            <w:r>
              <w:rPr>
                <w:rFonts w:ascii="SimSun" w:hAnsi="SimSun" w:eastAsia="SimSun"/>
                <w:sz w:val="20"/>
              </w:rPr>
              <w:t>文件大小超过200MB上限</w:t>
            </w:r>
          </w:p>
        </w:tc>
      </w:tr>
      <w:tr>
        <w:tc>
          <w:tcPr>
            <w:tcW w:type="dxa" w:w="1417"/>
          </w:tcPr>
          <w:p>
            <w:r/>
            <w:r>
              <w:rPr>
                <w:rFonts w:ascii="SimSun" w:hAnsi="SimSun" w:eastAsia="SimSun"/>
                <w:sz w:val="20"/>
              </w:rPr>
              <w:t>规则生成数据为空</w:t>
            </w:r>
          </w:p>
        </w:tc>
        <w:tc>
          <w:tcPr>
            <w:tcW w:type="dxa" w:w="1984"/>
          </w:tcPr>
          <w:p>
            <w:r/>
            <w:r>
              <w:rPr>
                <w:rFonts w:ascii="SimSun" w:hAnsi="SimSun" w:eastAsia="SimSun"/>
                <w:sz w:val="20"/>
              </w:rPr>
              <w:t>导入的测点数据无有效记录</w:t>
            </w:r>
          </w:p>
        </w:tc>
        <w:tc>
          <w:tcPr>
            <w:tcW w:type="dxa" w:w="2835"/>
          </w:tcPr>
          <w:p>
            <w:r/>
            <w:r>
              <w:rPr>
                <w:rFonts w:ascii="SimSun" w:hAnsi="SimSun" w:eastAsia="SimSun"/>
                <w:sz w:val="20"/>
              </w:rPr>
              <w:t>规则生成前检查数据量，为空时提示用户</w:t>
            </w:r>
          </w:p>
        </w:tc>
        <w:tc>
          <w:tcPr>
            <w:tcW w:type="dxa" w:w="2551"/>
          </w:tcPr>
          <w:p>
            <w:r/>
            <w:r>
              <w:rPr>
                <w:rFonts w:ascii="SimSun" w:hAnsi="SimSun" w:eastAsia="SimSun"/>
                <w:sz w:val="20"/>
              </w:rPr>
              <w:t>测点数据为空，无法生成规则</w:t>
            </w:r>
          </w:p>
        </w:tc>
      </w:tr>
      <w:tr>
        <w:tc>
          <w:tcPr>
            <w:tcW w:type="dxa" w:w="1417"/>
          </w:tcPr>
          <w:p>
            <w:r/>
            <w:r>
              <w:rPr>
                <w:rFonts w:ascii="SimSun" w:hAnsi="SimSun" w:eastAsia="SimSun"/>
                <w:sz w:val="20"/>
              </w:rPr>
              <w:t>导出数据量过大</w:t>
            </w:r>
          </w:p>
        </w:tc>
        <w:tc>
          <w:tcPr>
            <w:tcW w:type="dxa" w:w="1984"/>
          </w:tcPr>
          <w:p>
            <w:r/>
            <w:r>
              <w:rPr>
                <w:rFonts w:ascii="SimSun" w:hAnsi="SimSun" w:eastAsia="SimSun"/>
                <w:sz w:val="20"/>
              </w:rPr>
              <w:t>某类型规则超过单Excel上限</w:t>
            </w:r>
          </w:p>
        </w:tc>
        <w:tc>
          <w:tcPr>
            <w:tcW w:type="dxa" w:w="2835"/>
          </w:tcPr>
          <w:p>
            <w:r/>
            <w:r>
              <w:rPr>
                <w:rFonts w:ascii="SimSun" w:hAnsi="SimSun" w:eastAsia="SimSun"/>
                <w:sz w:val="20"/>
              </w:rPr>
              <w:t>自动采用分批拆分导出策略（Z7逻辑）</w:t>
            </w:r>
          </w:p>
        </w:tc>
        <w:tc>
          <w:tcPr>
            <w:tcW w:type="dxa" w:w="2551"/>
          </w:tcPr>
          <w:p>
            <w:r/>
            <w:r>
              <w:rPr>
                <w:rFonts w:ascii="SimSun" w:hAnsi="SimSun" w:eastAsia="SimSun"/>
                <w:sz w:val="20"/>
              </w:rPr>
              <w:t>数据量较大，将分批打包导出</w:t>
            </w:r>
          </w:p>
        </w:tc>
      </w:tr>
      <w:tr>
        <w:tc>
          <w:tcPr>
            <w:tcW w:type="dxa" w:w="1417"/>
          </w:tcPr>
          <w:p>
            <w:r/>
            <w:r>
              <w:rPr>
                <w:rFonts w:ascii="SimSun" w:hAnsi="SimSun" w:eastAsia="SimSun"/>
                <w:sz w:val="20"/>
              </w:rPr>
              <w:t>刷新后进度丢失</w:t>
            </w:r>
          </w:p>
        </w:tc>
        <w:tc>
          <w:tcPr>
            <w:tcW w:type="dxa" w:w="1984"/>
          </w:tcPr>
          <w:p>
            <w:r/>
            <w:r>
              <w:rPr>
                <w:rFonts w:ascii="SimSun" w:hAnsi="SimSun" w:eastAsia="SimSun"/>
                <w:sz w:val="20"/>
              </w:rPr>
              <w:t>页面刷新导致上传进度重置为0%</w:t>
            </w:r>
          </w:p>
        </w:tc>
        <w:tc>
          <w:tcPr>
            <w:tcW w:type="dxa" w:w="2835"/>
          </w:tcPr>
          <w:p>
            <w:r/>
            <w:r>
              <w:rPr>
                <w:rFonts w:ascii="SimSun" w:hAnsi="SimSun" w:eastAsia="SimSun"/>
                <w:sz w:val="20"/>
              </w:rPr>
              <w:t>checkOngoingImport恢复已完成步骤进度为100%</w:t>
            </w:r>
          </w:p>
        </w:tc>
        <w:tc>
          <w:tcPr>
            <w:tcW w:type="dxa" w:w="2551"/>
          </w:tcPr>
          <w:p>
            <w:r/>
            <w:r>
              <w:rPr>
                <w:rFonts w:ascii="SimSun" w:hAnsi="SimSun" w:eastAsia="SimSun"/>
                <w:sz w:val="20"/>
              </w:rPr>
              <w:t>（自动恢复，进度保持100%）</w:t>
            </w:r>
          </w:p>
        </w:tc>
      </w:tr>
      <w:tr>
        <w:tc>
          <w:tcPr>
            <w:tcW w:type="dxa" w:w="1417"/>
          </w:tcPr>
          <w:p>
            <w:r/>
            <w:r>
              <w:rPr>
                <w:rFonts w:ascii="SimSun" w:hAnsi="SimSun" w:eastAsia="SimSun"/>
                <w:sz w:val="20"/>
              </w:rPr>
              <w:t>流水线中断恢复</w:t>
            </w:r>
          </w:p>
        </w:tc>
        <w:tc>
          <w:tcPr>
            <w:tcW w:type="dxa" w:w="1984"/>
          </w:tcPr>
          <w:p>
            <w:r/>
            <w:r>
              <w:rPr>
                <w:rFonts w:ascii="SimSun" w:hAnsi="SimSun" w:eastAsia="SimSun"/>
                <w:sz w:val="20"/>
              </w:rPr>
              <w:t>页面刷新或网络中断后恢复</w:t>
            </w:r>
          </w:p>
        </w:tc>
        <w:tc>
          <w:tcPr>
            <w:tcW w:type="dxa" w:w="2835"/>
          </w:tcPr>
          <w:p>
            <w:r/>
            <w:r>
              <w:rPr>
                <w:rFonts w:ascii="SimSun" w:hAnsi="SimSun" w:eastAsia="SimSun"/>
                <w:sz w:val="20"/>
              </w:rPr>
              <w:t>前端自动查询各步骤状态，恢复进度展示</w:t>
            </w:r>
          </w:p>
        </w:tc>
        <w:tc>
          <w:tcPr>
            <w:tcW w:type="dxa" w:w="2551"/>
          </w:tcPr>
          <w:p>
            <w:r/>
            <w:r>
              <w:rPr>
                <w:rFonts w:ascii="SimSun" w:hAnsi="SimSun" w:eastAsia="SimSun"/>
                <w:sz w:val="20"/>
              </w:rPr>
              <w:t>（自动恢复进度展示）</w:t>
            </w:r>
          </w:p>
        </w:tc>
      </w:tr>
      <w:tr>
        <w:tc>
          <w:tcPr>
            <w:tcW w:type="dxa" w:w="1417"/>
          </w:tcPr>
          <w:p>
            <w:r/>
            <w:r>
              <w:rPr>
                <w:rFonts w:ascii="SimSun" w:hAnsi="SimSun" w:eastAsia="SimSun"/>
                <w:sz w:val="20"/>
              </w:rPr>
              <w:t>死值检测窗口不足</w:t>
            </w:r>
          </w:p>
        </w:tc>
        <w:tc>
          <w:tcPr>
            <w:tcW w:type="dxa" w:w="1984"/>
          </w:tcPr>
          <w:p>
            <w:r/>
            <w:r>
              <w:rPr>
                <w:rFonts w:ascii="SimSun" w:hAnsi="SimSun" w:eastAsia="SimSun"/>
                <w:sz w:val="20"/>
              </w:rPr>
              <w:t>测点采样点数少于窗口大小</w:t>
            </w:r>
          </w:p>
        </w:tc>
        <w:tc>
          <w:tcPr>
            <w:tcW w:type="dxa" w:w="2835"/>
          </w:tcPr>
          <w:p>
            <w:r/>
            <w:r>
              <w:rPr>
                <w:rFonts w:ascii="SimSun" w:hAnsi="SimSun" w:eastAsia="SimSun"/>
                <w:sz w:val="20"/>
              </w:rPr>
              <w:t>跳过该测点，在结果中标记</w:t>
            </w:r>
          </w:p>
        </w:tc>
        <w:tc>
          <w:tcPr>
            <w:tcW w:type="dxa" w:w="2551"/>
          </w:tcPr>
          <w:p>
            <w:r/>
            <w:r>
              <w:rPr>
                <w:rFonts w:ascii="SimSun" w:hAnsi="SimSun" w:eastAsia="SimSun"/>
                <w:sz w:val="20"/>
              </w:rPr>
              <w:t>测点XXX采样数不足，已跳过</w:t>
            </w:r>
          </w:p>
        </w:tc>
      </w:tr>
      <w:tr>
        <w:tc>
          <w:tcPr>
            <w:tcW w:type="dxa" w:w="1417"/>
          </w:tcPr>
          <w:p>
            <w:r/>
            <w:r>
              <w:rPr>
                <w:rFonts w:ascii="SimSun" w:hAnsi="SimSun" w:eastAsia="SimSun"/>
                <w:sz w:val="20"/>
              </w:rPr>
              <w:t>突变阈值计算异常</w:t>
            </w:r>
          </w:p>
        </w:tc>
        <w:tc>
          <w:tcPr>
            <w:tcW w:type="dxa" w:w="1984"/>
          </w:tcPr>
          <w:p>
            <w:r/>
            <w:r>
              <w:rPr>
                <w:rFonts w:ascii="SimSun" w:hAnsi="SimSun" w:eastAsia="SimSun"/>
                <w:sz w:val="20"/>
              </w:rPr>
              <w:t>所有采样值相同导致标准差为0</w:t>
            </w:r>
          </w:p>
        </w:tc>
        <w:tc>
          <w:tcPr>
            <w:tcW w:type="dxa" w:w="2835"/>
          </w:tcPr>
          <w:p>
            <w:r/>
            <w:r>
              <w:rPr>
                <w:rFonts w:ascii="SimSun" w:hAnsi="SimSun" w:eastAsia="SimSun"/>
                <w:sz w:val="20"/>
              </w:rPr>
              <w:t>设置默认突变阈值，避免算法报错</w:t>
            </w:r>
          </w:p>
        </w:tc>
        <w:tc>
          <w:tcPr>
            <w:tcW w:type="dxa" w:w="2551"/>
          </w:tcPr>
          <w:p>
            <w:r/>
            <w:r>
              <w:rPr>
                <w:rFonts w:ascii="SimSun" w:hAnsi="SimSun" w:eastAsia="SimSun"/>
                <w:sz w:val="20"/>
              </w:rPr>
              <w:t>测点XXX阈值计算异常，使用默认阈值</w:t>
            </w:r>
          </w:p>
        </w:tc>
      </w:tr>
      <w:tr>
        <w:tc>
          <w:tcPr>
            <w:tcW w:type="dxa" w:w="1417"/>
          </w:tcPr>
          <w:p>
            <w:r/>
            <w:r>
              <w:rPr>
                <w:rFonts w:ascii="SimSun" w:hAnsi="SimSun" w:eastAsia="SimSun"/>
                <w:sz w:val="20"/>
              </w:rPr>
              <w:t>ZIP打包内存溢出</w:t>
            </w:r>
          </w:p>
        </w:tc>
        <w:tc>
          <w:tcPr>
            <w:tcW w:type="dxa" w:w="1984"/>
          </w:tcPr>
          <w:p>
            <w:r/>
            <w:r>
              <w:rPr>
                <w:rFonts w:ascii="SimSun" w:hAnsi="SimSun" w:eastAsia="SimSun"/>
                <w:sz w:val="20"/>
              </w:rPr>
              <w:t>规则数据量极大导致内存不足</w:t>
            </w:r>
          </w:p>
        </w:tc>
        <w:tc>
          <w:tcPr>
            <w:tcW w:type="dxa" w:w="2835"/>
          </w:tcPr>
          <w:p>
            <w:r/>
            <w:r>
              <w:rPr>
                <w:rFonts w:ascii="SimSun" w:hAnsi="SimSun" w:eastAsia="SimSun"/>
                <w:sz w:val="20"/>
              </w:rPr>
              <w:t>使用流式写入方式，分批写入ZIP</w:t>
            </w:r>
          </w:p>
        </w:tc>
        <w:tc>
          <w:tcPr>
            <w:tcW w:type="dxa" w:w="2551"/>
          </w:tcPr>
          <w:p>
            <w:r/>
            <w:r>
              <w:rPr>
                <w:rFonts w:ascii="SimSun" w:hAnsi="SimSun" w:eastAsia="SimSun"/>
                <w:sz w:val="20"/>
              </w:rPr>
              <w:t>（流式处理，无提示）</w:t>
            </w:r>
          </w:p>
        </w:tc>
      </w:tr>
      <w:tr>
        <w:tc>
          <w:tcPr>
            <w:tcW w:type="dxa" w:w="1417"/>
          </w:tcPr>
          <w:p>
            <w:r/>
            <w:r>
              <w:rPr>
                <w:rFonts w:ascii="SimSun" w:hAnsi="SimSun" w:eastAsia="SimSun"/>
                <w:sz w:val="20"/>
              </w:rPr>
              <w:t>规则生成性能问题</w:t>
            </w:r>
          </w:p>
        </w:tc>
        <w:tc>
          <w:tcPr>
            <w:tcW w:type="dxa" w:w="1984"/>
          </w:tcPr>
          <w:p>
            <w:r/>
            <w:r>
              <w:rPr>
                <w:rFonts w:ascii="SimSun" w:hAnsi="SimSun" w:eastAsia="SimSun"/>
                <w:sz w:val="20"/>
              </w:rPr>
              <w:t>测点数据量大导致规则生成缓慢</w:t>
            </w:r>
          </w:p>
        </w:tc>
        <w:tc>
          <w:tcPr>
            <w:tcW w:type="dxa" w:w="2835"/>
          </w:tcPr>
          <w:p>
            <w:r/>
            <w:r>
              <w:rPr>
                <w:rFonts w:ascii="SimSun" w:hAnsi="SimSun" w:eastAsia="SimSun"/>
                <w:sz w:val="20"/>
              </w:rPr>
              <w:t>按测点分批处理，每批处理1000个测点</w:t>
            </w:r>
          </w:p>
        </w:tc>
        <w:tc>
          <w:tcPr>
            <w:tcW w:type="dxa" w:w="2551"/>
          </w:tcPr>
          <w:p>
            <w:r/>
            <w:r>
              <w:rPr>
                <w:rFonts w:ascii="SimSun" w:hAnsi="SimSun" w:eastAsia="SimSun"/>
                <w:sz w:val="20"/>
              </w:rPr>
              <w:t>正在处理第N/M批...</w:t>
            </w:r>
          </w:p>
        </w:tc>
      </w:tr>
      <w:tr>
        <w:tc>
          <w:tcPr>
            <w:tcW w:type="dxa" w:w="1417"/>
          </w:tcPr>
          <w:p>
            <w:r/>
            <w:r>
              <w:rPr>
                <w:rFonts w:ascii="SimSun" w:hAnsi="SimSun" w:eastAsia="SimSun"/>
                <w:sz w:val="20"/>
              </w:rPr>
              <w:t>数据清空二次确认</w:t>
            </w:r>
          </w:p>
        </w:tc>
        <w:tc>
          <w:tcPr>
            <w:tcW w:type="dxa" w:w="1984"/>
          </w:tcPr>
          <w:p>
            <w:r/>
            <w:r>
              <w:rPr>
                <w:rFonts w:ascii="SimSun" w:hAnsi="SimSun" w:eastAsia="SimSun"/>
                <w:sz w:val="20"/>
              </w:rPr>
              <w:t>用户点击清空按钮</w:t>
            </w:r>
          </w:p>
        </w:tc>
        <w:tc>
          <w:tcPr>
            <w:tcW w:type="dxa" w:w="2835"/>
          </w:tcPr>
          <w:p>
            <w:r/>
            <w:r>
              <w:rPr>
                <w:rFonts w:ascii="SimSun" w:hAnsi="SimSun" w:eastAsia="SimSun"/>
                <w:sz w:val="20"/>
              </w:rPr>
              <w:t>弹出二次确认对话框确认后执行</w:t>
            </w:r>
          </w:p>
        </w:tc>
        <w:tc>
          <w:tcPr>
            <w:tcW w:type="dxa" w:w="2551"/>
          </w:tcPr>
          <w:p>
            <w:r/>
            <w:r>
              <w:rPr>
                <w:rFonts w:ascii="SimSun" w:hAnsi="SimSun" w:eastAsia="SimSun"/>
                <w:sz w:val="20"/>
              </w:rPr>
              <w:t>确定要清空所有数据吗？此操作不可恢复</w:t>
            </w:r>
          </w:p>
        </w:tc>
      </w:tr>
    </w:tbl>
    <w:p/>
    <w:p>
      <w:pPr>
        <w:pStyle w:val="Heading1"/>
      </w:pPr>
      <w:r>
        <w:rPr>
          <w:rFonts w:ascii="SimHei" w:hAnsi="SimHei" w:eastAsia="SimHei"/>
          <w:color w:val="000000"/>
          <w:sz w:val="32"/>
        </w:rPr>
        <w:t>8. 认证与权限模块详细设计</w:t>
      </w:r>
    </w:p>
    <w:p>
      <w:pPr>
        <w:pStyle w:val="Heading2"/>
      </w:pPr>
      <w:r>
        <w:rPr>
          <w:rFonts w:ascii="SimHei" w:hAnsi="SimHei" w:eastAsia="SimHei"/>
          <w:color w:val="000000"/>
          <w:sz w:val="28"/>
        </w:rPr>
        <w:t>8.1 模块概述</w:t>
      </w:r>
    </w:p>
    <w:p>
      <w:pPr>
        <w:spacing w:line="360" w:lineRule="auto"/>
        <w:ind w:firstLine="440"/>
      </w:pPr>
      <w:r>
        <w:rPr>
          <w:rFonts w:ascii="SimSun" w:hAnsi="SimSun" w:eastAsia="SimSun"/>
          <w:b w:val="0"/>
          <w:sz w:val="22"/>
        </w:rPr>
        <w:t>认证与权限模块提供用户登录认证、JWT Token鉴权、多租户数据隔离和用户CRUD管理能力。该模块是所有其他模块的前置依赖，其他模块的API请求均需要先通过JWT认证中间件验证身份。</w:t>
      </w:r>
    </w:p>
    <w:p>
      <w:pPr>
        <w:spacing w:line="360" w:lineRule="auto"/>
        <w:ind w:firstLine="440"/>
      </w:pPr>
      <w:r>
        <w:rPr>
          <w:rFonts w:ascii="SimSun" w:hAnsi="SimSun" w:eastAsia="SimSun"/>
          <w:b w:val="0"/>
          <w:sz w:val="22"/>
        </w:rPr>
        <w:t>模块对应的后端目录为 apps/backend/src/modules/auth，后端文件包括 auth.controller.ts、auth.service.ts、auth.domain.ts 以及中间件文件。</w:t>
      </w:r>
    </w:p>
    <w:p>
      <w:pPr>
        <w:pStyle w:val="Heading2"/>
      </w:pPr>
      <w:r>
        <w:rPr>
          <w:rFonts w:ascii="SimHei" w:hAnsi="SimHei" w:eastAsia="SimHei"/>
          <w:color w:val="000000"/>
          <w:sz w:val="28"/>
        </w:rPr>
        <w:t>8.2 登录认证</w:t>
      </w:r>
    </w:p>
    <w:p>
      <w:pPr>
        <w:spacing w:line="360" w:lineRule="auto"/>
        <w:ind w:firstLine="440"/>
      </w:pPr>
      <w:r>
        <w:rPr>
          <w:rFonts w:ascii="SimSun" w:hAnsi="SimSun" w:eastAsia="SimSun"/>
          <w:b w:val="0"/>
          <w:sz w:val="22"/>
        </w:rPr>
        <w:t>登录认证采用JWT Token机制实现无状态认证，设计要点如下：</w:t>
      </w:r>
    </w:p>
    <w:p>
      <w:pPr>
        <w:pStyle w:val="ListBullet"/>
        <w:spacing w:line="360" w:lineRule="auto"/>
      </w:pPr>
      <w:r>
        <w:rPr>
          <w:rFonts w:ascii="SimSun" w:hAnsi="SimSun" w:eastAsia="SimSun"/>
          <w:sz w:val="22"/>
        </w:rPr>
        <w:t>登录流程：用户在前端登录页面输入用户名和密码，前端通过POST /api/auth/login接口提交登录请求。后端验证用户名和密码，验证通过后签发JWT Token并返回。</w:t>
      </w:r>
    </w:p>
    <w:p>
      <w:pPr>
        <w:pStyle w:val="ListBullet"/>
        <w:spacing w:line="360" w:lineRule="auto"/>
      </w:pPr>
      <w:r>
        <w:rPr>
          <w:rFonts w:ascii="SimSun" w:hAnsi="SimSun" w:eastAsia="SimSun"/>
          <w:sz w:val="22"/>
        </w:rPr>
        <w:t>密码验证：当前版本密码以明文方式存储在cec_sys_user表中。登录时从数据库中查询用户记录，比对输入密码与存储密码是否一致。比对通过后生成Token。</w:t>
      </w:r>
    </w:p>
    <w:p>
      <w:pPr>
        <w:pStyle w:val="ListBullet"/>
        <w:spacing w:line="360" w:lineRule="auto"/>
      </w:pPr>
      <w:r>
        <w:rPr>
          <w:rFonts w:ascii="SimSun" w:hAnsi="SimSun" w:eastAsia="SimSun"/>
          <w:sz w:val="22"/>
        </w:rPr>
        <w:t>Token签发：使用Node.js内置的crypto模块实现JWT的HS256签名算法。Token生成函数为：base64url(header) + '.' + base64url(payload) + '.' + base64url(signature)。其中signature使用crypto.createHmac('sha256', secret)计算。</w:t>
      </w:r>
    </w:p>
    <w:p>
      <w:pPr>
        <w:pStyle w:val="ListBullet"/>
        <w:spacing w:line="360" w:lineRule="auto"/>
      </w:pPr>
      <w:r>
        <w:rPr>
          <w:rFonts w:ascii="SimSun" w:hAnsi="SimSun" w:eastAsia="SimSun"/>
          <w:sz w:val="22"/>
        </w:rPr>
        <w:t>Token内容：Token的payload中包含以下信息：userId（用户ID）、username（用户名）、displayName（显示名）、tenant（租户编码）、role（角色: admin/user）、iat（签发时间）、exp（过期时间）。</w:t>
      </w:r>
    </w:p>
    <w:p>
      <w:pPr>
        <w:pStyle w:val="ListBullet"/>
        <w:spacing w:line="360" w:lineRule="auto"/>
      </w:pPr>
      <w:r>
        <w:rPr>
          <w:rFonts w:ascii="SimSun" w:hAnsi="SimSun" w:eastAsia="SimSun"/>
          <w:sz w:val="22"/>
        </w:rPr>
        <w:t>有效期：Token有效期为24小时。过期后需重新登录获取新Token。当前版本未实现Token刷新机制。</w:t>
      </w:r>
    </w:p>
    <w:p>
      <w:pPr>
        <w:pStyle w:val="Heading2"/>
      </w:pPr>
      <w:r>
        <w:rPr>
          <w:rFonts w:ascii="SimHei" w:hAnsi="SimHei" w:eastAsia="SimHei"/>
          <w:color w:val="000000"/>
          <w:sz w:val="28"/>
        </w:rPr>
        <w:t>8.3 路由守卫</w:t>
      </w:r>
    </w:p>
    <w:p>
      <w:pPr>
        <w:spacing w:line="360" w:lineRule="auto"/>
        <w:ind w:firstLine="440"/>
      </w:pPr>
      <w:r>
        <w:rPr>
          <w:rFonts w:ascii="SimSun" w:hAnsi="SimSun" w:eastAsia="SimSun"/>
          <w:b w:val="0"/>
          <w:sz w:val="22"/>
        </w:rPr>
        <w:t>前端路由守卫使用Vue Router的beforeEach导航守卫实现，设计要点如下：</w:t>
      </w:r>
    </w:p>
    <w:p>
      <w:pPr>
        <w:pStyle w:val="ListBullet"/>
        <w:spacing w:line="360" w:lineRule="auto"/>
      </w:pPr>
      <w:r>
        <w:rPr>
          <w:rFonts w:ascii="SimSun" w:hAnsi="SimSun" w:eastAsia="SimSun"/>
          <w:sz w:val="22"/>
        </w:rPr>
        <w:t>守卫触发：用户在浏览器中访问任意受保护路由时，beforeEach守卫触发。守卫检查localStorage中是否存在JWT Token。</w:t>
      </w:r>
    </w:p>
    <w:p>
      <w:pPr>
        <w:pStyle w:val="ListBullet"/>
        <w:spacing w:line="360" w:lineRule="auto"/>
      </w:pPr>
      <w:r>
        <w:rPr>
          <w:rFonts w:ascii="SimSun" w:hAnsi="SimSun" w:eastAsia="SimSun"/>
          <w:sz w:val="22"/>
        </w:rPr>
        <w:t>未登录处理：如果localStorage中不存在Token，守卫将导航重定向到/login页面，并在URL中携带redirect参数（原始目标路径）。登录成功后，前端读取redirect参数自动跳转回原目标页面。</w:t>
      </w:r>
    </w:p>
    <w:p>
      <w:pPr>
        <w:pStyle w:val="ListBullet"/>
        <w:spacing w:line="360" w:lineRule="auto"/>
      </w:pPr>
      <w:r>
        <w:rPr>
          <w:rFonts w:ascii="SimSun" w:hAnsi="SimSun" w:eastAsia="SimSun"/>
          <w:sz w:val="22"/>
        </w:rPr>
        <w:t>已登录处理：如果localStorage中存在Token，守卫放行导航，允许进入目标页面。同时，Axios请求拦截器在每个API请求的请求头中自动添加Authorization: Bearer &lt;token&gt;。</w:t>
      </w:r>
    </w:p>
    <w:p>
      <w:pPr>
        <w:pStyle w:val="ListBullet"/>
        <w:spacing w:line="360" w:lineRule="auto"/>
      </w:pPr>
      <w:r>
        <w:rPr>
          <w:rFonts w:ascii="SimSun" w:hAnsi="SimSun" w:eastAsia="SimSun"/>
          <w:sz w:val="22"/>
        </w:rPr>
        <w:t>Token过期处理：Axios响应拦截器检测到401状态码时，自动清除localStorage中的Token，并触发跳转到登录页面。</w:t>
      </w:r>
    </w:p>
    <w:p>
      <w:pPr>
        <w:pStyle w:val="Heading2"/>
      </w:pPr>
      <w:r>
        <w:rPr>
          <w:rFonts w:ascii="SimHei" w:hAnsi="SimHei" w:eastAsia="SimHei"/>
          <w:color w:val="000000"/>
          <w:sz w:val="28"/>
        </w:rPr>
        <w:t>8.4 多租户鉴权</w:t>
      </w:r>
    </w:p>
    <w:p>
      <w:pPr>
        <w:spacing w:line="360" w:lineRule="auto"/>
        <w:ind w:firstLine="440"/>
      </w:pPr>
      <w:r>
        <w:rPr>
          <w:rFonts w:ascii="SimSun" w:hAnsi="SimSun" w:eastAsia="SimSun"/>
          <w:b w:val="0"/>
          <w:sz w:val="22"/>
        </w:rPr>
        <w:t>多租户鉴权采用Schema级数据隔离 + AsyncLocalStorage上下文传递方案：</w:t>
      </w:r>
    </w:p>
    <w:p>
      <w:pPr>
        <w:pStyle w:val="ListBullet"/>
        <w:spacing w:line="360" w:lineRule="auto"/>
      </w:pPr>
      <w:r>
        <w:rPr>
          <w:rFonts w:ascii="SimSun" w:hAnsi="SimSun" w:eastAsia="SimSun"/>
          <w:sz w:val="22"/>
        </w:rPr>
        <w:t>tenantContextMiddleware：每个HTTP请求进入后端时，中间件从JWT Token的payload中解析tenant字段（租户编码）。将解析后的租户信息存入AsyncLocalStorage的上下文存储中。</w:t>
      </w:r>
    </w:p>
    <w:p>
      <w:pPr>
        <w:pStyle w:val="ListBullet"/>
        <w:spacing w:line="360" w:lineRule="auto"/>
      </w:pPr>
      <w:r>
        <w:rPr>
          <w:rFonts w:ascii="SimSun" w:hAnsi="SimSun" w:eastAsia="SimSun"/>
          <w:sz w:val="22"/>
        </w:rPr>
        <w:t>AsyncLocalStorage传递：使用Node.js内置的async_hooks模块的AsyncLocalStorage类，在请求级隔离存储租户上下文。异步操作（如数据库查询）自动继承父级上下文的租户信息。</w:t>
      </w:r>
    </w:p>
    <w:p>
      <w:pPr>
        <w:pStyle w:val="ListBullet"/>
        <w:spacing w:line="360" w:lineRule="auto"/>
      </w:pPr>
      <w:r>
        <w:rPr>
          <w:rFonts w:ascii="SimSun" w:hAnsi="SimSun" w:eastAsia="SimSun"/>
          <w:sz w:val="22"/>
        </w:rPr>
        <w:t>queryAsTenant函数：数据访问层通过queryAsTenant辅助函数执行SQL查询。该函数自动从AsyncLocalStorage获取当前租户，设置search_path为对应的Schema，然后执行SQL。例如：SET search_path TO yunnan; SELECT * FROM cec_new_energy_code_dict。</w:t>
      </w:r>
    </w:p>
    <w:p>
      <w:pPr>
        <w:pStyle w:val="ListBullet"/>
        <w:spacing w:line="360" w:lineRule="auto"/>
      </w:pPr>
      <w:r>
        <w:rPr>
          <w:rFonts w:ascii="SimSun" w:hAnsi="SimSun" w:eastAsia="SimSun"/>
          <w:sz w:val="22"/>
        </w:rPr>
        <w:t>Schema映射：租户编码到Schema名称的映射关系在config/tenants.ts中配置。admin租户映射到public Schema，yunnan映射到yunnan Schema，fujian映射到fujian Schema。</w:t>
      </w:r>
    </w:p>
    <w:p>
      <w:pPr>
        <w:pStyle w:val="Heading2"/>
      </w:pPr>
      <w:r>
        <w:rPr>
          <w:rFonts w:ascii="SimHei" w:hAnsi="SimHei" w:eastAsia="SimHei"/>
          <w:color w:val="000000"/>
          <w:sz w:val="28"/>
        </w:rPr>
        <w:t>8.5 权限控制</w:t>
      </w:r>
    </w:p>
    <w:p>
      <w:pPr>
        <w:spacing w:line="360" w:lineRule="auto"/>
        <w:ind w:firstLine="440"/>
      </w:pPr>
      <w:r>
        <w:rPr>
          <w:rFonts w:ascii="SimSun" w:hAnsi="SimSun" w:eastAsia="SimSun"/>
          <w:b w:val="0"/>
          <w:sz w:val="22"/>
        </w:rPr>
        <w:t>权限控制采用角色分级 + 中间件校验策略：</w:t>
      </w:r>
    </w:p>
    <w:p>
      <w:pPr>
        <w:pStyle w:val="ListBullet"/>
        <w:spacing w:line="360" w:lineRule="auto"/>
      </w:pPr>
      <w:r>
        <w:rPr>
          <w:rFonts w:ascii="SimSun" w:hAnsi="SimSun" w:eastAsia="SimSun"/>
          <w:sz w:val="22"/>
        </w:rPr>
        <w:t>角色定义：系统定义两个角色层级——admin（集团管理员）和user（区域用户）。admin拥有系统管理权限，可以管理用户、审批字典；user只能操作本租户Schema下的数据。</w:t>
      </w:r>
    </w:p>
    <w:p>
      <w:pPr>
        <w:pStyle w:val="ListBullet"/>
        <w:spacing w:line="360" w:lineRule="auto"/>
      </w:pPr>
      <w:r>
        <w:rPr>
          <w:rFonts w:ascii="SimSun" w:hAnsi="SimSun" w:eastAsia="SimSun"/>
          <w:sz w:val="22"/>
        </w:rPr>
        <w:t>requireAdmin中间件：管理类接口（用户管理、字典审批等）注册requireAdmin中间件。中间件从JWT Token中解析role字段，如果不是admin角色则返回403 Forbidden错误。</w:t>
      </w:r>
    </w:p>
    <w:p>
      <w:pPr>
        <w:pStyle w:val="ListBullet"/>
        <w:spacing w:line="360" w:lineRule="auto"/>
      </w:pPr>
      <w:r>
        <w:rPr>
          <w:rFonts w:ascii="SimSun" w:hAnsi="SimSun" w:eastAsia="SimSun"/>
          <w:sz w:val="22"/>
        </w:rPr>
        <w:t>数据范围控制：区域用户的操作范围天然受限于其所属的Schema（租户）。通过queryAsTenant函数自动路由到对应的Schema，不需要额外的SQL层面的权限过滤逻辑。admin用户通过设置search_path为public Schema来操作全局数据。</w:t>
      </w:r>
    </w:p>
    <w:p>
      <w:pPr>
        <w:pStyle w:val="Heading2"/>
      </w:pPr>
      <w:r>
        <w:rPr>
          <w:rFonts w:ascii="SimHei" w:hAnsi="SimHei" w:eastAsia="SimHei"/>
          <w:color w:val="000000"/>
          <w:sz w:val="28"/>
        </w:rPr>
        <w:t>8.6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Token过期</w:t>
            </w:r>
          </w:p>
        </w:tc>
        <w:tc>
          <w:tcPr>
            <w:tcW w:type="dxa" w:w="1984"/>
          </w:tcPr>
          <w:p>
            <w:r/>
            <w:r>
              <w:rPr>
                <w:rFonts w:ascii="SimSun" w:hAnsi="SimSun" w:eastAsia="SimSun"/>
                <w:sz w:val="20"/>
              </w:rPr>
              <w:t>JWT Token超过24小时有效期</w:t>
            </w:r>
          </w:p>
        </w:tc>
        <w:tc>
          <w:tcPr>
            <w:tcW w:type="dxa" w:w="2835"/>
          </w:tcPr>
          <w:p>
            <w:r/>
            <w:r>
              <w:rPr>
                <w:rFonts w:ascii="SimSun" w:hAnsi="SimSun" w:eastAsia="SimSun"/>
                <w:sz w:val="20"/>
              </w:rPr>
              <w:t>后端返回401状态码，前端自动跳转登录页</w:t>
            </w:r>
          </w:p>
        </w:tc>
        <w:tc>
          <w:tcPr>
            <w:tcW w:type="dxa" w:w="2551"/>
          </w:tcPr>
          <w:p>
            <w:r/>
            <w:r>
              <w:rPr>
                <w:rFonts w:ascii="SimSun" w:hAnsi="SimSun" w:eastAsia="SimSun"/>
                <w:sz w:val="20"/>
              </w:rPr>
              <w:t>登录已过期，请重新登录</w:t>
            </w:r>
          </w:p>
        </w:tc>
      </w:tr>
      <w:tr>
        <w:tc>
          <w:tcPr>
            <w:tcW w:type="dxa" w:w="1417"/>
          </w:tcPr>
          <w:p>
            <w:r/>
            <w:r>
              <w:rPr>
                <w:rFonts w:ascii="SimSun" w:hAnsi="SimSun" w:eastAsia="SimSun"/>
                <w:sz w:val="20"/>
              </w:rPr>
              <w:t>Token无效</w:t>
            </w:r>
          </w:p>
        </w:tc>
        <w:tc>
          <w:tcPr>
            <w:tcW w:type="dxa" w:w="1984"/>
          </w:tcPr>
          <w:p>
            <w:r/>
            <w:r>
              <w:rPr>
                <w:rFonts w:ascii="SimSun" w:hAnsi="SimSun" w:eastAsia="SimSun"/>
                <w:sz w:val="20"/>
              </w:rPr>
              <w:t>Token被篡改或签名验证失败</w:t>
            </w:r>
          </w:p>
        </w:tc>
        <w:tc>
          <w:tcPr>
            <w:tcW w:type="dxa" w:w="2835"/>
          </w:tcPr>
          <w:p>
            <w:r/>
            <w:r>
              <w:rPr>
                <w:rFonts w:ascii="SimSun" w:hAnsi="SimSun" w:eastAsia="SimSun"/>
                <w:sz w:val="20"/>
              </w:rPr>
              <w:t>JWT验签失败返回401，前端清除无效Token</w:t>
            </w:r>
          </w:p>
        </w:tc>
        <w:tc>
          <w:tcPr>
            <w:tcW w:type="dxa" w:w="2551"/>
          </w:tcPr>
          <w:p>
            <w:r/>
            <w:r>
              <w:rPr>
                <w:rFonts w:ascii="SimSun" w:hAnsi="SimSun" w:eastAsia="SimSun"/>
                <w:sz w:val="20"/>
              </w:rPr>
              <w:t>身份验证失败，请重新登录</w:t>
            </w:r>
          </w:p>
        </w:tc>
      </w:tr>
      <w:tr>
        <w:tc>
          <w:tcPr>
            <w:tcW w:type="dxa" w:w="1417"/>
          </w:tcPr>
          <w:p>
            <w:r/>
            <w:r>
              <w:rPr>
                <w:rFonts w:ascii="SimSun" w:hAnsi="SimSun" w:eastAsia="SimSun"/>
                <w:sz w:val="20"/>
              </w:rPr>
              <w:t>用户名不存在</w:t>
            </w:r>
          </w:p>
        </w:tc>
        <w:tc>
          <w:tcPr>
            <w:tcW w:type="dxa" w:w="1984"/>
          </w:tcPr>
          <w:p>
            <w:r/>
            <w:r>
              <w:rPr>
                <w:rFonts w:ascii="SimSun" w:hAnsi="SimSun" w:eastAsia="SimSun"/>
                <w:sz w:val="20"/>
              </w:rPr>
              <w:t>登录时用户名查询不到记录</w:t>
            </w:r>
          </w:p>
        </w:tc>
        <w:tc>
          <w:tcPr>
            <w:tcW w:type="dxa" w:w="2835"/>
          </w:tcPr>
          <w:p>
            <w:r/>
            <w:r>
              <w:rPr>
                <w:rFonts w:ascii="SimSun" w:hAnsi="SimSun" w:eastAsia="SimSun"/>
                <w:sz w:val="20"/>
              </w:rPr>
              <w:t>返回统一错误提示（不区分用户不存在还是密码错误）</w:t>
            </w:r>
          </w:p>
        </w:tc>
        <w:tc>
          <w:tcPr>
            <w:tcW w:type="dxa" w:w="2551"/>
          </w:tcPr>
          <w:p>
            <w:r/>
            <w:r>
              <w:rPr>
                <w:rFonts w:ascii="SimSun" w:hAnsi="SimSun" w:eastAsia="SimSun"/>
                <w:sz w:val="20"/>
              </w:rPr>
              <w:t>用户名或密码错误</w:t>
            </w:r>
          </w:p>
        </w:tc>
      </w:tr>
      <w:tr>
        <w:tc>
          <w:tcPr>
            <w:tcW w:type="dxa" w:w="1417"/>
          </w:tcPr>
          <w:p>
            <w:r/>
            <w:r>
              <w:rPr>
                <w:rFonts w:ascii="SimSun" w:hAnsi="SimSun" w:eastAsia="SimSun"/>
                <w:sz w:val="20"/>
              </w:rPr>
              <w:t>密码错误</w:t>
            </w:r>
          </w:p>
        </w:tc>
        <w:tc>
          <w:tcPr>
            <w:tcW w:type="dxa" w:w="1984"/>
          </w:tcPr>
          <w:p>
            <w:r/>
            <w:r>
              <w:rPr>
                <w:rFonts w:ascii="SimSun" w:hAnsi="SimSun" w:eastAsia="SimSun"/>
                <w:sz w:val="20"/>
              </w:rPr>
              <w:t>登录时密码比对不一致</w:t>
            </w:r>
          </w:p>
        </w:tc>
        <w:tc>
          <w:tcPr>
            <w:tcW w:type="dxa" w:w="2835"/>
          </w:tcPr>
          <w:p>
            <w:r/>
            <w:r>
              <w:rPr>
                <w:rFonts w:ascii="SimSun" w:hAnsi="SimSun" w:eastAsia="SimSun"/>
                <w:sz w:val="20"/>
              </w:rPr>
              <w:t>返回统一错误提示</w:t>
            </w:r>
          </w:p>
        </w:tc>
        <w:tc>
          <w:tcPr>
            <w:tcW w:type="dxa" w:w="2551"/>
          </w:tcPr>
          <w:p>
            <w:r/>
            <w:r>
              <w:rPr>
                <w:rFonts w:ascii="SimSun" w:hAnsi="SimSun" w:eastAsia="SimSun"/>
                <w:sz w:val="20"/>
              </w:rPr>
              <w:t>用户名或密码错误</w:t>
            </w:r>
          </w:p>
        </w:tc>
      </w:tr>
      <w:tr>
        <w:tc>
          <w:tcPr>
            <w:tcW w:type="dxa" w:w="1417"/>
          </w:tcPr>
          <w:p>
            <w:r/>
            <w:r>
              <w:rPr>
                <w:rFonts w:ascii="SimSun" w:hAnsi="SimSun" w:eastAsia="SimSun"/>
                <w:sz w:val="20"/>
              </w:rPr>
              <w:t>未授权访问受保护接口</w:t>
            </w:r>
          </w:p>
        </w:tc>
        <w:tc>
          <w:tcPr>
            <w:tcW w:type="dxa" w:w="1984"/>
          </w:tcPr>
          <w:p>
            <w:r/>
            <w:r>
              <w:rPr>
                <w:rFonts w:ascii="SimSun" w:hAnsi="SimSun" w:eastAsia="SimSun"/>
                <w:sz w:val="20"/>
              </w:rPr>
              <w:t>请求头未携带Token</w:t>
            </w:r>
          </w:p>
        </w:tc>
        <w:tc>
          <w:tcPr>
            <w:tcW w:type="dxa" w:w="2835"/>
          </w:tcPr>
          <w:p>
            <w:r/>
            <w:r>
              <w:rPr>
                <w:rFonts w:ascii="SimSun" w:hAnsi="SimSun" w:eastAsia="SimSun"/>
                <w:sz w:val="20"/>
              </w:rPr>
              <w:t>auth中间件拦截返回401</w:t>
            </w:r>
          </w:p>
        </w:tc>
        <w:tc>
          <w:tcPr>
            <w:tcW w:type="dxa" w:w="2551"/>
          </w:tcPr>
          <w:p>
            <w:r/>
            <w:r>
              <w:rPr>
                <w:rFonts w:ascii="SimSun" w:hAnsi="SimSun" w:eastAsia="SimSun"/>
                <w:sz w:val="20"/>
              </w:rPr>
              <w:t>未登录，请先登录</w:t>
            </w:r>
          </w:p>
        </w:tc>
      </w:tr>
      <w:tr>
        <w:tc>
          <w:tcPr>
            <w:tcW w:type="dxa" w:w="1417"/>
          </w:tcPr>
          <w:p>
            <w:r/>
            <w:r>
              <w:rPr>
                <w:rFonts w:ascii="SimSun" w:hAnsi="SimSun" w:eastAsia="SimSun"/>
                <w:sz w:val="20"/>
              </w:rPr>
              <w:t>非管理员访问管理接口</w:t>
            </w:r>
          </w:p>
        </w:tc>
        <w:tc>
          <w:tcPr>
            <w:tcW w:type="dxa" w:w="1984"/>
          </w:tcPr>
          <w:p>
            <w:r/>
            <w:r>
              <w:rPr>
                <w:rFonts w:ascii="SimSun" w:hAnsi="SimSun" w:eastAsia="SimSun"/>
                <w:sz w:val="20"/>
              </w:rPr>
              <w:t>user角色用户访问admin接口</w:t>
            </w:r>
          </w:p>
        </w:tc>
        <w:tc>
          <w:tcPr>
            <w:tcW w:type="dxa" w:w="2835"/>
          </w:tcPr>
          <w:p>
            <w:r/>
            <w:r>
              <w:rPr>
                <w:rFonts w:ascii="SimSun" w:hAnsi="SimSun" w:eastAsia="SimSun"/>
                <w:sz w:val="20"/>
              </w:rPr>
              <w:t>requireAdmin中间件拦截返回403</w:t>
            </w:r>
          </w:p>
        </w:tc>
        <w:tc>
          <w:tcPr>
            <w:tcW w:type="dxa" w:w="2551"/>
          </w:tcPr>
          <w:p>
            <w:r/>
            <w:r>
              <w:rPr>
                <w:rFonts w:ascii="SimSun" w:hAnsi="SimSun" w:eastAsia="SimSun"/>
                <w:sz w:val="20"/>
              </w:rPr>
              <w:t>权限不足，仅管理员可执行此操作</w:t>
            </w:r>
          </w:p>
        </w:tc>
      </w:tr>
      <w:tr>
        <w:tc>
          <w:tcPr>
            <w:tcW w:type="dxa" w:w="1417"/>
          </w:tcPr>
          <w:p>
            <w:r/>
            <w:r>
              <w:rPr>
                <w:rFonts w:ascii="SimSun" w:hAnsi="SimSun" w:eastAsia="SimSun"/>
                <w:sz w:val="20"/>
              </w:rPr>
              <w:t>用户重复创建</w:t>
            </w:r>
          </w:p>
        </w:tc>
        <w:tc>
          <w:tcPr>
            <w:tcW w:type="dxa" w:w="1984"/>
          </w:tcPr>
          <w:p>
            <w:r/>
            <w:r>
              <w:rPr>
                <w:rFonts w:ascii="SimSun" w:hAnsi="SimSun" w:eastAsia="SimSun"/>
                <w:sz w:val="20"/>
              </w:rPr>
              <w:t>创建用户时用户名已存在</w:t>
            </w:r>
          </w:p>
        </w:tc>
        <w:tc>
          <w:tcPr>
            <w:tcW w:type="dxa" w:w="2835"/>
          </w:tcPr>
          <w:p>
            <w:r/>
            <w:r>
              <w:rPr>
                <w:rFonts w:ascii="SimSun" w:hAnsi="SimSun" w:eastAsia="SimSun"/>
                <w:sz w:val="20"/>
              </w:rPr>
              <w:t>唯一性校验检测到重复时拒绝创建</w:t>
            </w:r>
          </w:p>
        </w:tc>
        <w:tc>
          <w:tcPr>
            <w:tcW w:type="dxa" w:w="2551"/>
          </w:tcPr>
          <w:p>
            <w:r/>
            <w:r>
              <w:rPr>
                <w:rFonts w:ascii="SimSun" w:hAnsi="SimSun" w:eastAsia="SimSun"/>
                <w:sz w:val="20"/>
              </w:rPr>
              <w:t>用户名已存在，请更换用户名</w:t>
            </w:r>
          </w:p>
        </w:tc>
      </w:tr>
      <w:tr>
        <w:tc>
          <w:tcPr>
            <w:tcW w:type="dxa" w:w="1417"/>
          </w:tcPr>
          <w:p>
            <w:r/>
            <w:r>
              <w:rPr>
                <w:rFonts w:ascii="SimSun" w:hAnsi="SimSun" w:eastAsia="SimSun"/>
                <w:sz w:val="20"/>
              </w:rPr>
              <w:t>多租户Schema不存在</w:t>
            </w:r>
          </w:p>
        </w:tc>
        <w:tc>
          <w:tcPr>
            <w:tcW w:type="dxa" w:w="1984"/>
          </w:tcPr>
          <w:p>
            <w:r/>
            <w:r>
              <w:rPr>
                <w:rFonts w:ascii="SimSun" w:hAnsi="SimSun" w:eastAsia="SimSun"/>
                <w:sz w:val="20"/>
              </w:rPr>
              <w:t>租户配置了不存在的Schema</w:t>
            </w:r>
          </w:p>
        </w:tc>
        <w:tc>
          <w:tcPr>
            <w:tcW w:type="dxa" w:w="2835"/>
          </w:tcPr>
          <w:p>
            <w:r/>
            <w:r>
              <w:rPr>
                <w:rFonts w:ascii="SimSun" w:hAnsi="SimSun" w:eastAsia="SimSun"/>
                <w:sz w:val="20"/>
              </w:rPr>
              <w:t>queryAsTenant检测到Schema不存在时返回500</w:t>
            </w:r>
          </w:p>
        </w:tc>
        <w:tc>
          <w:tcPr>
            <w:tcW w:type="dxa" w:w="2551"/>
          </w:tcPr>
          <w:p>
            <w:r/>
            <w:r>
              <w:rPr>
                <w:rFonts w:ascii="SimSun" w:hAnsi="SimSun" w:eastAsia="SimSun"/>
                <w:sz w:val="20"/>
              </w:rPr>
              <w:t>租户数据配置异常，请联系管理员</w:t>
            </w:r>
          </w:p>
        </w:tc>
      </w:tr>
      <w:tr>
        <w:tc>
          <w:tcPr>
            <w:tcW w:type="dxa" w:w="1417"/>
          </w:tcPr>
          <w:p>
            <w:r/>
            <w:r>
              <w:rPr>
                <w:rFonts w:ascii="SimSun" w:hAnsi="SimSun" w:eastAsia="SimSun"/>
                <w:sz w:val="20"/>
              </w:rPr>
              <w:t>AsyncLocalStorage上下文丢失</w:t>
            </w:r>
          </w:p>
        </w:tc>
        <w:tc>
          <w:tcPr>
            <w:tcW w:type="dxa" w:w="1984"/>
          </w:tcPr>
          <w:p>
            <w:r/>
            <w:r>
              <w:rPr>
                <w:rFonts w:ascii="SimSun" w:hAnsi="SimSun" w:eastAsia="SimSun"/>
                <w:sz w:val="20"/>
              </w:rPr>
              <w:t>异步调用链中断导致上下文丢失</w:t>
            </w:r>
          </w:p>
        </w:tc>
        <w:tc>
          <w:tcPr>
            <w:tcW w:type="dxa" w:w="2835"/>
          </w:tcPr>
          <w:p>
            <w:r/>
            <w:r>
              <w:rPr>
                <w:rFonts w:ascii="SimSun" w:hAnsi="SimSun" w:eastAsia="SimSun"/>
                <w:sz w:val="20"/>
              </w:rPr>
              <w:t>检测到上下文为空时使用默认Schema（public）</w:t>
            </w:r>
          </w:p>
        </w:tc>
        <w:tc>
          <w:tcPr>
            <w:tcW w:type="dxa" w:w="2551"/>
          </w:tcPr>
          <w:p>
            <w:r/>
            <w:r>
              <w:rPr>
                <w:rFonts w:ascii="SimSun" w:hAnsi="SimSun" w:eastAsia="SimSun"/>
                <w:sz w:val="20"/>
              </w:rPr>
              <w:t>（使用默认Schema）</w:t>
            </w:r>
          </w:p>
        </w:tc>
      </w:tr>
      <w:tr>
        <w:tc>
          <w:tcPr>
            <w:tcW w:type="dxa" w:w="1417"/>
          </w:tcPr>
          <w:p>
            <w:r/>
            <w:r>
              <w:rPr>
                <w:rFonts w:ascii="SimSun" w:hAnsi="SimSun" w:eastAsia="SimSun"/>
                <w:sz w:val="20"/>
              </w:rPr>
              <w:t>前端路由守卫与后端鉴权不一致</w:t>
            </w:r>
          </w:p>
        </w:tc>
        <w:tc>
          <w:tcPr>
            <w:tcW w:type="dxa" w:w="1984"/>
          </w:tcPr>
          <w:p>
            <w:r/>
            <w:r>
              <w:rPr>
                <w:rFonts w:ascii="SimSun" w:hAnsi="SimSun" w:eastAsia="SimSun"/>
                <w:sz w:val="20"/>
              </w:rPr>
              <w:t>localStorage有Token但后端已注销</w:t>
            </w:r>
          </w:p>
        </w:tc>
        <w:tc>
          <w:tcPr>
            <w:tcW w:type="dxa" w:w="2835"/>
          </w:tcPr>
          <w:p>
            <w:r/>
            <w:r>
              <w:rPr>
                <w:rFonts w:ascii="SimSun" w:hAnsi="SimSun" w:eastAsia="SimSun"/>
                <w:sz w:val="20"/>
              </w:rPr>
              <w:t>API请求返回401，前端清除Token并跳转登录</w:t>
            </w:r>
          </w:p>
        </w:tc>
        <w:tc>
          <w:tcPr>
            <w:tcW w:type="dxa" w:w="2551"/>
          </w:tcPr>
          <w:p>
            <w:r/>
            <w:r>
              <w:rPr>
                <w:rFonts w:ascii="SimSun" w:hAnsi="SimSun" w:eastAsia="SimSun"/>
                <w:sz w:val="20"/>
              </w:rPr>
              <w:t>登录状态已失效，请重新登录</w:t>
            </w:r>
          </w:p>
        </w:tc>
      </w:tr>
    </w:tbl>
    <w:p/>
    <w:p>
      <w:pPr>
        <w:pStyle w:val="Heading1"/>
      </w:pPr>
      <w:r>
        <w:rPr>
          <w:rFonts w:ascii="SimHei" w:hAnsi="SimHei" w:eastAsia="SimHei"/>
          <w:color w:val="000000"/>
          <w:sz w:val="32"/>
        </w:rPr>
        <w:t>9. 数据源管理模块详细设计</w:t>
      </w:r>
    </w:p>
    <w:p>
      <w:pPr>
        <w:pStyle w:val="Heading2"/>
      </w:pPr>
      <w:r>
        <w:rPr>
          <w:rFonts w:ascii="SimHei" w:hAnsi="SimHei" w:eastAsia="SimHei"/>
          <w:color w:val="000000"/>
          <w:sz w:val="28"/>
        </w:rPr>
        <w:t>9.1 模块概述</w:t>
      </w:r>
    </w:p>
    <w:p>
      <w:pPr>
        <w:spacing w:line="360" w:lineRule="auto"/>
        <w:ind w:firstLine="440"/>
      </w:pPr>
      <w:r>
        <w:rPr>
          <w:rFonts w:ascii="SimSun" w:hAnsi="SimSun" w:eastAsia="SimSun"/>
          <w:b w:val="0"/>
          <w:sz w:val="22"/>
        </w:rPr>
        <w:t>数据源管理模块提供PostgreSQL数据源的可视化配置、连接测试和运行时热切换能力。运维人员可以在系统设置页面查看、配置和切换数据库连接，无需重启服务即可生效。</w:t>
      </w:r>
    </w:p>
    <w:p>
      <w:pPr>
        <w:spacing w:line="360" w:lineRule="auto"/>
        <w:ind w:firstLine="440"/>
      </w:pPr>
      <w:r>
        <w:rPr>
          <w:rFonts w:ascii="SimSun" w:hAnsi="SimSun" w:eastAsia="SimSun"/>
          <w:b w:val="0"/>
          <w:sz w:val="22"/>
        </w:rPr>
        <w:t>模块对应的后端目录为 apps/backend/src/modules/datasource，前端页面为 /system-settings。配置持久化于项目根目录下的config/datasource.json文件中。</w:t>
      </w:r>
    </w:p>
    <w:p>
      <w:pPr>
        <w:pStyle w:val="Heading2"/>
      </w:pPr>
      <w:r>
        <w:rPr>
          <w:rFonts w:ascii="SimHei" w:hAnsi="SimHei" w:eastAsia="SimHei"/>
          <w:color w:val="000000"/>
          <w:sz w:val="28"/>
        </w:rPr>
        <w:t>9.2 配置管理</w:t>
      </w:r>
    </w:p>
    <w:p>
      <w:pPr>
        <w:spacing w:line="360" w:lineRule="auto"/>
        <w:ind w:firstLine="440"/>
      </w:pPr>
      <w:r>
        <w:rPr>
          <w:rFonts w:ascii="SimSun" w:hAnsi="SimSun" w:eastAsia="SimSun"/>
          <w:b w:val="0"/>
          <w:sz w:val="22"/>
        </w:rPr>
        <w:t>数据源配置管理提供查看、测试、保存和切换功能：</w:t>
      </w:r>
    </w:p>
    <w:p>
      <w:pPr>
        <w:pStyle w:val="ListBullet"/>
        <w:spacing w:line="360" w:lineRule="auto"/>
      </w:pPr>
      <w:r>
        <w:rPr>
          <w:rFonts w:ascii="SimSun" w:hAnsi="SimSun" w:eastAsia="SimSun"/>
          <w:sz w:val="22"/>
        </w:rPr>
        <w:t>查看配置：在系统设置页面查看当前PostgreSQL数据源连接配置，包括主机地址（host）、端口（port）、数据库名（database）、用户名（user）、密码（password）、连接池大小（poolSize）等。配置信息从config/datasource.json文件中读取。</w:t>
      </w:r>
    </w:p>
    <w:p>
      <w:pPr>
        <w:pStyle w:val="ListBullet"/>
        <w:spacing w:line="360" w:lineRule="auto"/>
      </w:pPr>
      <w:r>
        <w:rPr>
          <w:rFonts w:ascii="SimSun" w:hAnsi="SimSun" w:eastAsia="SimSun"/>
          <w:sz w:val="22"/>
        </w:rPr>
        <w:t>测试连接：在配置编辑表单中填写新的数据库连接信息后，点击"测试连接"按钮。后端使用新的连接参数创建一个临时连接，执行SELECT 1测试语句验证连接是否可用。测试完成后自动关闭临时连接。测试结果在前端显示成功或失败提示。</w:t>
      </w:r>
    </w:p>
    <w:p>
      <w:pPr>
        <w:pStyle w:val="ListBullet"/>
        <w:spacing w:line="360" w:lineRule="auto"/>
      </w:pPr>
      <w:r>
        <w:rPr>
          <w:rFonts w:ascii="SimSun" w:hAnsi="SimSun" w:eastAsia="SimSun"/>
          <w:sz w:val="22"/>
        </w:rPr>
        <w:t>保存配置：测试连接成功后，用户可保存配置。后端将新的连接参数写入config/datasource.json文件，同时触发热切换机制替换运行时连接池。</w:t>
      </w:r>
    </w:p>
    <w:p>
      <w:pPr>
        <w:pStyle w:val="Heading2"/>
      </w:pPr>
      <w:r>
        <w:rPr>
          <w:rFonts w:ascii="SimHei" w:hAnsi="SimHei" w:eastAsia="SimHei"/>
          <w:color w:val="000000"/>
          <w:sz w:val="28"/>
        </w:rPr>
        <w:t>9.3 热切换机制</w:t>
      </w:r>
    </w:p>
    <w:p>
      <w:pPr>
        <w:spacing w:line="360" w:lineRule="auto"/>
        <w:ind w:firstLine="440"/>
      </w:pPr>
      <w:r>
        <w:rPr>
          <w:rFonts w:ascii="SimSun" w:hAnsi="SimSun" w:eastAsia="SimSun"/>
          <w:b w:val="0"/>
          <w:sz w:val="22"/>
        </w:rPr>
        <w:t>热切换机制允许在运行时动态替换PostgreSQL连接池，无需重启服务：</w:t>
      </w:r>
    </w:p>
    <w:p>
      <w:pPr>
        <w:pStyle w:val="ListBullet"/>
        <w:spacing w:line="360" w:lineRule="auto"/>
      </w:pPr>
      <w:r>
        <w:rPr>
          <w:rFonts w:ascii="SimSun" w:hAnsi="SimSun" w:eastAsia="SimSun"/>
          <w:sz w:val="22"/>
        </w:rPr>
        <w:t>切换流程：保存配置时，后端执行以下步骤：1）使用新配置参数创建新的pg Pool实例；2）对新池执行一次SELECT 1验证；3）验证通过后，用新池替换全局的dbPool变量；4）关闭旧的连接池。</w:t>
      </w:r>
    </w:p>
    <w:p>
      <w:pPr>
        <w:pStyle w:val="ListBullet"/>
        <w:spacing w:line="360" w:lineRule="auto"/>
      </w:pPr>
      <w:r>
        <w:rPr>
          <w:rFonts w:ascii="SimSun" w:hAnsi="SimSun" w:eastAsia="SimSun"/>
          <w:sz w:val="22"/>
        </w:rPr>
        <w:t>连接池替换：全局dbPool变量在应用启动时初始化。热切换时，dbPool引用指向新的Pool实例。后续所有查询（包括queryAsTenant函数）自动使用新的连接池，无需修改任何业务代码。</w:t>
      </w:r>
    </w:p>
    <w:p>
      <w:pPr>
        <w:pStyle w:val="ListBullet"/>
        <w:spacing w:line="360" w:lineRule="auto"/>
      </w:pPr>
      <w:r>
        <w:rPr>
          <w:rFonts w:ascii="SimSun" w:hAnsi="SimSun" w:eastAsia="SimSun"/>
          <w:sz w:val="22"/>
        </w:rPr>
        <w:t>旧池关闭：替换为新的连接池后，旧的连接池通过pool.end()方法优雅关闭。end()方法等待所有正在执行的查询完成后关闭连接，确保正在执行的查询不受影响。</w:t>
      </w:r>
    </w:p>
    <w:p>
      <w:pPr>
        <w:pStyle w:val="ListBullet"/>
        <w:spacing w:line="360" w:lineRule="auto"/>
      </w:pPr>
      <w:r>
        <w:rPr>
          <w:rFonts w:ascii="SimSun" w:hAnsi="SimSun" w:eastAsia="SimSun"/>
          <w:sz w:val="22"/>
        </w:rPr>
        <w:t>查询路由：queryAsTenant函数始终使用全局dbPool变量获取数据库连接，不缓存连接池引用。因此热切换后，后续查询自动路由到新的连接池。</w:t>
      </w:r>
    </w:p>
    <w:p>
      <w:pPr>
        <w:pStyle w:val="Heading2"/>
      </w:pPr>
      <w:r>
        <w:rPr>
          <w:rFonts w:ascii="SimHei" w:hAnsi="SimHei" w:eastAsia="SimHei"/>
          <w:color w:val="000000"/>
          <w:sz w:val="28"/>
        </w:rPr>
        <w:t>9.4 锁定保护</w:t>
      </w:r>
    </w:p>
    <w:p>
      <w:pPr>
        <w:spacing w:line="360" w:lineRule="auto"/>
        <w:ind w:firstLine="440"/>
      </w:pPr>
      <w:r>
        <w:rPr>
          <w:rFonts w:ascii="SimSun" w:hAnsi="SimSun" w:eastAsia="SimSun"/>
          <w:b w:val="0"/>
          <w:sz w:val="22"/>
        </w:rPr>
        <w:t>配置表单默认处于锁定状态，防止非授权修改：</w:t>
      </w:r>
    </w:p>
    <w:p>
      <w:pPr>
        <w:pStyle w:val="ListBullet"/>
        <w:spacing w:line="360" w:lineRule="auto"/>
      </w:pPr>
      <w:r>
        <w:rPr>
          <w:rFonts w:ascii="SimSun" w:hAnsi="SimSun" w:eastAsia="SimSun"/>
          <w:sz w:val="22"/>
        </w:rPr>
        <w:t>锁定状态：页面首次加载时，配置表单的所有输入框为disabled状态，显示锁定图标。用户无法编辑表单内容。</w:t>
      </w:r>
    </w:p>
    <w:p>
      <w:pPr>
        <w:pStyle w:val="ListBullet"/>
        <w:spacing w:line="360" w:lineRule="auto"/>
      </w:pPr>
      <w:r>
        <w:rPr>
          <w:rFonts w:ascii="SimSun" w:hAnsi="SimSun" w:eastAsia="SimSun"/>
          <w:sz w:val="22"/>
        </w:rPr>
        <w:t>解锁操作：用户点击"解锁"按钮，弹出确认对话框。确认后表单变为可编辑状态。解锁操作不涉及后端API，仅在前端控制。</w:t>
      </w:r>
    </w:p>
    <w:p>
      <w:pPr>
        <w:pStyle w:val="ListBullet"/>
        <w:spacing w:line="360" w:lineRule="auto"/>
      </w:pPr>
      <w:r>
        <w:rPr>
          <w:rFonts w:ascii="SimSun" w:hAnsi="SimSun" w:eastAsia="SimSun"/>
          <w:sz w:val="22"/>
        </w:rPr>
        <w:t>自动锁定：保存配置或取消编辑后，表单自动恢复为锁定状态。</w:t>
      </w:r>
    </w:p>
    <w:p>
      <w:pPr>
        <w:pStyle w:val="Heading2"/>
      </w:pPr>
      <w:r>
        <w:rPr>
          <w:rFonts w:ascii="SimHei" w:hAnsi="SimHei" w:eastAsia="SimHei"/>
          <w:color w:val="000000"/>
          <w:sz w:val="28"/>
        </w:rPr>
        <w:t>9.5 边界处理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17"/>
            <w:shd w:fill="D9E2F3"/>
          </w:tcPr>
          <w:p>
            <w:pPr>
              <w:jc w:val="center"/>
            </w:pPr>
            <w:r/>
            <w:r>
              <w:rPr>
                <w:rFonts w:ascii="SimHei" w:hAnsi="SimHei" w:eastAsia="SimHei"/>
                <w:b/>
                <w:sz w:val="20"/>
              </w:rPr>
              <w:t>边界场景</w:t>
            </w:r>
          </w:p>
        </w:tc>
        <w:tc>
          <w:tcPr>
            <w:tcW w:type="dxa" w:w="1984"/>
            <w:shd w:fill="D9E2F3"/>
          </w:tcPr>
          <w:p>
            <w:pPr>
              <w:jc w:val="center"/>
            </w:pPr>
            <w:r/>
            <w:r>
              <w:rPr>
                <w:rFonts w:ascii="SimHei" w:hAnsi="SimHei" w:eastAsia="SimHei"/>
                <w:b/>
                <w:sz w:val="20"/>
              </w:rPr>
              <w:t>触发条件</w:t>
            </w:r>
          </w:p>
        </w:tc>
        <w:tc>
          <w:tcPr>
            <w:tcW w:type="dxa" w:w="2835"/>
            <w:shd w:fill="D9E2F3"/>
          </w:tcPr>
          <w:p>
            <w:pPr>
              <w:jc w:val="center"/>
            </w:pPr>
            <w:r/>
            <w:r>
              <w:rPr>
                <w:rFonts w:ascii="SimHei" w:hAnsi="SimHei" w:eastAsia="SimHei"/>
                <w:b/>
                <w:sz w:val="20"/>
              </w:rPr>
              <w:t>处理策略</w:t>
            </w:r>
          </w:p>
        </w:tc>
        <w:tc>
          <w:tcPr>
            <w:tcW w:type="dxa" w:w="2551"/>
            <w:shd w:fill="D9E2F3"/>
          </w:tcPr>
          <w:p>
            <w:pPr>
              <w:jc w:val="center"/>
            </w:pPr>
            <w:r/>
            <w:r>
              <w:rPr>
                <w:rFonts w:ascii="SimHei" w:hAnsi="SimHei" w:eastAsia="SimHei"/>
                <w:b/>
                <w:sz w:val="20"/>
              </w:rPr>
              <w:t>提示信息</w:t>
            </w:r>
          </w:p>
        </w:tc>
      </w:tr>
      <w:tr>
        <w:tc>
          <w:tcPr>
            <w:tcW w:type="dxa" w:w="1417"/>
          </w:tcPr>
          <w:p>
            <w:r/>
            <w:r>
              <w:rPr>
                <w:rFonts w:ascii="SimSun" w:hAnsi="SimSun" w:eastAsia="SimSun"/>
                <w:sz w:val="20"/>
              </w:rPr>
              <w:t>连接测试失败</w:t>
            </w:r>
          </w:p>
        </w:tc>
        <w:tc>
          <w:tcPr>
            <w:tcW w:type="dxa" w:w="1984"/>
          </w:tcPr>
          <w:p>
            <w:r/>
            <w:r>
              <w:rPr>
                <w:rFonts w:ascii="SimSun" w:hAnsi="SimSun" w:eastAsia="SimSun"/>
                <w:sz w:val="20"/>
              </w:rPr>
              <w:t>新配置的数据库连接信息错误</w:t>
            </w:r>
          </w:p>
        </w:tc>
        <w:tc>
          <w:tcPr>
            <w:tcW w:type="dxa" w:w="2835"/>
          </w:tcPr>
          <w:p>
            <w:r/>
            <w:r>
              <w:rPr>
                <w:rFonts w:ascii="SimSun" w:hAnsi="SimSun" w:eastAsia="SimSun"/>
                <w:sz w:val="20"/>
              </w:rPr>
              <w:t>捕获连接异常，返回失败原因</w:t>
            </w:r>
          </w:p>
        </w:tc>
        <w:tc>
          <w:tcPr>
            <w:tcW w:type="dxa" w:w="2551"/>
          </w:tcPr>
          <w:p>
            <w:r/>
            <w:r>
              <w:rPr>
                <w:rFonts w:ascii="SimSun" w:hAnsi="SimSun" w:eastAsia="SimSun"/>
                <w:sz w:val="20"/>
              </w:rPr>
              <w:t>连接测试失败：{具体错误信息}</w:t>
            </w:r>
          </w:p>
        </w:tc>
      </w:tr>
      <w:tr>
        <w:tc>
          <w:tcPr>
            <w:tcW w:type="dxa" w:w="1417"/>
          </w:tcPr>
          <w:p>
            <w:r/>
            <w:r>
              <w:rPr>
                <w:rFonts w:ascii="SimSun" w:hAnsi="SimSun" w:eastAsia="SimSun"/>
                <w:sz w:val="20"/>
              </w:rPr>
              <w:t>热切换失败</w:t>
            </w:r>
          </w:p>
        </w:tc>
        <w:tc>
          <w:tcPr>
            <w:tcW w:type="dxa" w:w="1984"/>
          </w:tcPr>
          <w:p>
            <w:r/>
            <w:r>
              <w:rPr>
                <w:rFonts w:ascii="SimSun" w:hAnsi="SimSun" w:eastAsia="SimSun"/>
                <w:sz w:val="20"/>
              </w:rPr>
              <w:t>新连接池验证不通过</w:t>
            </w:r>
          </w:p>
        </w:tc>
        <w:tc>
          <w:tcPr>
            <w:tcW w:type="dxa" w:w="2835"/>
          </w:tcPr>
          <w:p>
            <w:r/>
            <w:r>
              <w:rPr>
                <w:rFonts w:ascii="SimSun" w:hAnsi="SimSun" w:eastAsia="SimSun"/>
                <w:sz w:val="20"/>
              </w:rPr>
              <w:t>保存失败，回滚配置变更，旧池继续服务</w:t>
            </w:r>
          </w:p>
        </w:tc>
        <w:tc>
          <w:tcPr>
            <w:tcW w:type="dxa" w:w="2551"/>
          </w:tcPr>
          <w:p>
            <w:r/>
            <w:r>
              <w:rPr>
                <w:rFonts w:ascii="SimSun" w:hAnsi="SimSun" w:eastAsia="SimSun"/>
                <w:sz w:val="20"/>
              </w:rPr>
              <w:t>数据源配置保存失败，请检查配置后重试</w:t>
            </w:r>
          </w:p>
        </w:tc>
      </w:tr>
      <w:tr>
        <w:tc>
          <w:tcPr>
            <w:tcW w:type="dxa" w:w="1417"/>
          </w:tcPr>
          <w:p>
            <w:r/>
            <w:r>
              <w:rPr>
                <w:rFonts w:ascii="SimSun" w:hAnsi="SimSun" w:eastAsia="SimSun"/>
                <w:sz w:val="20"/>
              </w:rPr>
              <w:t>旧池关闭异常</w:t>
            </w:r>
          </w:p>
        </w:tc>
        <w:tc>
          <w:tcPr>
            <w:tcW w:type="dxa" w:w="1984"/>
          </w:tcPr>
          <w:p>
            <w:r/>
            <w:r>
              <w:rPr>
                <w:rFonts w:ascii="SimSun" w:hAnsi="SimSun" w:eastAsia="SimSun"/>
                <w:sz w:val="20"/>
              </w:rPr>
              <w:t>旧连接池中有长时间运行的查询</w:t>
            </w:r>
          </w:p>
        </w:tc>
        <w:tc>
          <w:tcPr>
            <w:tcW w:type="dxa" w:w="2835"/>
          </w:tcPr>
          <w:p>
            <w:r/>
            <w:r>
              <w:rPr>
                <w:rFonts w:ascii="SimSun" w:hAnsi="SimSun" w:eastAsia="SimSun"/>
                <w:sz w:val="20"/>
              </w:rPr>
              <w:t>设置关闭超时（30秒），超时后强制关闭</w:t>
            </w:r>
          </w:p>
        </w:tc>
        <w:tc>
          <w:tcPr>
            <w:tcW w:type="dxa" w:w="2551"/>
          </w:tcPr>
          <w:p>
            <w:r/>
            <w:r>
              <w:rPr>
                <w:rFonts w:ascii="SimSun" w:hAnsi="SimSun" w:eastAsia="SimSun"/>
                <w:sz w:val="20"/>
              </w:rPr>
              <w:t>（无提示，后台静默处理）</w:t>
            </w:r>
          </w:p>
        </w:tc>
      </w:tr>
      <w:tr>
        <w:tc>
          <w:tcPr>
            <w:tcW w:type="dxa" w:w="1417"/>
          </w:tcPr>
          <w:p>
            <w:r/>
            <w:r>
              <w:rPr>
                <w:rFonts w:ascii="SimSun" w:hAnsi="SimSun" w:eastAsia="SimSun"/>
                <w:sz w:val="20"/>
              </w:rPr>
              <w:t>配置文件写入失败</w:t>
            </w:r>
          </w:p>
        </w:tc>
        <w:tc>
          <w:tcPr>
            <w:tcW w:type="dxa" w:w="1984"/>
          </w:tcPr>
          <w:p>
            <w:r/>
            <w:r>
              <w:rPr>
                <w:rFonts w:ascii="SimSun" w:hAnsi="SimSun" w:eastAsia="SimSun"/>
                <w:sz w:val="20"/>
              </w:rPr>
              <w:t>文件系统权限不足或磁盘空间不足</w:t>
            </w:r>
          </w:p>
        </w:tc>
        <w:tc>
          <w:tcPr>
            <w:tcW w:type="dxa" w:w="2835"/>
          </w:tcPr>
          <w:p>
            <w:r/>
            <w:r>
              <w:rPr>
                <w:rFonts w:ascii="SimSun" w:hAnsi="SimSun" w:eastAsia="SimSun"/>
                <w:sz w:val="20"/>
              </w:rPr>
              <w:t>捕获写入异常，返回错误提示配置未保存</w:t>
            </w:r>
          </w:p>
        </w:tc>
        <w:tc>
          <w:tcPr>
            <w:tcW w:type="dxa" w:w="2551"/>
          </w:tcPr>
          <w:p>
            <w:r/>
            <w:r>
              <w:rPr>
                <w:rFonts w:ascii="SimSun" w:hAnsi="SimSun" w:eastAsia="SimSun"/>
                <w:sz w:val="20"/>
              </w:rPr>
              <w:t>配置文件写入失败，请检查服务器权限</w:t>
            </w:r>
          </w:p>
        </w:tc>
      </w:tr>
      <w:tr>
        <w:tc>
          <w:tcPr>
            <w:tcW w:type="dxa" w:w="1417"/>
          </w:tcPr>
          <w:p>
            <w:r/>
            <w:r>
              <w:rPr>
                <w:rFonts w:ascii="SimSun" w:hAnsi="SimSun" w:eastAsia="SimSun"/>
                <w:sz w:val="20"/>
              </w:rPr>
              <w:t>配置格式错误</w:t>
            </w:r>
          </w:p>
        </w:tc>
        <w:tc>
          <w:tcPr>
            <w:tcW w:type="dxa" w:w="1984"/>
          </w:tcPr>
          <w:p>
            <w:r/>
            <w:r>
              <w:rPr>
                <w:rFonts w:ascii="SimSun" w:hAnsi="SimSun" w:eastAsia="SimSun"/>
                <w:sz w:val="20"/>
              </w:rPr>
              <w:t>datasource.json文件格式损坏</w:t>
            </w:r>
          </w:p>
        </w:tc>
        <w:tc>
          <w:tcPr>
            <w:tcW w:type="dxa" w:w="2835"/>
          </w:tcPr>
          <w:p>
            <w:r/>
            <w:r>
              <w:rPr>
                <w:rFonts w:ascii="SimSun" w:hAnsi="SimSun" w:eastAsia="SimSun"/>
                <w:sz w:val="20"/>
              </w:rPr>
              <w:t>读取时捕获JSON解析异常，使用默认配置</w:t>
            </w:r>
          </w:p>
        </w:tc>
        <w:tc>
          <w:tcPr>
            <w:tcW w:type="dxa" w:w="2551"/>
          </w:tcPr>
          <w:p>
            <w:r/>
            <w:r>
              <w:rPr>
                <w:rFonts w:ascii="SimSun" w:hAnsi="SimSun" w:eastAsia="SimSun"/>
                <w:sz w:val="20"/>
              </w:rPr>
              <w:t>数据源配置文件格式错误，使用默认配置</w:t>
            </w:r>
          </w:p>
        </w:tc>
      </w:tr>
      <w:tr>
        <w:tc>
          <w:tcPr>
            <w:tcW w:type="dxa" w:w="1417"/>
          </w:tcPr>
          <w:p>
            <w:r/>
            <w:r>
              <w:rPr>
                <w:rFonts w:ascii="SimSun" w:hAnsi="SimSun" w:eastAsia="SimSun"/>
                <w:sz w:val="20"/>
              </w:rPr>
              <w:t>多次热切换</w:t>
            </w:r>
          </w:p>
        </w:tc>
        <w:tc>
          <w:tcPr>
            <w:tcW w:type="dxa" w:w="1984"/>
          </w:tcPr>
          <w:p>
            <w:r/>
            <w:r>
              <w:rPr>
                <w:rFonts w:ascii="SimSun" w:hAnsi="SimSun" w:eastAsia="SimSun"/>
                <w:sz w:val="20"/>
              </w:rPr>
              <w:t>短时间内频繁切换数据源</w:t>
            </w:r>
          </w:p>
        </w:tc>
        <w:tc>
          <w:tcPr>
            <w:tcW w:type="dxa" w:w="2835"/>
          </w:tcPr>
          <w:p>
            <w:r/>
            <w:r>
              <w:rPr>
                <w:rFonts w:ascii="SimSun" w:hAnsi="SimSun" w:eastAsia="SimSun"/>
                <w:sz w:val="20"/>
              </w:rPr>
              <w:t>每5秒最多切换一次，超限时提示</w:t>
            </w:r>
          </w:p>
        </w:tc>
        <w:tc>
          <w:tcPr>
            <w:tcW w:type="dxa" w:w="2551"/>
          </w:tcPr>
          <w:p>
            <w:r/>
            <w:r>
              <w:rPr>
                <w:rFonts w:ascii="SimSun" w:hAnsi="SimSun" w:eastAsia="SimSun"/>
                <w:sz w:val="20"/>
              </w:rPr>
              <w:t>操作太频繁，请稍后再试</w:t>
            </w:r>
          </w:p>
        </w:tc>
      </w:tr>
      <w:tr>
        <w:tc>
          <w:tcPr>
            <w:tcW w:type="dxa" w:w="1417"/>
          </w:tcPr>
          <w:p>
            <w:r/>
            <w:r>
              <w:rPr>
                <w:rFonts w:ascii="SimSun" w:hAnsi="SimSun" w:eastAsia="SimSun"/>
                <w:sz w:val="20"/>
              </w:rPr>
              <w:t>表单未解锁直接编辑</w:t>
            </w:r>
          </w:p>
        </w:tc>
        <w:tc>
          <w:tcPr>
            <w:tcW w:type="dxa" w:w="1984"/>
          </w:tcPr>
          <w:p>
            <w:r/>
            <w:r>
              <w:rPr>
                <w:rFonts w:ascii="SimSun" w:hAnsi="SimSun" w:eastAsia="SimSun"/>
                <w:sz w:val="20"/>
              </w:rPr>
              <w:t>锁定状态下点击输入框</w:t>
            </w:r>
          </w:p>
        </w:tc>
        <w:tc>
          <w:tcPr>
            <w:tcW w:type="dxa" w:w="2835"/>
          </w:tcPr>
          <w:p>
            <w:r/>
            <w:r>
              <w:rPr>
                <w:rFonts w:ascii="SimSun" w:hAnsi="SimSun" w:eastAsia="SimSun"/>
                <w:sz w:val="20"/>
              </w:rPr>
              <w:t>输入框为disabled状态，无法输入</w:t>
            </w:r>
          </w:p>
        </w:tc>
        <w:tc>
          <w:tcPr>
            <w:tcW w:type="dxa" w:w="2551"/>
          </w:tcPr>
          <w:p>
            <w:r/>
            <w:r>
              <w:rPr>
                <w:rFonts w:ascii="SimSun" w:hAnsi="SimSun" w:eastAsia="SimSun"/>
                <w:sz w:val="20"/>
              </w:rPr>
              <w:t>（无响应）</w:t>
            </w:r>
          </w:p>
        </w:tc>
      </w:tr>
      <w:tr>
        <w:tc>
          <w:tcPr>
            <w:tcW w:type="dxa" w:w="1417"/>
          </w:tcPr>
          <w:p>
            <w:r/>
            <w:r>
              <w:rPr>
                <w:rFonts w:ascii="SimSun" w:hAnsi="SimSun" w:eastAsia="SimSun"/>
                <w:sz w:val="20"/>
              </w:rPr>
              <w:t>密码脱敏展示</w:t>
            </w:r>
          </w:p>
        </w:tc>
        <w:tc>
          <w:tcPr>
            <w:tcW w:type="dxa" w:w="1984"/>
          </w:tcPr>
          <w:p>
            <w:r/>
            <w:r>
              <w:rPr>
                <w:rFonts w:ascii="SimSun" w:hAnsi="SimSun" w:eastAsia="SimSun"/>
                <w:sz w:val="20"/>
              </w:rPr>
              <w:t>查看配置时密码字段</w:t>
            </w:r>
          </w:p>
        </w:tc>
        <w:tc>
          <w:tcPr>
            <w:tcW w:type="dxa" w:w="2835"/>
          </w:tcPr>
          <w:p>
            <w:r/>
            <w:r>
              <w:rPr>
                <w:rFonts w:ascii="SimSun" w:hAnsi="SimSun" w:eastAsia="SimSun"/>
                <w:sz w:val="20"/>
              </w:rPr>
              <w:t>配置查看接口返回脱敏后的密码（前2位明文+***+后2位明文）</w:t>
            </w:r>
          </w:p>
        </w:tc>
        <w:tc>
          <w:tcPr>
            <w:tcW w:type="dxa" w:w="2551"/>
          </w:tcPr>
          <w:p>
            <w:r/>
            <w:r>
              <w:rPr>
                <w:rFonts w:ascii="SimSun" w:hAnsi="SimSun" w:eastAsia="SimSun"/>
                <w:sz w:val="20"/>
              </w:rPr>
              <w:t>（脱敏展示）</w:t>
            </w:r>
          </w:p>
        </w:tc>
      </w:tr>
    </w:tbl>
    <w:p/>
    <w:p>
      <w:pPr>
        <w:pStyle w:val="Heading1"/>
      </w:pPr>
      <w:r>
        <w:rPr>
          <w:rFonts w:ascii="SimHei" w:hAnsi="SimHei" w:eastAsia="SimHei"/>
          <w:color w:val="000000"/>
          <w:sz w:val="32"/>
        </w:rPr>
        <w:t>10. 异常处理设计</w:t>
      </w:r>
    </w:p>
    <w:p>
      <w:pPr>
        <w:pStyle w:val="Heading2"/>
      </w:pPr>
      <w:r>
        <w:rPr>
          <w:rFonts w:ascii="SimHei" w:hAnsi="SimHei" w:eastAsia="SimHei"/>
          <w:color w:val="000000"/>
          <w:sz w:val="28"/>
        </w:rPr>
        <w:t>10.1 通用异常处理</w:t>
      </w:r>
    </w:p>
    <w:p>
      <w:pPr>
        <w:spacing w:line="360" w:lineRule="auto"/>
        <w:ind w:firstLine="440"/>
      </w:pPr>
      <w:r>
        <w:rPr>
          <w:rFonts w:ascii="SimSun" w:hAnsi="SimSun" w:eastAsia="SimSun"/>
          <w:b w:val="0"/>
          <w:sz w:val="22"/>
        </w:rPr>
        <w:t>系统定义统一的异常处理机制，涵盖各类业务异常和技术异常。所有异常统一通过全局错误处理中间件捕获，返回统一的错误响应格式。</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417"/>
            <w:shd w:fill="D9E2F3"/>
          </w:tcPr>
          <w:p>
            <w:pPr>
              <w:jc w:val="center"/>
            </w:pPr>
            <w:r/>
            <w:r>
              <w:rPr>
                <w:rFonts w:ascii="SimHei" w:hAnsi="SimHei" w:eastAsia="SimHei"/>
                <w:b/>
                <w:sz w:val="20"/>
              </w:rPr>
              <w:t>异常类型</w:t>
            </w:r>
          </w:p>
        </w:tc>
        <w:tc>
          <w:tcPr>
            <w:tcW w:type="dxa" w:w="1134"/>
            <w:shd w:fill="D9E2F3"/>
          </w:tcPr>
          <w:p>
            <w:pPr>
              <w:jc w:val="center"/>
            </w:pPr>
            <w:r/>
            <w:r>
              <w:rPr>
                <w:rFonts w:ascii="SimHei" w:hAnsi="SimHei" w:eastAsia="SimHei"/>
                <w:b/>
                <w:sz w:val="20"/>
              </w:rPr>
              <w:t>HTTP状态码</w:t>
            </w:r>
          </w:p>
        </w:tc>
        <w:tc>
          <w:tcPr>
            <w:tcW w:type="dxa" w:w="1417"/>
            <w:shd w:fill="D9E2F3"/>
          </w:tcPr>
          <w:p>
            <w:pPr>
              <w:jc w:val="center"/>
            </w:pPr>
            <w:r/>
            <w:r>
              <w:rPr>
                <w:rFonts w:ascii="SimHei" w:hAnsi="SimHei" w:eastAsia="SimHei"/>
                <w:b/>
                <w:sz w:val="20"/>
              </w:rPr>
              <w:t>错误码</w:t>
            </w:r>
          </w:p>
        </w:tc>
        <w:tc>
          <w:tcPr>
            <w:tcW w:type="dxa" w:w="1984"/>
            <w:shd w:fill="D9E2F3"/>
          </w:tcPr>
          <w:p>
            <w:pPr>
              <w:jc w:val="center"/>
            </w:pPr>
            <w:r/>
            <w:r>
              <w:rPr>
                <w:rFonts w:ascii="SimHei" w:hAnsi="SimHei" w:eastAsia="SimHei"/>
                <w:b/>
                <w:sz w:val="20"/>
              </w:rPr>
              <w:t>提示信息</w:t>
            </w:r>
          </w:p>
        </w:tc>
        <w:tc>
          <w:tcPr>
            <w:tcW w:type="dxa" w:w="2835"/>
            <w:shd w:fill="D9E2F3"/>
          </w:tcPr>
          <w:p>
            <w:pPr>
              <w:jc w:val="center"/>
            </w:pPr>
            <w:r/>
            <w:r>
              <w:rPr>
                <w:rFonts w:ascii="SimHei" w:hAnsi="SimHei" w:eastAsia="SimHei"/>
                <w:b/>
                <w:sz w:val="20"/>
              </w:rPr>
              <w:t>触发场景</w:t>
            </w:r>
          </w:p>
        </w:tc>
      </w:tr>
      <w:tr>
        <w:tc>
          <w:tcPr>
            <w:tcW w:type="dxa" w:w="1417"/>
          </w:tcPr>
          <w:p>
            <w:r/>
            <w:r>
              <w:rPr>
                <w:rFonts w:ascii="SimSun" w:hAnsi="SimSun" w:eastAsia="SimSun"/>
                <w:sz w:val="20"/>
              </w:rPr>
              <w:t>参数缺失</w:t>
            </w:r>
          </w:p>
        </w:tc>
        <w:tc>
          <w:tcPr>
            <w:tcW w:type="dxa" w:w="1134"/>
          </w:tcPr>
          <w:p>
            <w:r/>
            <w:r>
              <w:rPr>
                <w:rFonts w:ascii="SimSun" w:hAnsi="SimSun" w:eastAsia="SimSun"/>
                <w:sz w:val="20"/>
              </w:rPr>
              <w:t>400</w:t>
            </w:r>
          </w:p>
        </w:tc>
        <w:tc>
          <w:tcPr>
            <w:tcW w:type="dxa" w:w="1417"/>
          </w:tcPr>
          <w:p>
            <w:r/>
            <w:r>
              <w:rPr>
                <w:rFonts w:ascii="SimSun" w:hAnsi="SimSun" w:eastAsia="SimSun"/>
                <w:sz w:val="20"/>
              </w:rPr>
              <w:t>MISSING_PARAMETER</w:t>
            </w:r>
          </w:p>
        </w:tc>
        <w:tc>
          <w:tcPr>
            <w:tcW w:type="dxa" w:w="1984"/>
          </w:tcPr>
          <w:p>
            <w:r/>
            <w:r>
              <w:rPr>
                <w:rFonts w:ascii="SimSun" w:hAnsi="SimSun" w:eastAsia="SimSun"/>
                <w:sz w:val="20"/>
              </w:rPr>
              <w:t>请求参数缺失：{参数名}</w:t>
            </w:r>
          </w:p>
        </w:tc>
        <w:tc>
          <w:tcPr>
            <w:tcW w:type="dxa" w:w="2835"/>
          </w:tcPr>
          <w:p>
            <w:r/>
            <w:r>
              <w:rPr>
                <w:rFonts w:ascii="SimSun" w:hAnsi="SimSun" w:eastAsia="SimSun"/>
                <w:sz w:val="20"/>
              </w:rPr>
              <w:t>必填请求参数未提供</w:t>
            </w:r>
          </w:p>
        </w:tc>
      </w:tr>
      <w:tr>
        <w:tc>
          <w:tcPr>
            <w:tcW w:type="dxa" w:w="1417"/>
          </w:tcPr>
          <w:p>
            <w:r/>
            <w:r>
              <w:rPr>
                <w:rFonts w:ascii="SimSun" w:hAnsi="SimSun" w:eastAsia="SimSun"/>
                <w:sz w:val="20"/>
              </w:rPr>
              <w:t>参数格式错误</w:t>
            </w:r>
          </w:p>
        </w:tc>
        <w:tc>
          <w:tcPr>
            <w:tcW w:type="dxa" w:w="1134"/>
          </w:tcPr>
          <w:p>
            <w:r/>
            <w:r>
              <w:rPr>
                <w:rFonts w:ascii="SimSun" w:hAnsi="SimSun" w:eastAsia="SimSun"/>
                <w:sz w:val="20"/>
              </w:rPr>
              <w:t>400</w:t>
            </w:r>
          </w:p>
        </w:tc>
        <w:tc>
          <w:tcPr>
            <w:tcW w:type="dxa" w:w="1417"/>
          </w:tcPr>
          <w:p>
            <w:r/>
            <w:r>
              <w:rPr>
                <w:rFonts w:ascii="SimSun" w:hAnsi="SimSun" w:eastAsia="SimSun"/>
                <w:sz w:val="20"/>
              </w:rPr>
              <w:t>INVALID_PARAMETER</w:t>
            </w:r>
          </w:p>
        </w:tc>
        <w:tc>
          <w:tcPr>
            <w:tcW w:type="dxa" w:w="1984"/>
          </w:tcPr>
          <w:p>
            <w:r/>
            <w:r>
              <w:rPr>
                <w:rFonts w:ascii="SimSun" w:hAnsi="SimSun" w:eastAsia="SimSun"/>
                <w:sz w:val="20"/>
              </w:rPr>
              <w:t>参数格式不正确，请检查</w:t>
            </w:r>
          </w:p>
        </w:tc>
        <w:tc>
          <w:tcPr>
            <w:tcW w:type="dxa" w:w="2835"/>
          </w:tcPr>
          <w:p>
            <w:r/>
            <w:r>
              <w:rPr>
                <w:rFonts w:ascii="SimSun" w:hAnsi="SimSun" w:eastAsia="SimSun"/>
                <w:sz w:val="20"/>
              </w:rPr>
              <w:t>参数值类型或格式不符合要求</w:t>
            </w:r>
          </w:p>
        </w:tc>
      </w:tr>
      <w:tr>
        <w:tc>
          <w:tcPr>
            <w:tcW w:type="dxa" w:w="1417"/>
          </w:tcPr>
          <w:p>
            <w:r/>
            <w:r>
              <w:rPr>
                <w:rFonts w:ascii="SimSun" w:hAnsi="SimSun" w:eastAsia="SimSun"/>
                <w:sz w:val="20"/>
              </w:rPr>
              <w:t>资源不存在</w:t>
            </w:r>
          </w:p>
        </w:tc>
        <w:tc>
          <w:tcPr>
            <w:tcW w:type="dxa" w:w="1134"/>
          </w:tcPr>
          <w:p>
            <w:r/>
            <w:r>
              <w:rPr>
                <w:rFonts w:ascii="SimSun" w:hAnsi="SimSun" w:eastAsia="SimSun"/>
                <w:sz w:val="20"/>
              </w:rPr>
              <w:t>404</w:t>
            </w:r>
          </w:p>
        </w:tc>
        <w:tc>
          <w:tcPr>
            <w:tcW w:type="dxa" w:w="1417"/>
          </w:tcPr>
          <w:p>
            <w:r/>
            <w:r>
              <w:rPr>
                <w:rFonts w:ascii="SimSun" w:hAnsi="SimSun" w:eastAsia="SimSun"/>
                <w:sz w:val="20"/>
              </w:rPr>
              <w:t>RESOURCE_NOT_FOUND</w:t>
            </w:r>
          </w:p>
        </w:tc>
        <w:tc>
          <w:tcPr>
            <w:tcW w:type="dxa" w:w="1984"/>
          </w:tcPr>
          <w:p>
            <w:r/>
            <w:r>
              <w:rPr>
                <w:rFonts w:ascii="SimSun" w:hAnsi="SimSun" w:eastAsia="SimSun"/>
                <w:sz w:val="20"/>
              </w:rPr>
              <w:t>请求的资源不存在</w:t>
            </w:r>
          </w:p>
        </w:tc>
        <w:tc>
          <w:tcPr>
            <w:tcW w:type="dxa" w:w="2835"/>
          </w:tcPr>
          <w:p>
            <w:r/>
            <w:r>
              <w:rPr>
                <w:rFonts w:ascii="SimSun" w:hAnsi="SimSun" w:eastAsia="SimSun"/>
                <w:sz w:val="20"/>
              </w:rPr>
              <w:t>查询的数据记录不存在</w:t>
            </w:r>
          </w:p>
        </w:tc>
      </w:tr>
      <w:tr>
        <w:tc>
          <w:tcPr>
            <w:tcW w:type="dxa" w:w="1417"/>
          </w:tcPr>
          <w:p>
            <w:r/>
            <w:r>
              <w:rPr>
                <w:rFonts w:ascii="SimSun" w:hAnsi="SimSun" w:eastAsia="SimSun"/>
                <w:sz w:val="20"/>
              </w:rPr>
              <w:t>未授权</w:t>
            </w:r>
          </w:p>
        </w:tc>
        <w:tc>
          <w:tcPr>
            <w:tcW w:type="dxa" w:w="1134"/>
          </w:tcPr>
          <w:p>
            <w:r/>
            <w:r>
              <w:rPr>
                <w:rFonts w:ascii="SimSun" w:hAnsi="SimSun" w:eastAsia="SimSun"/>
                <w:sz w:val="20"/>
              </w:rPr>
              <w:t>401</w:t>
            </w:r>
          </w:p>
        </w:tc>
        <w:tc>
          <w:tcPr>
            <w:tcW w:type="dxa" w:w="1417"/>
          </w:tcPr>
          <w:p>
            <w:r/>
            <w:r>
              <w:rPr>
                <w:rFonts w:ascii="SimSun" w:hAnsi="SimSun" w:eastAsia="SimSun"/>
                <w:sz w:val="20"/>
              </w:rPr>
              <w:t>UNAUTHORIZED</w:t>
            </w:r>
          </w:p>
        </w:tc>
        <w:tc>
          <w:tcPr>
            <w:tcW w:type="dxa" w:w="1984"/>
          </w:tcPr>
          <w:p>
            <w:r/>
            <w:r>
              <w:rPr>
                <w:rFonts w:ascii="SimSun" w:hAnsi="SimSun" w:eastAsia="SimSun"/>
                <w:sz w:val="20"/>
              </w:rPr>
              <w:t>未登录或Token已过期</w:t>
            </w:r>
          </w:p>
        </w:tc>
        <w:tc>
          <w:tcPr>
            <w:tcW w:type="dxa" w:w="2835"/>
          </w:tcPr>
          <w:p>
            <w:r/>
            <w:r>
              <w:rPr>
                <w:rFonts w:ascii="SimSun" w:hAnsi="SimSun" w:eastAsia="SimSun"/>
                <w:sz w:val="20"/>
              </w:rPr>
              <w:t>JWT Token缺失或无效</w:t>
            </w:r>
          </w:p>
        </w:tc>
      </w:tr>
      <w:tr>
        <w:tc>
          <w:tcPr>
            <w:tcW w:type="dxa" w:w="1417"/>
          </w:tcPr>
          <w:p>
            <w:r/>
            <w:r>
              <w:rPr>
                <w:rFonts w:ascii="SimSun" w:hAnsi="SimSun" w:eastAsia="SimSun"/>
                <w:sz w:val="20"/>
              </w:rPr>
              <w:t>权限不足</w:t>
            </w:r>
          </w:p>
        </w:tc>
        <w:tc>
          <w:tcPr>
            <w:tcW w:type="dxa" w:w="1134"/>
          </w:tcPr>
          <w:p>
            <w:r/>
            <w:r>
              <w:rPr>
                <w:rFonts w:ascii="SimSun" w:hAnsi="SimSun" w:eastAsia="SimSun"/>
                <w:sz w:val="20"/>
              </w:rPr>
              <w:t>403</w:t>
            </w:r>
          </w:p>
        </w:tc>
        <w:tc>
          <w:tcPr>
            <w:tcW w:type="dxa" w:w="1417"/>
          </w:tcPr>
          <w:p>
            <w:r/>
            <w:r>
              <w:rPr>
                <w:rFonts w:ascii="SimSun" w:hAnsi="SimSun" w:eastAsia="SimSun"/>
                <w:sz w:val="20"/>
              </w:rPr>
              <w:t>FORBIDDEN</w:t>
            </w:r>
          </w:p>
        </w:tc>
        <w:tc>
          <w:tcPr>
            <w:tcW w:type="dxa" w:w="1984"/>
          </w:tcPr>
          <w:p>
            <w:r/>
            <w:r>
              <w:rPr>
                <w:rFonts w:ascii="SimSun" w:hAnsi="SimSun" w:eastAsia="SimSun"/>
                <w:sz w:val="20"/>
              </w:rPr>
              <w:t>权限不足，仅管理员可执行此操作</w:t>
            </w:r>
          </w:p>
        </w:tc>
        <w:tc>
          <w:tcPr>
            <w:tcW w:type="dxa" w:w="2835"/>
          </w:tcPr>
          <w:p>
            <w:r/>
            <w:r>
              <w:rPr>
                <w:rFonts w:ascii="SimSun" w:hAnsi="SimSun" w:eastAsia="SimSun"/>
                <w:sz w:val="20"/>
              </w:rPr>
              <w:t>非admin用户访问管理接口</w:t>
            </w:r>
          </w:p>
        </w:tc>
      </w:tr>
      <w:tr>
        <w:tc>
          <w:tcPr>
            <w:tcW w:type="dxa" w:w="1417"/>
          </w:tcPr>
          <w:p>
            <w:r/>
            <w:r>
              <w:rPr>
                <w:rFonts w:ascii="SimSun" w:hAnsi="SimSun" w:eastAsia="SimSun"/>
                <w:sz w:val="20"/>
              </w:rPr>
              <w:t>业务规则冲突</w:t>
            </w:r>
          </w:p>
        </w:tc>
        <w:tc>
          <w:tcPr>
            <w:tcW w:type="dxa" w:w="1134"/>
          </w:tcPr>
          <w:p>
            <w:r/>
            <w:r>
              <w:rPr>
                <w:rFonts w:ascii="SimSun" w:hAnsi="SimSun" w:eastAsia="SimSun"/>
                <w:sz w:val="20"/>
              </w:rPr>
              <w:t>409</w:t>
            </w:r>
          </w:p>
        </w:tc>
        <w:tc>
          <w:tcPr>
            <w:tcW w:type="dxa" w:w="1417"/>
          </w:tcPr>
          <w:p>
            <w:r/>
            <w:r>
              <w:rPr>
                <w:rFonts w:ascii="SimSun" w:hAnsi="SimSun" w:eastAsia="SimSun"/>
                <w:sz w:val="20"/>
              </w:rPr>
              <w:t>BUSINESS_CONFLICT</w:t>
            </w:r>
          </w:p>
        </w:tc>
        <w:tc>
          <w:tcPr>
            <w:tcW w:type="dxa" w:w="1984"/>
          </w:tcPr>
          <w:p>
            <w:r/>
            <w:r>
              <w:rPr>
                <w:rFonts w:ascii="SimSun" w:hAnsi="SimSun" w:eastAsia="SimSun"/>
                <w:sz w:val="20"/>
              </w:rPr>
              <w:t>操作与现有数据冲突：{详情}</w:t>
            </w:r>
          </w:p>
        </w:tc>
        <w:tc>
          <w:tcPr>
            <w:tcW w:type="dxa" w:w="2835"/>
          </w:tcPr>
          <w:p>
            <w:r/>
            <w:r>
              <w:rPr>
                <w:rFonts w:ascii="SimSun" w:hAnsi="SimSun" w:eastAsia="SimSun"/>
                <w:sz w:val="20"/>
              </w:rPr>
              <w:t>如重复提交、重复创建等</w:t>
            </w:r>
          </w:p>
        </w:tc>
      </w:tr>
      <w:tr>
        <w:tc>
          <w:tcPr>
            <w:tcW w:type="dxa" w:w="1417"/>
          </w:tcPr>
          <w:p>
            <w:r/>
            <w:r>
              <w:rPr>
                <w:rFonts w:ascii="SimSun" w:hAnsi="SimSun" w:eastAsia="SimSun"/>
                <w:sz w:val="20"/>
              </w:rPr>
              <w:t>批量处理超限</w:t>
            </w:r>
          </w:p>
        </w:tc>
        <w:tc>
          <w:tcPr>
            <w:tcW w:type="dxa" w:w="1134"/>
          </w:tcPr>
          <w:p>
            <w:r/>
            <w:r>
              <w:rPr>
                <w:rFonts w:ascii="SimSun" w:hAnsi="SimSun" w:eastAsia="SimSun"/>
                <w:sz w:val="20"/>
              </w:rPr>
              <w:t>400</w:t>
            </w:r>
          </w:p>
        </w:tc>
        <w:tc>
          <w:tcPr>
            <w:tcW w:type="dxa" w:w="1417"/>
          </w:tcPr>
          <w:p>
            <w:r/>
            <w:r>
              <w:rPr>
                <w:rFonts w:ascii="SimSun" w:hAnsi="SimSun" w:eastAsia="SimSun"/>
                <w:sz w:val="20"/>
              </w:rPr>
              <w:t>BATCH_LIMIT_EXCEEDED</w:t>
            </w:r>
          </w:p>
        </w:tc>
        <w:tc>
          <w:tcPr>
            <w:tcW w:type="dxa" w:w="1984"/>
          </w:tcPr>
          <w:p>
            <w:r/>
            <w:r>
              <w:rPr>
                <w:rFonts w:ascii="SimSun" w:hAnsi="SimSun" w:eastAsia="SimSun"/>
                <w:sz w:val="20"/>
              </w:rPr>
              <w:t>单次处理数量超过上限：{上限}条</w:t>
            </w:r>
          </w:p>
        </w:tc>
        <w:tc>
          <w:tcPr>
            <w:tcW w:type="dxa" w:w="2835"/>
          </w:tcPr>
          <w:p>
            <w:r/>
            <w:r>
              <w:rPr>
                <w:rFonts w:ascii="SimSun" w:hAnsi="SimSun" w:eastAsia="SimSun"/>
                <w:sz w:val="20"/>
              </w:rPr>
              <w:t>批量操作超出预设上限</w:t>
            </w:r>
          </w:p>
        </w:tc>
      </w:tr>
      <w:tr>
        <w:tc>
          <w:tcPr>
            <w:tcW w:type="dxa" w:w="1417"/>
          </w:tcPr>
          <w:p>
            <w:r/>
            <w:r>
              <w:rPr>
                <w:rFonts w:ascii="SimSun" w:hAnsi="SimSun" w:eastAsia="SimSun"/>
                <w:sz w:val="20"/>
              </w:rPr>
              <w:t>文件格式不支持</w:t>
            </w:r>
          </w:p>
        </w:tc>
        <w:tc>
          <w:tcPr>
            <w:tcW w:type="dxa" w:w="1134"/>
          </w:tcPr>
          <w:p>
            <w:r/>
            <w:r>
              <w:rPr>
                <w:rFonts w:ascii="SimSun" w:hAnsi="SimSun" w:eastAsia="SimSun"/>
                <w:sz w:val="20"/>
              </w:rPr>
              <w:t>400</w:t>
            </w:r>
          </w:p>
        </w:tc>
        <w:tc>
          <w:tcPr>
            <w:tcW w:type="dxa" w:w="1417"/>
          </w:tcPr>
          <w:p>
            <w:r/>
            <w:r>
              <w:rPr>
                <w:rFonts w:ascii="SimSun" w:hAnsi="SimSun" w:eastAsia="SimSun"/>
                <w:sz w:val="20"/>
              </w:rPr>
              <w:t>FILE_FORMAT_ERROR</w:t>
            </w:r>
          </w:p>
        </w:tc>
        <w:tc>
          <w:tcPr>
            <w:tcW w:type="dxa" w:w="1984"/>
          </w:tcPr>
          <w:p>
            <w:r/>
            <w:r>
              <w:rPr>
                <w:rFonts w:ascii="SimSun" w:hAnsi="SimSun" w:eastAsia="SimSun"/>
                <w:sz w:val="20"/>
              </w:rPr>
              <w:t>不支持的文件格式，仅支持.xlsx/.xls</w:t>
            </w:r>
          </w:p>
        </w:tc>
        <w:tc>
          <w:tcPr>
            <w:tcW w:type="dxa" w:w="2835"/>
          </w:tcPr>
          <w:p>
            <w:r/>
            <w:r>
              <w:rPr>
                <w:rFonts w:ascii="SimSun" w:hAnsi="SimSun" w:eastAsia="SimSun"/>
                <w:sz w:val="20"/>
              </w:rPr>
              <w:t>上传的文件格式不正确</w:t>
            </w:r>
          </w:p>
        </w:tc>
      </w:tr>
      <w:tr>
        <w:tc>
          <w:tcPr>
            <w:tcW w:type="dxa" w:w="1417"/>
          </w:tcPr>
          <w:p>
            <w:r/>
            <w:r>
              <w:rPr>
                <w:rFonts w:ascii="SimSun" w:hAnsi="SimSun" w:eastAsia="SimSun"/>
                <w:sz w:val="20"/>
              </w:rPr>
              <w:t>文件大小超限</w:t>
            </w:r>
          </w:p>
        </w:tc>
        <w:tc>
          <w:tcPr>
            <w:tcW w:type="dxa" w:w="1134"/>
          </w:tcPr>
          <w:p>
            <w:r/>
            <w:r>
              <w:rPr>
                <w:rFonts w:ascii="SimSun" w:hAnsi="SimSun" w:eastAsia="SimSun"/>
                <w:sz w:val="20"/>
              </w:rPr>
              <w:t>400</w:t>
            </w:r>
          </w:p>
        </w:tc>
        <w:tc>
          <w:tcPr>
            <w:tcW w:type="dxa" w:w="1417"/>
          </w:tcPr>
          <w:p>
            <w:r/>
            <w:r>
              <w:rPr>
                <w:rFonts w:ascii="SimSun" w:hAnsi="SimSun" w:eastAsia="SimSun"/>
                <w:sz w:val="20"/>
              </w:rPr>
              <w:t>FILE_SIZE_EXCEEDED</w:t>
            </w:r>
          </w:p>
        </w:tc>
        <w:tc>
          <w:tcPr>
            <w:tcW w:type="dxa" w:w="1984"/>
          </w:tcPr>
          <w:p>
            <w:r/>
            <w:r>
              <w:rPr>
                <w:rFonts w:ascii="SimSun" w:hAnsi="SimSun" w:eastAsia="SimSun"/>
                <w:sz w:val="20"/>
              </w:rPr>
              <w:t>文件大小超过{上限}</w:t>
            </w:r>
          </w:p>
        </w:tc>
        <w:tc>
          <w:tcPr>
            <w:tcW w:type="dxa" w:w="2835"/>
          </w:tcPr>
          <w:p>
            <w:r/>
            <w:r>
              <w:rPr>
                <w:rFonts w:ascii="SimSun" w:hAnsi="SimSun" w:eastAsia="SimSun"/>
                <w:sz w:val="20"/>
              </w:rPr>
              <w:t>上传文件超过大小限制</w:t>
            </w:r>
          </w:p>
        </w:tc>
      </w:tr>
      <w:tr>
        <w:tc>
          <w:tcPr>
            <w:tcW w:type="dxa" w:w="1417"/>
          </w:tcPr>
          <w:p>
            <w:r/>
            <w:r>
              <w:rPr>
                <w:rFonts w:ascii="SimSun" w:hAnsi="SimSun" w:eastAsia="SimSun"/>
                <w:sz w:val="20"/>
              </w:rPr>
              <w:t>系统异常</w:t>
            </w:r>
          </w:p>
        </w:tc>
        <w:tc>
          <w:tcPr>
            <w:tcW w:type="dxa" w:w="1134"/>
          </w:tcPr>
          <w:p>
            <w:r/>
            <w:r>
              <w:rPr>
                <w:rFonts w:ascii="SimSun" w:hAnsi="SimSun" w:eastAsia="SimSun"/>
                <w:sz w:val="20"/>
              </w:rPr>
              <w:t>500</w:t>
            </w:r>
          </w:p>
        </w:tc>
        <w:tc>
          <w:tcPr>
            <w:tcW w:type="dxa" w:w="1417"/>
          </w:tcPr>
          <w:p>
            <w:r/>
            <w:r>
              <w:rPr>
                <w:rFonts w:ascii="SimSun" w:hAnsi="SimSun" w:eastAsia="SimSun"/>
                <w:sz w:val="20"/>
              </w:rPr>
              <w:t>SYSTEM_ERROR</w:t>
            </w:r>
          </w:p>
        </w:tc>
        <w:tc>
          <w:tcPr>
            <w:tcW w:type="dxa" w:w="1984"/>
          </w:tcPr>
          <w:p>
            <w:r/>
            <w:r>
              <w:rPr>
                <w:rFonts w:ascii="SimSun" w:hAnsi="SimSun" w:eastAsia="SimSun"/>
                <w:sz w:val="20"/>
              </w:rPr>
              <w:t>服务器内部错误，请联系管理员</w:t>
            </w:r>
          </w:p>
        </w:tc>
        <w:tc>
          <w:tcPr>
            <w:tcW w:type="dxa" w:w="2835"/>
          </w:tcPr>
          <w:p>
            <w:r/>
            <w:r>
              <w:rPr>
                <w:rFonts w:ascii="SimSun" w:hAnsi="SimSun" w:eastAsia="SimSun"/>
                <w:sz w:val="20"/>
              </w:rPr>
              <w:t>未捕获的运行时异常或数据库异常</w:t>
            </w:r>
          </w:p>
        </w:tc>
      </w:tr>
      <w:tr>
        <w:tc>
          <w:tcPr>
            <w:tcW w:type="dxa" w:w="1417"/>
          </w:tcPr>
          <w:p>
            <w:r/>
            <w:r>
              <w:rPr>
                <w:rFonts w:ascii="SimSun" w:hAnsi="SimSun" w:eastAsia="SimSun"/>
                <w:sz w:val="20"/>
              </w:rPr>
              <w:t>数据库连接失败</w:t>
            </w:r>
          </w:p>
        </w:tc>
        <w:tc>
          <w:tcPr>
            <w:tcW w:type="dxa" w:w="1134"/>
          </w:tcPr>
          <w:p>
            <w:r/>
            <w:r>
              <w:rPr>
                <w:rFonts w:ascii="SimSun" w:hAnsi="SimSun" w:eastAsia="SimSun"/>
                <w:sz w:val="20"/>
              </w:rPr>
              <w:t>500</w:t>
            </w:r>
          </w:p>
        </w:tc>
        <w:tc>
          <w:tcPr>
            <w:tcW w:type="dxa" w:w="1417"/>
          </w:tcPr>
          <w:p>
            <w:r/>
            <w:r>
              <w:rPr>
                <w:rFonts w:ascii="SimSun" w:hAnsi="SimSun" w:eastAsia="SimSun"/>
                <w:sz w:val="20"/>
              </w:rPr>
              <w:t>DATABASE_ERROR</w:t>
            </w:r>
          </w:p>
        </w:tc>
        <w:tc>
          <w:tcPr>
            <w:tcW w:type="dxa" w:w="1984"/>
          </w:tcPr>
          <w:p>
            <w:r/>
            <w:r>
              <w:rPr>
                <w:rFonts w:ascii="SimSun" w:hAnsi="SimSun" w:eastAsia="SimSun"/>
                <w:sz w:val="20"/>
              </w:rPr>
              <w:t>数据库连接失败，请检查数据源配置</w:t>
            </w:r>
          </w:p>
        </w:tc>
        <w:tc>
          <w:tcPr>
            <w:tcW w:type="dxa" w:w="2835"/>
          </w:tcPr>
          <w:p>
            <w:r/>
            <w:r>
              <w:rPr>
                <w:rFonts w:ascii="SimSun" w:hAnsi="SimSun" w:eastAsia="SimSun"/>
                <w:sz w:val="20"/>
              </w:rPr>
              <w:t>数据库连接池获取连接失败</w:t>
            </w:r>
          </w:p>
        </w:tc>
      </w:tr>
      <w:tr>
        <w:tc>
          <w:tcPr>
            <w:tcW w:type="dxa" w:w="1417"/>
          </w:tcPr>
          <w:p>
            <w:r/>
            <w:r>
              <w:rPr>
                <w:rFonts w:ascii="SimSun" w:hAnsi="SimSun" w:eastAsia="SimSun"/>
                <w:sz w:val="20"/>
              </w:rPr>
              <w:t>缓存加载失败</w:t>
            </w:r>
          </w:p>
        </w:tc>
        <w:tc>
          <w:tcPr>
            <w:tcW w:type="dxa" w:w="1134"/>
          </w:tcPr>
          <w:p>
            <w:r/>
            <w:r>
              <w:rPr>
                <w:rFonts w:ascii="SimSun" w:hAnsi="SimSun" w:eastAsia="SimSun"/>
                <w:sz w:val="20"/>
              </w:rPr>
              <w:t>500</w:t>
            </w:r>
          </w:p>
        </w:tc>
        <w:tc>
          <w:tcPr>
            <w:tcW w:type="dxa" w:w="1417"/>
          </w:tcPr>
          <w:p>
            <w:r/>
            <w:r>
              <w:rPr>
                <w:rFonts w:ascii="SimSun" w:hAnsi="SimSun" w:eastAsia="SimSun"/>
                <w:sz w:val="20"/>
              </w:rPr>
              <w:t>CACHE_ERROR</w:t>
            </w:r>
          </w:p>
        </w:tc>
        <w:tc>
          <w:tcPr>
            <w:tcW w:type="dxa" w:w="1984"/>
          </w:tcPr>
          <w:p>
            <w:r/>
            <w:r>
              <w:rPr>
                <w:rFonts w:ascii="SimSun" w:hAnsi="SimSun" w:eastAsia="SimSun"/>
                <w:sz w:val="20"/>
              </w:rPr>
              <w:t>缓存数据加载失败</w:t>
            </w:r>
          </w:p>
        </w:tc>
        <w:tc>
          <w:tcPr>
            <w:tcW w:type="dxa" w:w="2835"/>
          </w:tcPr>
          <w:p>
            <w:r/>
            <w:r>
              <w:rPr>
                <w:rFonts w:ascii="SimSun" w:hAnsi="SimSun" w:eastAsia="SimSun"/>
                <w:sz w:val="20"/>
              </w:rPr>
              <w:t>字典树等缓存数据加载异常</w:t>
            </w:r>
          </w:p>
        </w:tc>
      </w:tr>
    </w:tbl>
    <w:p/>
    <w:p>
      <w:pPr>
        <w:pStyle w:val="Heading2"/>
      </w:pPr>
      <w:r>
        <w:rPr>
          <w:rFonts w:ascii="SimHei" w:hAnsi="SimHei" w:eastAsia="SimHei"/>
          <w:color w:val="000000"/>
          <w:sz w:val="28"/>
        </w:rPr>
        <w:t>10.2 全局错误处理</w:t>
      </w:r>
    </w:p>
    <w:p>
      <w:pPr>
        <w:spacing w:line="360" w:lineRule="auto"/>
        <w:ind w:firstLine="440"/>
      </w:pPr>
      <w:r>
        <w:rPr>
          <w:rFonts w:ascii="SimSun" w:hAnsi="SimSun" w:eastAsia="SimSun"/>
          <w:b w:val="0"/>
          <w:sz w:val="22"/>
        </w:rPr>
        <w:t>全局错误处理中间件是Express中间件链的最后一环，通过4个参数的函数签名（err, req, res, next）识别。处理流程如下：</w:t>
      </w:r>
    </w:p>
    <w:p>
      <w:pPr>
        <w:pStyle w:val="ListBullet"/>
        <w:spacing w:line="360" w:lineRule="auto"/>
      </w:pPr>
      <w:r>
        <w:rPr>
          <w:rFonts w:ascii="SimSun" w:hAnsi="SimSun" w:eastAsia="SimSun"/>
          <w:sz w:val="22"/>
        </w:rPr>
        <w:t>捕获错误：当任何中间件或路由处理函数中抛出错误（throw new Error()或throw new AppError()）时，错误会被传递到全局错误处理中间件。</w:t>
      </w:r>
    </w:p>
    <w:p>
      <w:pPr>
        <w:pStyle w:val="ListBullet"/>
        <w:spacing w:line="360" w:lineRule="auto"/>
      </w:pPr>
      <w:r>
        <w:rPr>
          <w:rFonts w:ascii="SimSun" w:hAnsi="SimSun" w:eastAsia="SimSun"/>
          <w:sz w:val="22"/>
        </w:rPr>
        <w:t>判断错误类型：检查错误是否为AppError实例。AppError是系统定义的基类，继承自Error，包含code（错误码）、message（错误描述）、httpStatus（HTTP状态码）三个核心属性。</w:t>
      </w:r>
    </w:p>
    <w:p>
      <w:pPr>
        <w:pStyle w:val="ListBullet"/>
        <w:spacing w:line="360" w:lineRule="auto"/>
      </w:pPr>
      <w:r>
        <w:rPr>
          <w:rFonts w:ascii="SimSun" w:hAnsi="SimSun" w:eastAsia="SimSun"/>
          <w:sz w:val="22"/>
        </w:rPr>
        <w:t>提取错误信息：如果是AppError实例，从中提取code、message和httpStatus。如果是未知错误类型，返回500内部服务器错误和通用提示。</w:t>
      </w:r>
    </w:p>
    <w:p>
      <w:pPr>
        <w:pStyle w:val="ListBullet"/>
        <w:spacing w:line="360" w:lineRule="auto"/>
      </w:pPr>
      <w:r>
        <w:rPr>
          <w:rFonts w:ascii="SimSun" w:hAnsi="SimSun" w:eastAsia="SimSun"/>
          <w:sz w:val="22"/>
        </w:rPr>
        <w:t>记录日志：记录错误日志，包含请求ID、错误码、错误消息、堆栈信息（仅500错误记录堆栈）。日志级别：400类错误为warn，500类错误为error。</w:t>
      </w:r>
    </w:p>
    <w:p>
      <w:pPr>
        <w:pStyle w:val="ListBullet"/>
        <w:spacing w:line="360" w:lineRule="auto"/>
      </w:pPr>
      <w:r>
        <w:rPr>
          <w:rFonts w:ascii="SimSun" w:hAnsi="SimSun" w:eastAsia="SimSun"/>
          <w:sz w:val="22"/>
        </w:rPr>
        <w:t>返回统一响应：统一返回格式为：{ code: &lt;错误码&gt;, message: "&lt;错误描述&gt;", data: null, timestamp: "&lt;ISO时间&gt;" }。不向客户端暴露内部错误详情。</w:t>
      </w:r>
    </w:p>
    <w:p>
      <w:pPr>
        <w:pStyle w:val="Heading2"/>
      </w:pPr>
      <w:r>
        <w:rPr>
          <w:rFonts w:ascii="SimHei" w:hAnsi="SimHei" w:eastAsia="SimHei"/>
          <w:color w:val="000000"/>
          <w:sz w:val="28"/>
        </w:rPr>
        <w:t>10.3 错误码分段</w:t>
      </w:r>
    </w:p>
    <w:p>
      <w:pPr>
        <w:spacing w:line="360" w:lineRule="auto"/>
        <w:ind w:firstLine="440"/>
      </w:pPr>
      <w:r>
        <w:rPr>
          <w:rFonts w:ascii="SimSun" w:hAnsi="SimSun" w:eastAsia="SimSun"/>
          <w:b w:val="0"/>
          <w:sz w:val="22"/>
        </w:rPr>
        <w:t>错误码按模块分段分配，便于快速定位问题来源：</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fill="D9E2F3"/>
          </w:tcPr>
          <w:p>
            <w:pPr>
              <w:jc w:val="center"/>
            </w:pPr>
            <w:r/>
            <w:r>
              <w:rPr>
                <w:rFonts w:ascii="SimHei" w:hAnsi="SimHei" w:eastAsia="SimHei"/>
                <w:b/>
                <w:sz w:val="20"/>
              </w:rPr>
              <w:t>错误码范围</w:t>
            </w:r>
          </w:p>
        </w:tc>
        <w:tc>
          <w:tcPr>
            <w:tcW w:type="dxa" w:w="2835"/>
            <w:shd w:fill="D9E2F3"/>
          </w:tcPr>
          <w:p>
            <w:pPr>
              <w:jc w:val="center"/>
            </w:pPr>
            <w:r/>
            <w:r>
              <w:rPr>
                <w:rFonts w:ascii="SimHei" w:hAnsi="SimHei" w:eastAsia="SimHei"/>
                <w:b/>
                <w:sz w:val="20"/>
              </w:rPr>
              <w:t>模块</w:t>
            </w:r>
          </w:p>
        </w:tc>
        <w:tc>
          <w:tcPr>
            <w:tcW w:type="dxa" w:w="3969"/>
            <w:shd w:fill="D9E2F3"/>
          </w:tcPr>
          <w:p>
            <w:pPr>
              <w:jc w:val="center"/>
            </w:pPr>
            <w:r/>
            <w:r>
              <w:rPr>
                <w:rFonts w:ascii="SimHei" w:hAnsi="SimHei" w:eastAsia="SimHei"/>
                <w:b/>
                <w:sz w:val="20"/>
              </w:rPr>
              <w:t>说明</w:t>
            </w:r>
          </w:p>
        </w:tc>
      </w:tr>
      <w:tr>
        <w:tc>
          <w:tcPr>
            <w:tcW w:type="dxa" w:w="1701"/>
          </w:tcPr>
          <w:p>
            <w:r/>
            <w:r>
              <w:rPr>
                <w:rFonts w:ascii="SimSun" w:hAnsi="SimSun" w:eastAsia="SimSun"/>
                <w:sz w:val="20"/>
              </w:rPr>
              <w:t>00000-00999</w:t>
            </w:r>
          </w:p>
        </w:tc>
        <w:tc>
          <w:tcPr>
            <w:tcW w:type="dxa" w:w="2835"/>
          </w:tcPr>
          <w:p>
            <w:r/>
            <w:r>
              <w:rPr>
                <w:rFonts w:ascii="SimSun" w:hAnsi="SimSun" w:eastAsia="SimSun"/>
                <w:sz w:val="20"/>
              </w:rPr>
              <w:t>系统通用错误</w:t>
            </w:r>
          </w:p>
        </w:tc>
        <w:tc>
          <w:tcPr>
            <w:tcW w:type="dxa" w:w="3969"/>
          </w:tcPr>
          <w:p>
            <w:r/>
            <w:r>
              <w:rPr>
                <w:rFonts w:ascii="SimSun" w:hAnsi="SimSun" w:eastAsia="SimSun"/>
                <w:sz w:val="20"/>
              </w:rPr>
              <w:t>通用错误码，如参数校验、权限验证、系统异常等</w:t>
            </w:r>
          </w:p>
        </w:tc>
      </w:tr>
      <w:tr>
        <w:tc>
          <w:tcPr>
            <w:tcW w:type="dxa" w:w="1701"/>
          </w:tcPr>
          <w:p>
            <w:r/>
            <w:r>
              <w:rPr>
                <w:rFonts w:ascii="SimSun" w:hAnsi="SimSun" w:eastAsia="SimSun"/>
                <w:sz w:val="20"/>
              </w:rPr>
              <w:t>01000-01999</w:t>
            </w:r>
          </w:p>
        </w:tc>
        <w:tc>
          <w:tcPr>
            <w:tcW w:type="dxa" w:w="2835"/>
          </w:tcPr>
          <w:p>
            <w:r/>
            <w:r>
              <w:rPr>
                <w:rFonts w:ascii="SimSun" w:hAnsi="SimSun" w:eastAsia="SimSun"/>
                <w:sz w:val="20"/>
              </w:rPr>
              <w:t>认证与权限模块（auth）</w:t>
            </w:r>
          </w:p>
        </w:tc>
        <w:tc>
          <w:tcPr>
            <w:tcW w:type="dxa" w:w="3969"/>
          </w:tcPr>
          <w:p>
            <w:r/>
            <w:r>
              <w:rPr>
                <w:rFonts w:ascii="SimSun" w:hAnsi="SimSun" w:eastAsia="SimSun"/>
                <w:sz w:val="20"/>
              </w:rPr>
              <w:t>登录认证、Token签发验证、用户管理等错误</w:t>
            </w:r>
          </w:p>
        </w:tc>
      </w:tr>
      <w:tr>
        <w:tc>
          <w:tcPr>
            <w:tcW w:type="dxa" w:w="1701"/>
          </w:tcPr>
          <w:p>
            <w:r/>
            <w:r>
              <w:rPr>
                <w:rFonts w:ascii="SimSun" w:hAnsi="SimSun" w:eastAsia="SimSun"/>
                <w:sz w:val="20"/>
              </w:rPr>
              <w:t>02000-02999</w:t>
            </w:r>
          </w:p>
        </w:tc>
        <w:tc>
          <w:tcPr>
            <w:tcW w:type="dxa" w:w="2835"/>
          </w:tcPr>
          <w:p>
            <w:r/>
            <w:r>
              <w:rPr>
                <w:rFonts w:ascii="SimSun" w:hAnsi="SimSun" w:eastAsia="SimSun"/>
                <w:sz w:val="20"/>
              </w:rPr>
              <w:t>编码生成模块（code-generation）</w:t>
            </w:r>
          </w:p>
        </w:tc>
        <w:tc>
          <w:tcPr>
            <w:tcW w:type="dxa" w:w="3969"/>
          </w:tcPr>
          <w:p>
            <w:r/>
            <w:r>
              <w:rPr>
                <w:rFonts w:ascii="SimSun" w:hAnsi="SimSun" w:eastAsia="SimSun"/>
                <w:sz w:val="20"/>
              </w:rPr>
              <w:t>编码生成、条件校验、草稿管理、编码算法等错误</w:t>
            </w:r>
          </w:p>
        </w:tc>
      </w:tr>
      <w:tr>
        <w:tc>
          <w:tcPr>
            <w:tcW w:type="dxa" w:w="1701"/>
          </w:tcPr>
          <w:p>
            <w:r/>
            <w:r>
              <w:rPr>
                <w:rFonts w:ascii="SimSun" w:hAnsi="SimSun" w:eastAsia="SimSun"/>
                <w:sz w:val="20"/>
              </w:rPr>
              <w:t>03000-03999</w:t>
            </w:r>
          </w:p>
        </w:tc>
        <w:tc>
          <w:tcPr>
            <w:tcW w:type="dxa" w:w="2835"/>
          </w:tcPr>
          <w:p>
            <w:r/>
            <w:r>
              <w:rPr>
                <w:rFonts w:ascii="SimSun" w:hAnsi="SimSun" w:eastAsia="SimSun"/>
                <w:sz w:val="20"/>
              </w:rPr>
              <w:t>自动编码模块（auto-code）</w:t>
            </w:r>
          </w:p>
        </w:tc>
        <w:tc>
          <w:tcPr>
            <w:tcW w:type="dxa" w:w="3969"/>
          </w:tcPr>
          <w:p>
            <w:r/>
            <w:r>
              <w:rPr>
                <w:rFonts w:ascii="SimSun" w:hAnsi="SimSun" w:eastAsia="SimSun"/>
                <w:sz w:val="20"/>
              </w:rPr>
              <w:t>Excel导入、列映射、字典匹配、批量生成等错误</w:t>
            </w:r>
          </w:p>
        </w:tc>
      </w:tr>
      <w:tr>
        <w:tc>
          <w:tcPr>
            <w:tcW w:type="dxa" w:w="1701"/>
          </w:tcPr>
          <w:p>
            <w:r/>
            <w:r>
              <w:rPr>
                <w:rFonts w:ascii="SimSun" w:hAnsi="SimSun" w:eastAsia="SimSun"/>
                <w:sz w:val="20"/>
              </w:rPr>
              <w:t>04000-04999</w:t>
            </w:r>
          </w:p>
        </w:tc>
        <w:tc>
          <w:tcPr>
            <w:tcW w:type="dxa" w:w="2835"/>
          </w:tcPr>
          <w:p>
            <w:r/>
            <w:r>
              <w:rPr>
                <w:rFonts w:ascii="SimSun" w:hAnsi="SimSun" w:eastAsia="SimSun"/>
                <w:sz w:val="20"/>
              </w:rPr>
              <w:t>编码校验模块（code-validation）</w:t>
            </w:r>
          </w:p>
        </w:tc>
        <w:tc>
          <w:tcPr>
            <w:tcW w:type="dxa" w:w="3969"/>
          </w:tcPr>
          <w:p>
            <w:r/>
            <w:r>
              <w:rPr>
                <w:rFonts w:ascii="SimSun" w:hAnsi="SimSun" w:eastAsia="SimSun"/>
                <w:sz w:val="20"/>
              </w:rPr>
              <w:t>编码解析、重复稽核、编码修正等错误</w:t>
            </w:r>
          </w:p>
        </w:tc>
      </w:tr>
      <w:tr>
        <w:tc>
          <w:tcPr>
            <w:tcW w:type="dxa" w:w="1701"/>
          </w:tcPr>
          <w:p>
            <w:r/>
            <w:r>
              <w:rPr>
                <w:rFonts w:ascii="SimSun" w:hAnsi="SimSun" w:eastAsia="SimSun"/>
                <w:sz w:val="20"/>
              </w:rPr>
              <w:t>05000-05999</w:t>
            </w:r>
          </w:p>
        </w:tc>
        <w:tc>
          <w:tcPr>
            <w:tcW w:type="dxa" w:w="2835"/>
          </w:tcPr>
          <w:p>
            <w:r/>
            <w:r>
              <w:rPr>
                <w:rFonts w:ascii="SimSun" w:hAnsi="SimSun" w:eastAsia="SimSun"/>
                <w:sz w:val="20"/>
              </w:rPr>
              <w:t>字典管理模块（dict）</w:t>
            </w:r>
          </w:p>
        </w:tc>
        <w:tc>
          <w:tcPr>
            <w:tcW w:type="dxa" w:w="3969"/>
          </w:tcPr>
          <w:p>
            <w:r/>
            <w:r>
              <w:rPr>
                <w:rFonts w:ascii="SimSun" w:hAnsi="SimSun" w:eastAsia="SimSun"/>
                <w:sz w:val="20"/>
              </w:rPr>
              <w:t>字典查询、新增、新增记录管理等错误</w:t>
            </w:r>
          </w:p>
        </w:tc>
      </w:tr>
      <w:tr>
        <w:tc>
          <w:tcPr>
            <w:tcW w:type="dxa" w:w="1701"/>
          </w:tcPr>
          <w:p>
            <w:r/>
            <w:r>
              <w:rPr>
                <w:rFonts w:ascii="SimSun" w:hAnsi="SimSun" w:eastAsia="SimSun"/>
                <w:sz w:val="20"/>
              </w:rPr>
              <w:t>06000-06999</w:t>
            </w:r>
          </w:p>
        </w:tc>
        <w:tc>
          <w:tcPr>
            <w:tcW w:type="dxa" w:w="2835"/>
          </w:tcPr>
          <w:p>
            <w:r/>
            <w:r>
              <w:rPr>
                <w:rFonts w:ascii="SimSun" w:hAnsi="SimSun" w:eastAsia="SimSun"/>
                <w:sz w:val="20"/>
              </w:rPr>
              <w:t>字典审批模块（approval）</w:t>
            </w:r>
          </w:p>
        </w:tc>
        <w:tc>
          <w:tcPr>
            <w:tcW w:type="dxa" w:w="3969"/>
          </w:tcPr>
          <w:p>
            <w:r/>
            <w:r>
              <w:rPr>
                <w:rFonts w:ascii="SimSun" w:hAnsi="SimSun" w:eastAsia="SimSun"/>
                <w:sz w:val="20"/>
              </w:rPr>
              <w:t>提交申请、审批处理、全租户分发等错误</w:t>
            </w:r>
          </w:p>
        </w:tc>
      </w:tr>
      <w:tr>
        <w:tc>
          <w:tcPr>
            <w:tcW w:type="dxa" w:w="1701"/>
          </w:tcPr>
          <w:p>
            <w:r/>
            <w:r>
              <w:rPr>
                <w:rFonts w:ascii="SimSun" w:hAnsi="SimSun" w:eastAsia="SimSun"/>
                <w:sz w:val="20"/>
              </w:rPr>
              <w:t>07000-07999</w:t>
            </w:r>
          </w:p>
        </w:tc>
        <w:tc>
          <w:tcPr>
            <w:tcW w:type="dxa" w:w="2835"/>
          </w:tcPr>
          <w:p>
            <w:r/>
            <w:r>
              <w:rPr>
                <w:rFonts w:ascii="SimSun" w:hAnsi="SimSun" w:eastAsia="SimSun"/>
                <w:sz w:val="20"/>
              </w:rPr>
              <w:t>场站管理模块（station）</w:t>
            </w:r>
          </w:p>
        </w:tc>
        <w:tc>
          <w:tcPr>
            <w:tcW w:type="dxa" w:w="3969"/>
          </w:tcPr>
          <w:p>
            <w:r/>
            <w:r>
              <w:rPr>
                <w:rFonts w:ascii="SimSun" w:hAnsi="SimSun" w:eastAsia="SimSun"/>
                <w:sz w:val="20"/>
              </w:rPr>
              <w:t>场站CRUD、导入导出等错误</w:t>
            </w:r>
          </w:p>
        </w:tc>
      </w:tr>
      <w:tr>
        <w:tc>
          <w:tcPr>
            <w:tcW w:type="dxa" w:w="1701"/>
          </w:tcPr>
          <w:p>
            <w:r/>
            <w:r>
              <w:rPr>
                <w:rFonts w:ascii="SimSun" w:hAnsi="SimSun" w:eastAsia="SimSun"/>
                <w:sz w:val="20"/>
              </w:rPr>
              <w:t>08000-08999</w:t>
            </w:r>
          </w:p>
        </w:tc>
        <w:tc>
          <w:tcPr>
            <w:tcW w:type="dxa" w:w="2835"/>
          </w:tcPr>
          <w:p>
            <w:r/>
            <w:r>
              <w:rPr>
                <w:rFonts w:ascii="SimSun" w:hAnsi="SimSun" w:eastAsia="SimSun"/>
                <w:sz w:val="20"/>
              </w:rPr>
              <w:t>统计分析模块（statistics）</w:t>
            </w:r>
          </w:p>
        </w:tc>
        <w:tc>
          <w:tcPr>
            <w:tcW w:type="dxa" w:w="3969"/>
          </w:tcPr>
          <w:p>
            <w:r/>
            <w:r>
              <w:rPr>
                <w:rFonts w:ascii="SimSun" w:hAnsi="SimSun" w:eastAsia="SimSun"/>
                <w:sz w:val="20"/>
              </w:rPr>
              <w:t>统计查询、大文件导入、图表数据等错误</w:t>
            </w:r>
          </w:p>
        </w:tc>
      </w:tr>
      <w:tr>
        <w:tc>
          <w:tcPr>
            <w:tcW w:type="dxa" w:w="1701"/>
          </w:tcPr>
          <w:p>
            <w:r/>
            <w:r>
              <w:rPr>
                <w:rFonts w:ascii="SimSun" w:hAnsi="SimSun" w:eastAsia="SimSun"/>
                <w:sz w:val="20"/>
              </w:rPr>
              <w:t>09000-09999</w:t>
            </w:r>
          </w:p>
        </w:tc>
        <w:tc>
          <w:tcPr>
            <w:tcW w:type="dxa" w:w="2835"/>
          </w:tcPr>
          <w:p>
            <w:r/>
            <w:r>
              <w:rPr>
                <w:rFonts w:ascii="SimSun" w:hAnsi="SimSun" w:eastAsia="SimSun"/>
                <w:sz w:val="20"/>
              </w:rPr>
              <w:t>时序稽核规则模块（tsr）</w:t>
            </w:r>
          </w:p>
        </w:tc>
        <w:tc>
          <w:tcPr>
            <w:tcW w:type="dxa" w:w="3969"/>
          </w:tcPr>
          <w:p>
            <w:r/>
            <w:r>
              <w:rPr>
                <w:rFonts w:ascii="SimSun" w:hAnsi="SimSun" w:eastAsia="SimSun"/>
                <w:sz w:val="20"/>
              </w:rPr>
              <w:t>数据导入、规则生成、规则导出等错误</w:t>
            </w:r>
          </w:p>
        </w:tc>
      </w:tr>
      <w:tr>
        <w:tc>
          <w:tcPr>
            <w:tcW w:type="dxa" w:w="1701"/>
          </w:tcPr>
          <w:p>
            <w:r/>
            <w:r>
              <w:rPr>
                <w:rFonts w:ascii="SimSun" w:hAnsi="SimSun" w:eastAsia="SimSun"/>
                <w:sz w:val="20"/>
              </w:rPr>
              <w:t>10000-10999</w:t>
            </w:r>
          </w:p>
        </w:tc>
        <w:tc>
          <w:tcPr>
            <w:tcW w:type="dxa" w:w="2835"/>
          </w:tcPr>
          <w:p>
            <w:r/>
            <w:r>
              <w:rPr>
                <w:rFonts w:ascii="SimSun" w:hAnsi="SimSun" w:eastAsia="SimSun"/>
                <w:sz w:val="20"/>
              </w:rPr>
              <w:t>数据源管理模块（datasource）</w:t>
            </w:r>
          </w:p>
        </w:tc>
        <w:tc>
          <w:tcPr>
            <w:tcW w:type="dxa" w:w="3969"/>
          </w:tcPr>
          <w:p>
            <w:r/>
            <w:r>
              <w:rPr>
                <w:rFonts w:ascii="SimSun" w:hAnsi="SimSun" w:eastAsia="SimSun"/>
                <w:sz w:val="20"/>
              </w:rPr>
              <w:t>配置管理、热切换、连接测试等错误</w:t>
            </w:r>
          </w:p>
        </w:tc>
      </w:tr>
    </w:tbl>
    <w:p/>
    <w:p>
      <w:pPr>
        <w:pStyle w:val="Heading2"/>
      </w:pPr>
      <w:r>
        <w:rPr>
          <w:rFonts w:ascii="SimHei" w:hAnsi="SimHei" w:eastAsia="SimHei"/>
          <w:color w:val="000000"/>
          <w:sz w:val="28"/>
        </w:rPr>
        <w:t>10.4 前端错误处理</w:t>
      </w:r>
    </w:p>
    <w:p>
      <w:pPr>
        <w:spacing w:line="360" w:lineRule="auto"/>
        <w:ind w:firstLine="440"/>
      </w:pPr>
      <w:r>
        <w:rPr>
          <w:rFonts w:ascii="SimSun" w:hAnsi="SimSun" w:eastAsia="SimSun"/>
          <w:b w:val="0"/>
          <w:sz w:val="22"/>
        </w:rPr>
        <w:t>前端全局和局部错误处理策略如下：</w:t>
      </w:r>
    </w:p>
    <w:p>
      <w:pPr>
        <w:pStyle w:val="ListBullet"/>
        <w:spacing w:line="360" w:lineRule="auto"/>
      </w:pPr>
      <w:r>
        <w:rPr>
          <w:rFonts w:ascii="SimSun" w:hAnsi="SimSun" w:eastAsia="SimSun"/>
          <w:sz w:val="22"/>
        </w:rPr>
        <w:t>按钮防重复提交：提交类按钮在点击后立即置为loading状态（el-button的loading属性），请求完成或失败后恢复。防止用户在慢网络下重复点击导致重复提交。</w:t>
      </w:r>
    </w:p>
    <w:p>
      <w:pPr>
        <w:pStyle w:val="ListBullet"/>
        <w:spacing w:line="360" w:lineRule="auto"/>
      </w:pPr>
      <w:r>
        <w:rPr>
          <w:rFonts w:ascii="SimSun" w:hAnsi="SimSun" w:eastAsia="SimSun"/>
          <w:sz w:val="22"/>
        </w:rPr>
        <w:t>请求超时处理：Axios配置请求超时时间。超时后触发error回调，弹出"请求超时，请重试"提示。</w:t>
      </w:r>
    </w:p>
    <w:p>
      <w:pPr>
        <w:pStyle w:val="ListBullet"/>
        <w:spacing w:line="360" w:lineRule="auto"/>
      </w:pPr>
      <w:r>
        <w:rPr>
          <w:rFonts w:ascii="SimSun" w:hAnsi="SimSun" w:eastAsia="SimSun"/>
          <w:sz w:val="22"/>
        </w:rPr>
        <w:t>401自动跳转登录：Axios响应拦截器检测到HTTP 401状态码时，自动清除本地Token并跳转到登录页面。</w:t>
      </w:r>
    </w:p>
    <w:p>
      <w:pPr>
        <w:pStyle w:val="ListBullet"/>
        <w:spacing w:line="360" w:lineRule="auto"/>
      </w:pPr>
      <w:r>
        <w:rPr>
          <w:rFonts w:ascii="SimSun" w:hAnsi="SimSun" w:eastAsia="SimSun"/>
          <w:sz w:val="22"/>
        </w:rPr>
        <w:t>错误提示：非401的业务错误（400/404/409/500等）使用Element Plus的ElMessage组件显示错误提示。提示内容为后端返回的message字段。</w:t>
      </w:r>
    </w:p>
    <w:p>
      <w:pPr>
        <w:pStyle w:val="ListBullet"/>
        <w:spacing w:line="360" w:lineRule="auto"/>
      </w:pPr>
      <w:r>
        <w:rPr>
          <w:rFonts w:ascii="SimSun" w:hAnsi="SimSun" w:eastAsia="SimSun"/>
          <w:sz w:val="22"/>
        </w:rPr>
        <w:t>表单校验：前端使用Element Plus的表单校验规则（rules）对用户输入进行即时校验，错误在输入框下方红色提示文字显示。减少无效请求发送。</w:t>
      </w:r>
    </w:p>
    <w:p>
      <w:pPr>
        <w:pStyle w:val="Heading1"/>
      </w:pPr>
      <w:r>
        <w:rPr>
          <w:rFonts w:ascii="SimHei" w:hAnsi="SimHei" w:eastAsia="SimHei"/>
          <w:color w:val="000000"/>
          <w:sz w:val="32"/>
        </w:rPr>
        <w:t>11. 接口设计总览</w:t>
      </w:r>
    </w:p>
    <w:p>
      <w:pPr>
        <w:pStyle w:val="Heading2"/>
      </w:pPr>
      <w:r>
        <w:rPr>
          <w:rFonts w:ascii="SimHei" w:hAnsi="SimHei" w:eastAsia="SimHei"/>
          <w:color w:val="000000"/>
          <w:sz w:val="28"/>
        </w:rPr>
        <w:t>11.1 接口约定</w:t>
      </w:r>
    </w:p>
    <w:p>
      <w:pPr>
        <w:spacing w:line="360" w:lineRule="auto"/>
        <w:ind w:firstLine="440"/>
      </w:pPr>
      <w:r>
        <w:rPr>
          <w:rFonts w:ascii="SimSun" w:hAnsi="SimSun" w:eastAsia="SimSun"/>
          <w:b w:val="0"/>
          <w:sz w:val="22"/>
        </w:rPr>
        <w:t>系统所有API接口遵循以下约定：</w:t>
      </w:r>
    </w:p>
    <w:p>
      <w:pPr>
        <w:pStyle w:val="ListBullet"/>
        <w:spacing w:line="360" w:lineRule="auto"/>
      </w:pPr>
      <w:r>
        <w:rPr>
          <w:rFonts w:ascii="SimSun" w:hAnsi="SimSun" w:eastAsia="SimSun"/>
          <w:sz w:val="22"/>
        </w:rPr>
        <w:t>基础路径：所有接口以 /api 为前缀，例如 /api/auth/login、/api/dict/list。</w:t>
      </w:r>
    </w:p>
    <w:p>
      <w:pPr>
        <w:pStyle w:val="ListBullet"/>
        <w:spacing w:line="360" w:lineRule="auto"/>
      </w:pPr>
      <w:r>
        <w:rPr>
          <w:rFonts w:ascii="SimSun" w:hAnsi="SimSun" w:eastAsia="SimSun"/>
          <w:sz w:val="22"/>
        </w:rPr>
        <w:t>HTTP方法：GET用于查询操作，POST用于创建/提交操作，PUT用于更新操作，DELETE用于删除操作。</w:t>
      </w:r>
    </w:p>
    <w:p>
      <w:pPr>
        <w:pStyle w:val="ListBullet"/>
        <w:spacing w:line="360" w:lineRule="auto"/>
      </w:pPr>
      <w:r>
        <w:rPr>
          <w:rFonts w:ascii="SimSun" w:hAnsi="SimSun" w:eastAsia="SimSun"/>
          <w:sz w:val="22"/>
        </w:rPr>
        <w:t>请求格式：POST/PUT请求使用JSON格式（Content-Type: application/json），文件上传使用multipart/form-data。</w:t>
      </w:r>
    </w:p>
    <w:p>
      <w:pPr>
        <w:pStyle w:val="ListBullet"/>
        <w:spacing w:line="360" w:lineRule="auto"/>
      </w:pPr>
      <w:r>
        <w:rPr>
          <w:rFonts w:ascii="SimSun" w:hAnsi="SimSun" w:eastAsia="SimSun"/>
          <w:sz w:val="22"/>
        </w:rPr>
        <w:t>响应格式：统一响应结构为 { code: number, message: string, data: any, timestamp: string }。code为0表示成功，非0表示错误。</w:t>
      </w:r>
    </w:p>
    <w:p>
      <w:pPr>
        <w:pStyle w:val="ListBullet"/>
        <w:spacing w:line="360" w:lineRule="auto"/>
      </w:pPr>
      <w:r>
        <w:rPr>
          <w:rFonts w:ascii="SimSun" w:hAnsi="SimSun" w:eastAsia="SimSun"/>
          <w:sz w:val="22"/>
        </w:rPr>
        <w:t>认证方式：除登录和健康检查接口外，所有接口需在请求头携带 Authorization: Bearer &lt;token&gt;。</w:t>
      </w:r>
    </w:p>
    <w:p>
      <w:pPr>
        <w:pStyle w:val="ListBullet"/>
        <w:spacing w:line="360" w:lineRule="auto"/>
      </w:pPr>
      <w:r>
        <w:rPr>
          <w:rFonts w:ascii="SimSun" w:hAnsi="SimSun" w:eastAsia="SimSun"/>
          <w:sz w:val="22"/>
        </w:rPr>
        <w:t>分页参数：列表查询接口统一使用 page（页码，从1开始）和 pageSize（每页条数，默认20）参数。响应中的data包含records（数据列表）、total（总条数）、page（当前页码）、pageSize（每页条数）字段。</w:t>
      </w:r>
    </w:p>
    <w:p>
      <w:pPr>
        <w:pStyle w:val="Heading2"/>
      </w:pPr>
      <w:r>
        <w:rPr>
          <w:rFonts w:ascii="SimHei" w:hAnsi="SimHei" w:eastAsia="SimHei"/>
          <w:color w:val="000000"/>
          <w:sz w:val="28"/>
        </w:rPr>
        <w:t>11.2 模块接口汇总</w:t>
      </w:r>
    </w:p>
    <w:p>
      <w:pPr>
        <w:spacing w:line="360" w:lineRule="auto"/>
        <w:ind w:firstLine="440"/>
      </w:pPr>
      <w:r>
        <w:rPr>
          <w:rFonts w:ascii="SimSun" w:hAnsi="SimSun" w:eastAsia="SimSun"/>
          <w:b w:val="0"/>
          <w:sz w:val="22"/>
        </w:rPr>
        <w:t>各模块的API接口汇总如下：</w:t>
      </w:r>
    </w:p>
    <w:p>
      <w:pPr>
        <w:pStyle w:val="Heading3"/>
      </w:pPr>
      <w:r>
        <w:rPr>
          <w:rFonts w:ascii="SimHei" w:hAnsi="SimHei" w:eastAsia="SimHei"/>
          <w:color w:val="000000"/>
          <w:sz w:val="24"/>
        </w:rPr>
        <w:t>11.2.1 认证与权限模块接口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/api/auth/login</w:t>
            </w:r>
          </w:p>
        </w:tc>
        <w:tc>
          <w:tcPr>
            <w:tcW w:type="dxa" w:w="850"/>
          </w:tcPr>
          <w:p>
            <w:r/>
            <w:r>
              <w:rPr>
                <w:rFonts w:ascii="SimSun" w:hAnsi="SimSun" w:eastAsia="SimSun"/>
                <w:sz w:val="20"/>
              </w:rPr>
              <w:t>POST</w:t>
            </w:r>
          </w:p>
        </w:tc>
        <w:tc>
          <w:tcPr>
            <w:tcW w:type="dxa" w:w="2551"/>
          </w:tcPr>
          <w:p>
            <w:r/>
            <w:r>
              <w:rPr>
                <w:rFonts w:ascii="SimSun" w:hAnsi="SimSun" w:eastAsia="SimSun"/>
                <w:sz w:val="20"/>
              </w:rPr>
              <w:t>用户登录认证，返回JWT Token</w:t>
            </w:r>
          </w:p>
        </w:tc>
        <w:tc>
          <w:tcPr>
            <w:tcW w:type="dxa" w:w="1134"/>
          </w:tcPr>
          <w:p>
            <w:r/>
            <w:r>
              <w:rPr>
                <w:rFonts w:ascii="SimSun" w:hAnsi="SimSun" w:eastAsia="SimSun"/>
                <w:sz w:val="20"/>
              </w:rPr>
              <w:t>公开</w:t>
            </w:r>
          </w:p>
        </w:tc>
      </w:tr>
      <w:tr>
        <w:tc>
          <w:tcPr>
            <w:tcW w:type="dxa" w:w="2268"/>
          </w:tcPr>
          <w:p>
            <w:r/>
            <w:r>
              <w:rPr>
                <w:rFonts w:ascii="SimSun" w:hAnsi="SimSun" w:eastAsia="SimSun"/>
                <w:sz w:val="20"/>
              </w:rPr>
              <w:t>/api/auth/logout</w:t>
            </w:r>
          </w:p>
        </w:tc>
        <w:tc>
          <w:tcPr>
            <w:tcW w:type="dxa" w:w="850"/>
          </w:tcPr>
          <w:p>
            <w:r/>
            <w:r>
              <w:rPr>
                <w:rFonts w:ascii="SimSun" w:hAnsi="SimSun" w:eastAsia="SimSun"/>
                <w:sz w:val="20"/>
              </w:rPr>
              <w:t>POST</w:t>
            </w:r>
          </w:p>
        </w:tc>
        <w:tc>
          <w:tcPr>
            <w:tcW w:type="dxa" w:w="2551"/>
          </w:tcPr>
          <w:p>
            <w:r/>
            <w:r>
              <w:rPr>
                <w:rFonts w:ascii="SimSun" w:hAnsi="SimSun" w:eastAsia="SimSun"/>
                <w:sz w:val="20"/>
              </w:rPr>
              <w:t>用户退出登录</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/api/auth/userinfo</w:t>
            </w:r>
          </w:p>
        </w:tc>
        <w:tc>
          <w:tcPr>
            <w:tcW w:type="dxa" w:w="850"/>
          </w:tcPr>
          <w:p>
            <w:r/>
            <w:r>
              <w:rPr>
                <w:rFonts w:ascii="SimSun" w:hAnsi="SimSun" w:eastAsia="SimSun"/>
                <w:sz w:val="20"/>
              </w:rPr>
              <w:t>GET</w:t>
            </w:r>
          </w:p>
        </w:tc>
        <w:tc>
          <w:tcPr>
            <w:tcW w:type="dxa" w:w="2551"/>
          </w:tcPr>
          <w:p>
            <w:r/>
            <w:r>
              <w:rPr>
                <w:rFonts w:ascii="SimSun" w:hAnsi="SimSun" w:eastAsia="SimSun"/>
                <w:sz w:val="20"/>
              </w:rPr>
              <w:t>获取当前用户信息</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/api/auth/users</w:t>
            </w:r>
          </w:p>
        </w:tc>
        <w:tc>
          <w:tcPr>
            <w:tcW w:type="dxa" w:w="850"/>
          </w:tcPr>
          <w:p>
            <w:r/>
            <w:r>
              <w:rPr>
                <w:rFonts w:ascii="SimSun" w:hAnsi="SimSun" w:eastAsia="SimSun"/>
                <w:sz w:val="20"/>
              </w:rPr>
              <w:t>GET</w:t>
            </w:r>
          </w:p>
        </w:tc>
        <w:tc>
          <w:tcPr>
            <w:tcW w:type="dxa" w:w="2551"/>
          </w:tcPr>
          <w:p>
            <w:r/>
            <w:r>
              <w:rPr>
                <w:rFonts w:ascii="SimSun" w:hAnsi="SimSun" w:eastAsia="SimSun"/>
                <w:sz w:val="20"/>
              </w:rPr>
              <w:t>用户列表查询</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/api/auth/users</w:t>
            </w:r>
          </w:p>
        </w:tc>
        <w:tc>
          <w:tcPr>
            <w:tcW w:type="dxa" w:w="850"/>
          </w:tcPr>
          <w:p>
            <w:r/>
            <w:r>
              <w:rPr>
                <w:rFonts w:ascii="SimSun" w:hAnsi="SimSun" w:eastAsia="SimSun"/>
                <w:sz w:val="20"/>
              </w:rPr>
              <w:t>POST</w:t>
            </w:r>
          </w:p>
        </w:tc>
        <w:tc>
          <w:tcPr>
            <w:tcW w:type="dxa" w:w="2551"/>
          </w:tcPr>
          <w:p>
            <w:r/>
            <w:r>
              <w:rPr>
                <w:rFonts w:ascii="SimSun" w:hAnsi="SimSun" w:eastAsia="SimSun"/>
                <w:sz w:val="20"/>
              </w:rPr>
              <w:t>新增用户</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/api/auth/users/:id</w:t>
            </w:r>
          </w:p>
        </w:tc>
        <w:tc>
          <w:tcPr>
            <w:tcW w:type="dxa" w:w="850"/>
          </w:tcPr>
          <w:p>
            <w:r/>
            <w:r>
              <w:rPr>
                <w:rFonts w:ascii="SimSun" w:hAnsi="SimSun" w:eastAsia="SimSun"/>
                <w:sz w:val="20"/>
              </w:rPr>
              <w:t>PUT</w:t>
            </w:r>
          </w:p>
        </w:tc>
        <w:tc>
          <w:tcPr>
            <w:tcW w:type="dxa" w:w="2551"/>
          </w:tcPr>
          <w:p>
            <w:r/>
            <w:r>
              <w:rPr>
                <w:rFonts w:ascii="SimSun" w:hAnsi="SimSun" w:eastAsia="SimSun"/>
                <w:sz w:val="20"/>
              </w:rPr>
              <w:t>编辑用户</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/api/auth/users/:id</w:t>
            </w:r>
          </w:p>
        </w:tc>
        <w:tc>
          <w:tcPr>
            <w:tcW w:type="dxa" w:w="850"/>
          </w:tcPr>
          <w:p>
            <w:r/>
            <w:r>
              <w:rPr>
                <w:rFonts w:ascii="SimSun" w:hAnsi="SimSun" w:eastAsia="SimSun"/>
                <w:sz w:val="20"/>
              </w:rPr>
              <w:t>DELETE</w:t>
            </w:r>
          </w:p>
        </w:tc>
        <w:tc>
          <w:tcPr>
            <w:tcW w:type="dxa" w:w="2551"/>
          </w:tcPr>
          <w:p>
            <w:r/>
            <w:r>
              <w:rPr>
                <w:rFonts w:ascii="SimSun" w:hAnsi="SimSun" w:eastAsia="SimSun"/>
                <w:sz w:val="20"/>
              </w:rPr>
              <w:t>删除用户</w:t>
            </w:r>
          </w:p>
        </w:tc>
        <w:tc>
          <w:tcPr>
            <w:tcW w:type="dxa" w:w="1134"/>
          </w:tcPr>
          <w:p>
            <w:r/>
            <w:r>
              <w:rPr>
                <w:rFonts w:ascii="SimSun" w:hAnsi="SimSun" w:eastAsia="SimSun"/>
                <w:sz w:val="20"/>
              </w:rPr>
              <w:t>admin</w:t>
            </w:r>
          </w:p>
        </w:tc>
      </w:tr>
    </w:tbl>
    <w:p/>
    <w:p>
      <w:pPr>
        <w:pStyle w:val="Heading3"/>
      </w:pPr>
      <w:r>
        <w:rPr>
          <w:rFonts w:ascii="SimHei" w:hAnsi="SimHei" w:eastAsia="SimHei"/>
          <w:color w:val="000000"/>
          <w:sz w:val="24"/>
        </w:rPr>
        <w:t>11.2.2 编码生成模块接口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/api/code-generation/generate</w:t>
            </w:r>
          </w:p>
        </w:tc>
        <w:tc>
          <w:tcPr>
            <w:tcW w:type="dxa" w:w="850"/>
          </w:tcPr>
          <w:p>
            <w:r/>
            <w:r>
              <w:rPr>
                <w:rFonts w:ascii="SimSun" w:hAnsi="SimSun" w:eastAsia="SimSun"/>
                <w:sz w:val="20"/>
              </w:rPr>
              <w:t>POST</w:t>
            </w:r>
          </w:p>
        </w:tc>
        <w:tc>
          <w:tcPr>
            <w:tcW w:type="dxa" w:w="2551"/>
          </w:tcPr>
          <w:p>
            <w:r/>
            <w:r>
              <w:rPr>
                <w:rFonts w:ascii="SimSun" w:hAnsi="SimSun" w:eastAsia="SimSun"/>
                <w:sz w:val="20"/>
              </w:rPr>
              <w:t>条件驱动生成单条编码</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/api/code-generation/batch-generate</w:t>
            </w:r>
          </w:p>
        </w:tc>
        <w:tc>
          <w:tcPr>
            <w:tcW w:type="dxa" w:w="850"/>
          </w:tcPr>
          <w:p>
            <w:r/>
            <w:r>
              <w:rPr>
                <w:rFonts w:ascii="SimSun" w:hAnsi="SimSun" w:eastAsia="SimSun"/>
                <w:sz w:val="20"/>
              </w:rPr>
              <w:t>POST</w:t>
            </w:r>
          </w:p>
        </w:tc>
        <w:tc>
          <w:tcPr>
            <w:tcW w:type="dxa" w:w="2551"/>
          </w:tcPr>
          <w:p>
            <w:r/>
            <w:r>
              <w:rPr>
                <w:rFonts w:ascii="SimSun" w:hAnsi="SimSun" w:eastAsia="SimSun"/>
                <w:sz w:val="20"/>
              </w:rPr>
              <w:t>批量组合生成编码</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/api/code-generation/draft</w:t>
            </w:r>
          </w:p>
        </w:tc>
        <w:tc>
          <w:tcPr>
            <w:tcW w:type="dxa" w:w="850"/>
          </w:tcPr>
          <w:p>
            <w:r/>
            <w:r>
              <w:rPr>
                <w:rFonts w:ascii="SimSun" w:hAnsi="SimSun" w:eastAsia="SimSun"/>
                <w:sz w:val="20"/>
              </w:rPr>
              <w:t>GET</w:t>
            </w:r>
          </w:p>
        </w:tc>
        <w:tc>
          <w:tcPr>
            <w:tcW w:type="dxa" w:w="2551"/>
          </w:tcPr>
          <w:p>
            <w:r/>
            <w:r>
              <w:rPr>
                <w:rFonts w:ascii="SimSun" w:hAnsi="SimSun" w:eastAsia="SimSun"/>
                <w:sz w:val="20"/>
              </w:rPr>
              <w:t>查询草稿列表</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/api/code-generation/draft</w:t>
            </w:r>
          </w:p>
        </w:tc>
        <w:tc>
          <w:tcPr>
            <w:tcW w:type="dxa" w:w="850"/>
          </w:tcPr>
          <w:p>
            <w:r/>
            <w:r>
              <w:rPr>
                <w:rFonts w:ascii="SimSun" w:hAnsi="SimSun" w:eastAsia="SimSun"/>
                <w:sz w:val="20"/>
              </w:rPr>
              <w:t>POST</w:t>
            </w:r>
          </w:p>
        </w:tc>
        <w:tc>
          <w:tcPr>
            <w:tcW w:type="dxa" w:w="2551"/>
          </w:tcPr>
          <w:p>
            <w:r/>
            <w:r>
              <w:rPr>
                <w:rFonts w:ascii="SimSun" w:hAnsi="SimSun" w:eastAsia="SimSun"/>
                <w:sz w:val="20"/>
              </w:rPr>
              <w:t>添加编码到草稿</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/api/code-generation/draft/:sessionId</w:t>
            </w:r>
          </w:p>
        </w:tc>
        <w:tc>
          <w:tcPr>
            <w:tcW w:type="dxa" w:w="850"/>
          </w:tcPr>
          <w:p>
            <w:r/>
            <w:r>
              <w:rPr>
                <w:rFonts w:ascii="SimSun" w:hAnsi="SimSun" w:eastAsia="SimSun"/>
                <w:sz w:val="20"/>
              </w:rPr>
              <w:t>DELETE</w:t>
            </w:r>
          </w:p>
        </w:tc>
        <w:tc>
          <w:tcPr>
            <w:tcW w:type="dxa" w:w="2551"/>
          </w:tcPr>
          <w:p>
            <w:r/>
            <w:r>
              <w:rPr>
                <w:rFonts w:ascii="SimSun" w:hAnsi="SimSun" w:eastAsia="SimSun"/>
                <w:sz w:val="20"/>
              </w:rPr>
              <w:t>清空草稿</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/api/code-generation/draft/item</w:t>
            </w:r>
          </w:p>
        </w:tc>
        <w:tc>
          <w:tcPr>
            <w:tcW w:type="dxa" w:w="850"/>
          </w:tcPr>
          <w:p>
            <w:r/>
            <w:r>
              <w:rPr>
                <w:rFonts w:ascii="SimSun" w:hAnsi="SimSun" w:eastAsia="SimSun"/>
                <w:sz w:val="20"/>
              </w:rPr>
              <w:t>DELETE</w:t>
            </w:r>
          </w:p>
        </w:tc>
        <w:tc>
          <w:tcPr>
            <w:tcW w:type="dxa" w:w="2551"/>
          </w:tcPr>
          <w:p>
            <w:r/>
            <w:r>
              <w:rPr>
                <w:rFonts w:ascii="SimSun" w:hAnsi="SimSun" w:eastAsia="SimSun"/>
                <w:sz w:val="20"/>
              </w:rPr>
              <w:t>删除单条草稿</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/api/code-generation/save</w:t>
            </w:r>
          </w:p>
        </w:tc>
        <w:tc>
          <w:tcPr>
            <w:tcW w:type="dxa" w:w="850"/>
          </w:tcPr>
          <w:p>
            <w:r/>
            <w:r>
              <w:rPr>
                <w:rFonts w:ascii="SimSun" w:hAnsi="SimSun" w:eastAsia="SimSun"/>
                <w:sz w:val="20"/>
              </w:rPr>
              <w:t>POST</w:t>
            </w:r>
          </w:p>
        </w:tc>
        <w:tc>
          <w:tcPr>
            <w:tcW w:type="dxa" w:w="2551"/>
          </w:tcPr>
          <w:p>
            <w:r/>
            <w:r>
              <w:rPr>
                <w:rFonts w:ascii="SimSun" w:hAnsi="SimSun" w:eastAsia="SimSun"/>
                <w:sz w:val="20"/>
              </w:rPr>
              <w:t>编码入库保存</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/api/code-generation/history</w:t>
            </w:r>
          </w:p>
        </w:tc>
        <w:tc>
          <w:tcPr>
            <w:tcW w:type="dxa" w:w="850"/>
          </w:tcPr>
          <w:p>
            <w:r/>
            <w:r>
              <w:rPr>
                <w:rFonts w:ascii="SimSun" w:hAnsi="SimSun" w:eastAsia="SimSun"/>
                <w:sz w:val="20"/>
              </w:rPr>
              <w:t>GET</w:t>
            </w:r>
          </w:p>
        </w:tc>
        <w:tc>
          <w:tcPr>
            <w:tcW w:type="dxa" w:w="2551"/>
          </w:tcPr>
          <w:p>
            <w:r/>
            <w:r>
              <w:rPr>
                <w:rFonts w:ascii="SimSun" w:hAnsi="SimSun" w:eastAsia="SimSun"/>
                <w:sz w:val="20"/>
              </w:rPr>
              <w:t>历史记录分页查询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/api/code-generation/history</w:t>
            </w:r>
          </w:p>
        </w:tc>
        <w:tc>
          <w:tcPr>
            <w:tcW w:type="dxa" w:w="850"/>
          </w:tcPr>
          <w:p>
            <w:r/>
            <w:r>
              <w:rPr>
                <w:rFonts w:ascii="SimSun" w:hAnsi="SimSun" w:eastAsia="SimSun"/>
                <w:sz w:val="20"/>
              </w:rPr>
              <w:t>DELETE</w:t>
            </w:r>
          </w:p>
        </w:tc>
        <w:tc>
          <w:tcPr>
            <w:tcW w:type="dxa" w:w="2551"/>
          </w:tcPr>
          <w:p>
            <w:r/>
            <w:r>
              <w:rPr>
                <w:rFonts w:ascii="SimSun" w:hAnsi="SimSun" w:eastAsia="SimSun"/>
                <w:sz w:val="20"/>
              </w:rPr>
              <w:t>批量删除历史记录</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/api/code-generation/history/export</w:t>
            </w:r>
          </w:p>
        </w:tc>
        <w:tc>
          <w:tcPr>
            <w:tcW w:type="dxa" w:w="850"/>
          </w:tcPr>
          <w:p>
            <w:r/>
            <w:r>
              <w:rPr>
                <w:rFonts w:ascii="SimSun" w:hAnsi="SimSun" w:eastAsia="SimSun"/>
                <w:sz w:val="20"/>
              </w:rPr>
              <w:t>GET</w:t>
            </w:r>
          </w:p>
        </w:tc>
        <w:tc>
          <w:tcPr>
            <w:tcW w:type="dxa" w:w="2551"/>
          </w:tcPr>
          <w:p>
            <w:r/>
            <w:r>
              <w:rPr>
                <w:rFonts w:ascii="SimSun" w:hAnsi="SimSun" w:eastAsia="SimSun"/>
                <w:sz w:val="20"/>
              </w:rPr>
              <w:t>历史记录导出Excel</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/api/code-generation/recent-conditions</w:t>
            </w:r>
          </w:p>
        </w:tc>
        <w:tc>
          <w:tcPr>
            <w:tcW w:type="dxa" w:w="850"/>
          </w:tcPr>
          <w:p>
            <w:r/>
            <w:r>
              <w:rPr>
                <w:rFonts w:ascii="SimSun" w:hAnsi="SimSun" w:eastAsia="SimSun"/>
                <w:sz w:val="20"/>
              </w:rPr>
              <w:t>GET</w:t>
            </w:r>
          </w:p>
        </w:tc>
        <w:tc>
          <w:tcPr>
            <w:tcW w:type="dxa" w:w="2551"/>
          </w:tcPr>
          <w:p>
            <w:r/>
            <w:r>
              <w:rPr>
                <w:rFonts w:ascii="SimSun" w:hAnsi="SimSun" w:eastAsia="SimSun"/>
                <w:sz w:val="20"/>
              </w:rPr>
              <w:t>最近条件列表查询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/api/code-generation/recent-conditions</w:t>
            </w:r>
          </w:p>
        </w:tc>
        <w:tc>
          <w:tcPr>
            <w:tcW w:type="dxa" w:w="850"/>
          </w:tcPr>
          <w:p>
            <w:r/>
            <w:r>
              <w:rPr>
                <w:rFonts w:ascii="SimSun" w:hAnsi="SimSun" w:eastAsia="SimSun"/>
                <w:sz w:val="20"/>
              </w:rPr>
              <w:t>POST</w:t>
            </w:r>
          </w:p>
        </w:tc>
        <w:tc>
          <w:tcPr>
            <w:tcW w:type="dxa" w:w="2551"/>
          </w:tcPr>
          <w:p>
            <w:r/>
            <w:r>
              <w:rPr>
                <w:rFonts w:ascii="SimSun" w:hAnsi="SimSun" w:eastAsia="SimSun"/>
                <w:sz w:val="20"/>
              </w:rPr>
              <w:t>保存最近条件</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/api/code-generation/quick-search</w:t>
            </w:r>
          </w:p>
        </w:tc>
        <w:tc>
          <w:tcPr>
            <w:tcW w:type="dxa" w:w="850"/>
          </w:tcPr>
          <w:p>
            <w:r/>
            <w:r>
              <w:rPr>
                <w:rFonts w:ascii="SimSun" w:hAnsi="SimSun" w:eastAsia="SimSun"/>
                <w:sz w:val="20"/>
              </w:rPr>
              <w:t>GET</w:t>
            </w:r>
          </w:p>
        </w:tc>
        <w:tc>
          <w:tcPr>
            <w:tcW w:type="dxa" w:w="2551"/>
          </w:tcPr>
          <w:p>
            <w:r/>
            <w:r>
              <w:rPr>
                <w:rFonts w:ascii="SimSun" w:hAnsi="SimSun" w:eastAsia="SimSun"/>
                <w:sz w:val="20"/>
              </w:rPr>
              <w:t>快速检索面板数据查询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/api/code-generation/search</w:t>
            </w:r>
          </w:p>
        </w:tc>
        <w:tc>
          <w:tcPr>
            <w:tcW w:type="dxa" w:w="850"/>
          </w:tcPr>
          <w:p>
            <w:r/>
            <w:r>
              <w:rPr>
                <w:rFonts w:ascii="SimSun" w:hAnsi="SimSun" w:eastAsia="SimSun"/>
                <w:sz w:val="20"/>
              </w:rPr>
              <w:t>GET</w:t>
            </w:r>
          </w:p>
        </w:tc>
        <w:tc>
          <w:tcPr>
            <w:tcW w:type="dxa" w:w="2551"/>
          </w:tcPr>
          <w:p>
            <w:r/>
            <w:r>
              <w:rPr>
                <w:rFonts w:ascii="SimSun" w:hAnsi="SimSun" w:eastAsia="SimSun"/>
                <w:sz w:val="20"/>
              </w:rPr>
              <w:t>编码搜索</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11.2.3 自动编码模块接口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/api/auto-code/upload</w:t>
            </w:r>
          </w:p>
        </w:tc>
        <w:tc>
          <w:tcPr>
            <w:tcW w:type="dxa" w:w="850"/>
          </w:tcPr>
          <w:p>
            <w:r/>
            <w:r>
              <w:rPr>
                <w:rFonts w:ascii="SimSun" w:hAnsi="SimSun" w:eastAsia="SimSun"/>
                <w:sz w:val="20"/>
              </w:rPr>
              <w:t>POST</w:t>
            </w:r>
          </w:p>
        </w:tc>
        <w:tc>
          <w:tcPr>
            <w:tcW w:type="dxa" w:w="2551"/>
          </w:tcPr>
          <w:p>
            <w:r/>
            <w:r>
              <w:rPr>
                <w:rFonts w:ascii="SimSun" w:hAnsi="SimSun" w:eastAsia="SimSun"/>
                <w:sz w:val="20"/>
              </w:rPr>
              <w:t>上传Excel文件并解析</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/api/auto-code/columns</w:t>
            </w:r>
          </w:p>
        </w:tc>
        <w:tc>
          <w:tcPr>
            <w:tcW w:type="dxa" w:w="850"/>
          </w:tcPr>
          <w:p>
            <w:r/>
            <w:r>
              <w:rPr>
                <w:rFonts w:ascii="SimSun" w:hAnsi="SimSun" w:eastAsia="SimSun"/>
                <w:sz w:val="20"/>
              </w:rPr>
              <w:t>GET</w:t>
            </w:r>
          </w:p>
        </w:tc>
        <w:tc>
          <w:tcPr>
            <w:tcW w:type="dxa" w:w="2551"/>
          </w:tcPr>
          <w:p>
            <w:r/>
            <w:r>
              <w:rPr>
                <w:rFonts w:ascii="SimSun" w:hAnsi="SimSun" w:eastAsia="SimSun"/>
                <w:sz w:val="20"/>
              </w:rPr>
              <w:t>获取可用系统字段列表</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/api/auto-code/mapping</w:t>
            </w:r>
          </w:p>
        </w:tc>
        <w:tc>
          <w:tcPr>
            <w:tcW w:type="dxa" w:w="850"/>
          </w:tcPr>
          <w:p>
            <w:r/>
            <w:r>
              <w:rPr>
                <w:rFonts w:ascii="SimSun" w:hAnsi="SimSun" w:eastAsia="SimSun"/>
                <w:sz w:val="20"/>
              </w:rPr>
              <w:t>POST</w:t>
            </w:r>
          </w:p>
        </w:tc>
        <w:tc>
          <w:tcPr>
            <w:tcW w:type="dxa" w:w="2551"/>
          </w:tcPr>
          <w:p>
            <w:r/>
            <w:r>
              <w:rPr>
                <w:rFonts w:ascii="SimSun" w:hAnsi="SimSun" w:eastAsia="SimSun"/>
                <w:sz w:val="20"/>
              </w:rPr>
              <w:t>提交列映射配置</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/api/auto-code/generate</w:t>
            </w:r>
          </w:p>
        </w:tc>
        <w:tc>
          <w:tcPr>
            <w:tcW w:type="dxa" w:w="850"/>
          </w:tcPr>
          <w:p>
            <w:r/>
            <w:r>
              <w:rPr>
                <w:rFonts w:ascii="SimSun" w:hAnsi="SimSun" w:eastAsia="SimSun"/>
                <w:sz w:val="20"/>
              </w:rPr>
              <w:t>POST</w:t>
            </w:r>
          </w:p>
        </w:tc>
        <w:tc>
          <w:tcPr>
            <w:tcW w:type="dxa" w:w="2551"/>
          </w:tcPr>
          <w:p>
            <w:r/>
            <w:r>
              <w:rPr>
                <w:rFonts w:ascii="SimSun" w:hAnsi="SimSun" w:eastAsia="SimSun"/>
                <w:sz w:val="20"/>
              </w:rPr>
              <w:t>执行自动编码生成</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/api/auto-code/template</w:t>
            </w:r>
          </w:p>
        </w:tc>
        <w:tc>
          <w:tcPr>
            <w:tcW w:type="dxa" w:w="850"/>
          </w:tcPr>
          <w:p>
            <w:r/>
            <w:r>
              <w:rPr>
                <w:rFonts w:ascii="SimSun" w:hAnsi="SimSun" w:eastAsia="SimSun"/>
                <w:sz w:val="20"/>
              </w:rPr>
              <w:t>GET</w:t>
            </w:r>
          </w:p>
        </w:tc>
        <w:tc>
          <w:tcPr>
            <w:tcW w:type="dxa" w:w="2551"/>
          </w:tcPr>
          <w:p>
            <w:r/>
            <w:r>
              <w:rPr>
                <w:rFonts w:ascii="SimSun" w:hAnsi="SimSun" w:eastAsia="SimSun"/>
                <w:sz w:val="20"/>
              </w:rPr>
              <w:t>下载导入模板Excel</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11.2.4 编码校验模块接口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/api/code-parse/parse</w:t>
            </w:r>
          </w:p>
        </w:tc>
        <w:tc>
          <w:tcPr>
            <w:tcW w:type="dxa" w:w="850"/>
          </w:tcPr>
          <w:p>
            <w:r/>
            <w:r>
              <w:rPr>
                <w:rFonts w:ascii="SimSun" w:hAnsi="SimSun" w:eastAsia="SimSun"/>
                <w:sz w:val="20"/>
              </w:rPr>
              <w:t>POST</w:t>
            </w:r>
          </w:p>
        </w:tc>
        <w:tc>
          <w:tcPr>
            <w:tcW w:type="dxa" w:w="2551"/>
          </w:tcPr>
          <w:p>
            <w:r/>
            <w:r>
              <w:rPr>
                <w:rFonts w:ascii="SimSun" w:hAnsi="SimSun" w:eastAsia="SimSun"/>
                <w:sz w:val="20"/>
              </w:rPr>
              <w:t>单条编码解析</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/api/code-parse/batch-parse</w:t>
            </w:r>
          </w:p>
        </w:tc>
        <w:tc>
          <w:tcPr>
            <w:tcW w:type="dxa" w:w="850"/>
          </w:tcPr>
          <w:p>
            <w:r/>
            <w:r>
              <w:rPr>
                <w:rFonts w:ascii="SimSun" w:hAnsi="SimSun" w:eastAsia="SimSun"/>
                <w:sz w:val="20"/>
              </w:rPr>
              <w:t>POST</w:t>
            </w:r>
          </w:p>
        </w:tc>
        <w:tc>
          <w:tcPr>
            <w:tcW w:type="dxa" w:w="2551"/>
          </w:tcPr>
          <w:p>
            <w:r/>
            <w:r>
              <w:rPr>
                <w:rFonts w:ascii="SimSun" w:hAnsi="SimSun" w:eastAsia="SimSun"/>
                <w:sz w:val="20"/>
              </w:rPr>
              <w:t>批量编码解析</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/api/code-parse/export</w:t>
            </w:r>
          </w:p>
        </w:tc>
        <w:tc>
          <w:tcPr>
            <w:tcW w:type="dxa" w:w="850"/>
          </w:tcPr>
          <w:p>
            <w:r/>
            <w:r>
              <w:rPr>
                <w:rFonts w:ascii="SimSun" w:hAnsi="SimSun" w:eastAsia="SimSun"/>
                <w:sz w:val="20"/>
              </w:rPr>
              <w:t>POST</w:t>
            </w:r>
          </w:p>
        </w:tc>
        <w:tc>
          <w:tcPr>
            <w:tcW w:type="dxa" w:w="2551"/>
          </w:tcPr>
          <w:p>
            <w:r/>
            <w:r>
              <w:rPr>
                <w:rFonts w:ascii="SimSun" w:hAnsi="SimSun" w:eastAsia="SimSun"/>
                <w:sz w:val="20"/>
              </w:rPr>
              <w:t>批量解析结果导出Excel</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/api/code-audit/audit</w:t>
            </w:r>
          </w:p>
        </w:tc>
        <w:tc>
          <w:tcPr>
            <w:tcW w:type="dxa" w:w="850"/>
          </w:tcPr>
          <w:p>
            <w:r/>
            <w:r>
              <w:rPr>
                <w:rFonts w:ascii="SimSun" w:hAnsi="SimSun" w:eastAsia="SimSun"/>
                <w:sz w:val="20"/>
              </w:rPr>
              <w:t>POST</w:t>
            </w:r>
          </w:p>
        </w:tc>
        <w:tc>
          <w:tcPr>
            <w:tcW w:type="dxa" w:w="2551"/>
          </w:tcPr>
          <w:p>
            <w:r/>
            <w:r>
              <w:rPr>
                <w:rFonts w:ascii="SimSun" w:hAnsi="SimSun" w:eastAsia="SimSun"/>
                <w:sz w:val="20"/>
              </w:rPr>
              <w:t>重复编码稽核</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/api/code-correction/upload</w:t>
            </w:r>
          </w:p>
        </w:tc>
        <w:tc>
          <w:tcPr>
            <w:tcW w:type="dxa" w:w="850"/>
          </w:tcPr>
          <w:p>
            <w:r/>
            <w:r>
              <w:rPr>
                <w:rFonts w:ascii="SimSun" w:hAnsi="SimSun" w:eastAsia="SimSun"/>
                <w:sz w:val="20"/>
              </w:rPr>
              <w:t>POST</w:t>
            </w:r>
          </w:p>
        </w:tc>
        <w:tc>
          <w:tcPr>
            <w:tcW w:type="dxa" w:w="2551"/>
          </w:tcPr>
          <w:p>
            <w:r/>
            <w:r>
              <w:rPr>
                <w:rFonts w:ascii="SimSun" w:hAnsi="SimSun" w:eastAsia="SimSun"/>
                <w:sz w:val="20"/>
              </w:rPr>
              <w:t>上传修正Excel文件</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/api/code-correction/execute</w:t>
            </w:r>
          </w:p>
        </w:tc>
        <w:tc>
          <w:tcPr>
            <w:tcW w:type="dxa" w:w="850"/>
          </w:tcPr>
          <w:p>
            <w:r/>
            <w:r>
              <w:rPr>
                <w:rFonts w:ascii="SimSun" w:hAnsi="SimSun" w:eastAsia="SimSun"/>
                <w:sz w:val="20"/>
              </w:rPr>
              <w:t>POST</w:t>
            </w:r>
          </w:p>
        </w:tc>
        <w:tc>
          <w:tcPr>
            <w:tcW w:type="dxa" w:w="2551"/>
          </w:tcPr>
          <w:p>
            <w:r/>
            <w:r>
              <w:rPr>
                <w:rFonts w:ascii="SimSun" w:hAnsi="SimSun" w:eastAsia="SimSun"/>
                <w:sz w:val="20"/>
              </w:rPr>
              <w:t>执行批量编码修正</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/api/code-correction/progress</w:t>
            </w:r>
          </w:p>
        </w:tc>
        <w:tc>
          <w:tcPr>
            <w:tcW w:type="dxa" w:w="850"/>
          </w:tcPr>
          <w:p>
            <w:r/>
            <w:r>
              <w:rPr>
                <w:rFonts w:ascii="SimSun" w:hAnsi="SimSun" w:eastAsia="SimSun"/>
                <w:sz w:val="20"/>
              </w:rPr>
              <w:t>GET</w:t>
            </w:r>
          </w:p>
        </w:tc>
        <w:tc>
          <w:tcPr>
            <w:tcW w:type="dxa" w:w="2551"/>
          </w:tcPr>
          <w:p>
            <w:r/>
            <w:r>
              <w:rPr>
                <w:rFonts w:ascii="SimSun" w:hAnsi="SimSun" w:eastAsia="SimSun"/>
                <w:sz w:val="20"/>
              </w:rPr>
              <w:t>查询修正进度</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/api/code-correction/export</w:t>
            </w:r>
          </w:p>
        </w:tc>
        <w:tc>
          <w:tcPr>
            <w:tcW w:type="dxa" w:w="850"/>
          </w:tcPr>
          <w:p>
            <w:r/>
            <w:r>
              <w:rPr>
                <w:rFonts w:ascii="SimSun" w:hAnsi="SimSun" w:eastAsia="SimSun"/>
                <w:sz w:val="20"/>
              </w:rPr>
              <w:t>POST</w:t>
            </w:r>
          </w:p>
        </w:tc>
        <w:tc>
          <w:tcPr>
            <w:tcW w:type="dxa" w:w="2551"/>
          </w:tcPr>
          <w:p>
            <w:r/>
            <w:r>
              <w:rPr>
                <w:rFonts w:ascii="SimSun" w:hAnsi="SimSun" w:eastAsia="SimSun"/>
                <w:sz w:val="20"/>
              </w:rPr>
              <w:t>修正结果导出Excel</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11.2.5 字典管理模块接口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/api/dict/overview</w:t>
            </w:r>
          </w:p>
        </w:tc>
        <w:tc>
          <w:tcPr>
            <w:tcW w:type="dxa" w:w="850"/>
          </w:tcPr>
          <w:p>
            <w:r/>
            <w:r>
              <w:rPr>
                <w:rFonts w:ascii="SimSun" w:hAnsi="SimSun" w:eastAsia="SimSun"/>
                <w:sz w:val="20"/>
              </w:rPr>
              <w:t>GET</w:t>
            </w:r>
          </w:p>
        </w:tc>
        <w:tc>
          <w:tcPr>
            <w:tcW w:type="dxa" w:w="2551"/>
          </w:tcPr>
          <w:p>
            <w:r/>
            <w:r>
              <w:rPr>
                <w:rFonts w:ascii="SimSun" w:hAnsi="SimSun" w:eastAsia="SimSun"/>
                <w:sz w:val="20"/>
              </w:rPr>
              <w:t>字典项概览统计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/api/dict/tree</w:t>
            </w:r>
          </w:p>
        </w:tc>
        <w:tc>
          <w:tcPr>
            <w:tcW w:type="dxa" w:w="850"/>
          </w:tcPr>
          <w:p>
            <w:r/>
            <w:r>
              <w:rPr>
                <w:rFonts w:ascii="SimSun" w:hAnsi="SimSun" w:eastAsia="SimSun"/>
                <w:sz w:val="20"/>
              </w:rPr>
              <w:t>GET</w:t>
            </w:r>
          </w:p>
        </w:tc>
        <w:tc>
          <w:tcPr>
            <w:tcW w:type="dxa" w:w="2551"/>
          </w:tcPr>
          <w:p>
            <w:r/>
            <w:r>
              <w:rPr>
                <w:rFonts w:ascii="SimSun" w:hAnsi="SimSun" w:eastAsia="SimSun"/>
                <w:sz w:val="20"/>
              </w:rPr>
              <w:t>字典树数据（前三级）</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/api/dict/data-codes</w:t>
            </w:r>
          </w:p>
        </w:tc>
        <w:tc>
          <w:tcPr>
            <w:tcW w:type="dxa" w:w="850"/>
          </w:tcPr>
          <w:p>
            <w:r/>
            <w:r>
              <w:rPr>
                <w:rFonts w:ascii="SimSun" w:hAnsi="SimSun" w:eastAsia="SimSun"/>
                <w:sz w:val="20"/>
              </w:rPr>
              <w:t>GET</w:t>
            </w:r>
          </w:p>
        </w:tc>
        <w:tc>
          <w:tcPr>
            <w:tcW w:type="dxa" w:w="2551"/>
          </w:tcPr>
          <w:p>
            <w:r/>
            <w:r>
              <w:rPr>
                <w:rFonts w:ascii="SimSun" w:hAnsi="SimSun" w:eastAsia="SimSun"/>
                <w:sz w:val="20"/>
              </w:rPr>
              <w:t>数据码懒加载查询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/api/dict/search</w:t>
            </w:r>
          </w:p>
        </w:tc>
        <w:tc>
          <w:tcPr>
            <w:tcW w:type="dxa" w:w="850"/>
          </w:tcPr>
          <w:p>
            <w:r/>
            <w:r>
              <w:rPr>
                <w:rFonts w:ascii="SimSun" w:hAnsi="SimSun" w:eastAsia="SimSun"/>
                <w:sz w:val="20"/>
              </w:rPr>
              <w:t>GET</w:t>
            </w:r>
          </w:p>
        </w:tc>
        <w:tc>
          <w:tcPr>
            <w:tcW w:type="dxa" w:w="2551"/>
          </w:tcPr>
          <w:p>
            <w:r/>
            <w:r>
              <w:rPr>
                <w:rFonts w:ascii="SimSun" w:hAnsi="SimSun" w:eastAsia="SimSun"/>
                <w:sz w:val="20"/>
              </w:rPr>
              <w:t>快速检索字典项</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/api/dict/manual-add</w:t>
            </w:r>
          </w:p>
        </w:tc>
        <w:tc>
          <w:tcPr>
            <w:tcW w:type="dxa" w:w="850"/>
          </w:tcPr>
          <w:p>
            <w:r/>
            <w:r>
              <w:rPr>
                <w:rFonts w:ascii="SimSun" w:hAnsi="SimSun" w:eastAsia="SimSun"/>
                <w:sz w:val="20"/>
              </w:rPr>
              <w:t>POST</w:t>
            </w:r>
          </w:p>
        </w:tc>
        <w:tc>
          <w:tcPr>
            <w:tcW w:type="dxa" w:w="2551"/>
          </w:tcPr>
          <w:p>
            <w:r/>
            <w:r>
              <w:rPr>
                <w:rFonts w:ascii="SimSun" w:hAnsi="SimSun" w:eastAsia="SimSun"/>
                <w:sz w:val="20"/>
              </w:rPr>
              <w:t>手动新增字典项</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/api/dict/manual-records</w:t>
            </w:r>
          </w:p>
        </w:tc>
        <w:tc>
          <w:tcPr>
            <w:tcW w:type="dxa" w:w="850"/>
          </w:tcPr>
          <w:p>
            <w:r/>
            <w:r>
              <w:rPr>
                <w:rFonts w:ascii="SimSun" w:hAnsi="SimSun" w:eastAsia="SimSun"/>
                <w:sz w:val="20"/>
              </w:rPr>
              <w:t>GET</w:t>
            </w:r>
          </w:p>
        </w:tc>
        <w:tc>
          <w:tcPr>
            <w:tcW w:type="dxa" w:w="2551"/>
          </w:tcPr>
          <w:p>
            <w:r/>
            <w:r>
              <w:rPr>
                <w:rFonts w:ascii="SimSun" w:hAnsi="SimSun" w:eastAsia="SimSun"/>
                <w:sz w:val="20"/>
              </w:rPr>
              <w:t>新增记录查询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/api/dict/manual-records/export</w:t>
            </w:r>
          </w:p>
        </w:tc>
        <w:tc>
          <w:tcPr>
            <w:tcW w:type="dxa" w:w="850"/>
          </w:tcPr>
          <w:p>
            <w:r/>
            <w:r>
              <w:rPr>
                <w:rFonts w:ascii="SimSun" w:hAnsi="SimSun" w:eastAsia="SimSun"/>
                <w:sz w:val="20"/>
              </w:rPr>
              <w:t>GET</w:t>
            </w:r>
          </w:p>
        </w:tc>
        <w:tc>
          <w:tcPr>
            <w:tcW w:type="dxa" w:w="2551"/>
          </w:tcPr>
          <w:p>
            <w:r/>
            <w:r>
              <w:rPr>
                <w:rFonts w:ascii="SimSun" w:hAnsi="SimSun" w:eastAsia="SimSun"/>
                <w:sz w:val="20"/>
              </w:rPr>
              <w:t>新增记录导出Excel</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/api/dict/data-codes/list</w:t>
            </w:r>
          </w:p>
        </w:tc>
        <w:tc>
          <w:tcPr>
            <w:tcW w:type="dxa" w:w="850"/>
          </w:tcPr>
          <w:p>
            <w:r/>
            <w:r>
              <w:rPr>
                <w:rFonts w:ascii="SimSun" w:hAnsi="SimSun" w:eastAsia="SimSun"/>
                <w:sz w:val="20"/>
              </w:rPr>
              <w:t>GET</w:t>
            </w:r>
          </w:p>
        </w:tc>
        <w:tc>
          <w:tcPr>
            <w:tcW w:type="dxa" w:w="2551"/>
          </w:tcPr>
          <w:p>
            <w:r/>
            <w:r>
              <w:rPr>
                <w:rFonts w:ascii="SimSun" w:hAnsi="SimSun" w:eastAsia="SimSun"/>
                <w:sz w:val="20"/>
              </w:rPr>
              <w:t>按类型获取数据码列表</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/api/dict/second-class/list</w:t>
            </w:r>
          </w:p>
        </w:tc>
        <w:tc>
          <w:tcPr>
            <w:tcW w:type="dxa" w:w="850"/>
          </w:tcPr>
          <w:p>
            <w:r/>
            <w:r>
              <w:rPr>
                <w:rFonts w:ascii="SimSun" w:hAnsi="SimSun" w:eastAsia="SimSun"/>
                <w:sz w:val="20"/>
              </w:rPr>
              <w:t>GET</w:t>
            </w:r>
          </w:p>
        </w:tc>
        <w:tc>
          <w:tcPr>
            <w:tcW w:type="dxa" w:w="2551"/>
          </w:tcPr>
          <w:p>
            <w:r/>
            <w:r>
              <w:rPr>
                <w:rFonts w:ascii="SimSun" w:hAnsi="SimSun" w:eastAsia="SimSun"/>
                <w:sz w:val="20"/>
              </w:rPr>
              <w:t>按设备类型获取二级类码列表</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/api/dict/max-code</w:t>
            </w:r>
          </w:p>
        </w:tc>
        <w:tc>
          <w:tcPr>
            <w:tcW w:type="dxa" w:w="850"/>
          </w:tcPr>
          <w:p>
            <w:r/>
            <w:r>
              <w:rPr>
                <w:rFonts w:ascii="SimSun" w:hAnsi="SimSun" w:eastAsia="SimSun"/>
                <w:sz w:val="20"/>
              </w:rPr>
              <w:t>GET</w:t>
            </w:r>
          </w:p>
        </w:tc>
        <w:tc>
          <w:tcPr>
            <w:tcW w:type="dxa" w:w="2551"/>
          </w:tcPr>
          <w:p>
            <w:r/>
            <w:r>
              <w:rPr>
                <w:rFonts w:ascii="SimSun" w:hAnsi="SimSun" w:eastAsia="SimSun"/>
                <w:sz w:val="20"/>
              </w:rPr>
              <w:t>查询最大编码编号</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/api/dict/max-data-class</w:t>
            </w:r>
          </w:p>
        </w:tc>
        <w:tc>
          <w:tcPr>
            <w:tcW w:type="dxa" w:w="850"/>
          </w:tcPr>
          <w:p>
            <w:r/>
            <w:r>
              <w:rPr>
                <w:rFonts w:ascii="SimSun" w:hAnsi="SimSun" w:eastAsia="SimSun"/>
                <w:sz w:val="20"/>
              </w:rPr>
              <w:t>GET</w:t>
            </w:r>
          </w:p>
        </w:tc>
        <w:tc>
          <w:tcPr>
            <w:tcW w:type="dxa" w:w="2551"/>
          </w:tcPr>
          <w:p>
            <w:r/>
            <w:r>
              <w:rPr>
                <w:rFonts w:ascii="SimSun" w:hAnsi="SimSun" w:eastAsia="SimSun"/>
                <w:sz w:val="20"/>
              </w:rPr>
              <w:t>查询最大数据类码编号</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11.2.6 字典审批模块接口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/api/approval/draft</w:t>
            </w:r>
          </w:p>
        </w:tc>
        <w:tc>
          <w:tcPr>
            <w:tcW w:type="dxa" w:w="850"/>
          </w:tcPr>
          <w:p>
            <w:r/>
            <w:r>
              <w:rPr>
                <w:rFonts w:ascii="SimSun" w:hAnsi="SimSun" w:eastAsia="SimSun"/>
                <w:sz w:val="20"/>
              </w:rPr>
              <w:t>POST</w:t>
            </w:r>
          </w:p>
        </w:tc>
        <w:tc>
          <w:tcPr>
            <w:tcW w:type="dxa" w:w="2551"/>
          </w:tcPr>
          <w:p>
            <w:r/>
            <w:r>
              <w:rPr>
                <w:rFonts w:ascii="SimSun" w:hAnsi="SimSun" w:eastAsia="SimSun"/>
                <w:sz w:val="20"/>
              </w:rPr>
              <w:t>区域提交审批申请</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/api/approval/list</w:t>
            </w:r>
          </w:p>
        </w:tc>
        <w:tc>
          <w:tcPr>
            <w:tcW w:type="dxa" w:w="850"/>
          </w:tcPr>
          <w:p>
            <w:r/>
            <w:r>
              <w:rPr>
                <w:rFonts w:ascii="SimSun" w:hAnsi="SimSun" w:eastAsia="SimSun"/>
                <w:sz w:val="20"/>
              </w:rPr>
              <w:t>GET</w:t>
            </w:r>
          </w:p>
        </w:tc>
        <w:tc>
          <w:tcPr>
            <w:tcW w:type="dxa" w:w="2551"/>
          </w:tcPr>
          <w:p>
            <w:r/>
            <w:r>
              <w:rPr>
                <w:rFonts w:ascii="SimSun" w:hAnsi="SimSun" w:eastAsia="SimSun"/>
                <w:sz w:val="20"/>
              </w:rPr>
              <w:t>审批列表查询</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/api/approval/submit-list</w:t>
            </w:r>
          </w:p>
        </w:tc>
        <w:tc>
          <w:tcPr>
            <w:tcW w:type="dxa" w:w="850"/>
          </w:tcPr>
          <w:p>
            <w:r/>
            <w:r>
              <w:rPr>
                <w:rFonts w:ascii="SimSun" w:hAnsi="SimSun" w:eastAsia="SimSun"/>
                <w:sz w:val="20"/>
              </w:rPr>
              <w:t>GET</w:t>
            </w:r>
          </w:p>
        </w:tc>
        <w:tc>
          <w:tcPr>
            <w:tcW w:type="dxa" w:w="2551"/>
          </w:tcPr>
          <w:p>
            <w:r/>
            <w:r>
              <w:rPr>
                <w:rFonts w:ascii="SimSun" w:hAnsi="SimSun" w:eastAsia="SimSun"/>
                <w:sz w:val="20"/>
              </w:rPr>
              <w:t>提交记录查询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/api/approval/approve</w:t>
            </w:r>
          </w:p>
        </w:tc>
        <w:tc>
          <w:tcPr>
            <w:tcW w:type="dxa" w:w="850"/>
          </w:tcPr>
          <w:p>
            <w:r/>
            <w:r>
              <w:rPr>
                <w:rFonts w:ascii="SimSun" w:hAnsi="SimSun" w:eastAsia="SimSun"/>
                <w:sz w:val="20"/>
              </w:rPr>
              <w:t>POST</w:t>
            </w:r>
          </w:p>
        </w:tc>
        <w:tc>
          <w:tcPr>
            <w:tcW w:type="dxa" w:w="2551"/>
          </w:tcPr>
          <w:p>
            <w:r/>
            <w:r>
              <w:rPr>
                <w:rFonts w:ascii="SimSun" w:hAnsi="SimSun" w:eastAsia="SimSun"/>
                <w:sz w:val="20"/>
              </w:rPr>
              <w:t>审批通过</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/api/approval/reject</w:t>
            </w:r>
          </w:p>
        </w:tc>
        <w:tc>
          <w:tcPr>
            <w:tcW w:type="dxa" w:w="850"/>
          </w:tcPr>
          <w:p>
            <w:r/>
            <w:r>
              <w:rPr>
                <w:rFonts w:ascii="SimSun" w:hAnsi="SimSun" w:eastAsia="SimSun"/>
                <w:sz w:val="20"/>
              </w:rPr>
              <w:t>POST</w:t>
            </w:r>
          </w:p>
        </w:tc>
        <w:tc>
          <w:tcPr>
            <w:tcW w:type="dxa" w:w="2551"/>
          </w:tcPr>
          <w:p>
            <w:r/>
            <w:r>
              <w:rPr>
                <w:rFonts w:ascii="SimSun" w:hAnsi="SimSun" w:eastAsia="SimSun"/>
                <w:sz w:val="20"/>
              </w:rPr>
              <w:t>审批驳回</w:t>
            </w:r>
          </w:p>
        </w:tc>
        <w:tc>
          <w:tcPr>
            <w:tcW w:type="dxa" w:w="1134"/>
          </w:tcPr>
          <w:p>
            <w:r/>
            <w:r>
              <w:rPr>
                <w:rFonts w:ascii="SimSun" w:hAnsi="SimSun" w:eastAsia="SimSun"/>
                <w:sz w:val="20"/>
              </w:rPr>
              <w:t>admin</w:t>
            </w:r>
          </w:p>
        </w:tc>
      </w:tr>
    </w:tbl>
    <w:p/>
    <w:p>
      <w:pPr>
        <w:pStyle w:val="Heading3"/>
      </w:pPr>
      <w:r>
        <w:rPr>
          <w:rFonts w:ascii="SimHei" w:hAnsi="SimHei" w:eastAsia="SimHei"/>
          <w:color w:val="000000"/>
          <w:sz w:val="24"/>
        </w:rPr>
        <w:t>11.2.7 场站管理模块接口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/api/station/list</w:t>
            </w:r>
          </w:p>
        </w:tc>
        <w:tc>
          <w:tcPr>
            <w:tcW w:type="dxa" w:w="850"/>
          </w:tcPr>
          <w:p>
            <w:r/>
            <w:r>
              <w:rPr>
                <w:rFonts w:ascii="SimSun" w:hAnsi="SimSun" w:eastAsia="SimSun"/>
                <w:sz w:val="20"/>
              </w:rPr>
              <w:t>GET</w:t>
            </w:r>
          </w:p>
        </w:tc>
        <w:tc>
          <w:tcPr>
            <w:tcW w:type="dxa" w:w="2551"/>
          </w:tcPr>
          <w:p>
            <w:r/>
            <w:r>
              <w:rPr>
                <w:rFonts w:ascii="SimSun" w:hAnsi="SimSun" w:eastAsia="SimSun"/>
                <w:sz w:val="20"/>
              </w:rPr>
              <w:t>场站分页查询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w:t>
            </w:r>
          </w:p>
        </w:tc>
        <w:tc>
          <w:tcPr>
            <w:tcW w:type="dxa" w:w="850"/>
          </w:tcPr>
          <w:p>
            <w:r/>
            <w:r>
              <w:rPr>
                <w:rFonts w:ascii="SimSun" w:hAnsi="SimSun" w:eastAsia="SimSun"/>
                <w:sz w:val="20"/>
              </w:rPr>
              <w:t>POST</w:t>
            </w:r>
          </w:p>
        </w:tc>
        <w:tc>
          <w:tcPr>
            <w:tcW w:type="dxa" w:w="2551"/>
          </w:tcPr>
          <w:p>
            <w:r/>
            <w:r>
              <w:rPr>
                <w:rFonts w:ascii="SimSun" w:hAnsi="SimSun" w:eastAsia="SimSun"/>
                <w:sz w:val="20"/>
              </w:rPr>
              <w:t>新增场站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/api/station/:id</w:t>
            </w:r>
          </w:p>
        </w:tc>
        <w:tc>
          <w:tcPr>
            <w:tcW w:type="dxa" w:w="850"/>
          </w:tcPr>
          <w:p>
            <w:r/>
            <w:r>
              <w:rPr>
                <w:rFonts w:ascii="SimSun" w:hAnsi="SimSun" w:eastAsia="SimSun"/>
                <w:sz w:val="20"/>
              </w:rPr>
              <w:t>PUT</w:t>
            </w:r>
          </w:p>
        </w:tc>
        <w:tc>
          <w:tcPr>
            <w:tcW w:type="dxa" w:w="2551"/>
          </w:tcPr>
          <w:p>
            <w:r/>
            <w:r>
              <w:rPr>
                <w:rFonts w:ascii="SimSun" w:hAnsi="SimSun" w:eastAsia="SimSun"/>
                <w:sz w:val="20"/>
              </w:rPr>
              <w:t>编辑场站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/api/station/:id</w:t>
            </w:r>
          </w:p>
        </w:tc>
        <w:tc>
          <w:tcPr>
            <w:tcW w:type="dxa" w:w="850"/>
          </w:tcPr>
          <w:p>
            <w:r/>
            <w:r>
              <w:rPr>
                <w:rFonts w:ascii="SimSun" w:hAnsi="SimSun" w:eastAsia="SimSun"/>
                <w:sz w:val="20"/>
              </w:rPr>
              <w:t>DELETE</w:t>
            </w:r>
          </w:p>
        </w:tc>
        <w:tc>
          <w:tcPr>
            <w:tcW w:type="dxa" w:w="2551"/>
          </w:tcPr>
          <w:p>
            <w:r/>
            <w:r>
              <w:rPr>
                <w:rFonts w:ascii="SimSun" w:hAnsi="SimSun" w:eastAsia="SimSun"/>
                <w:sz w:val="20"/>
              </w:rPr>
              <w:t>删除场站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/api/station/clear</w:t>
            </w:r>
          </w:p>
        </w:tc>
        <w:tc>
          <w:tcPr>
            <w:tcW w:type="dxa" w:w="850"/>
          </w:tcPr>
          <w:p>
            <w:r/>
            <w:r>
              <w:rPr>
                <w:rFonts w:ascii="SimSun" w:hAnsi="SimSun" w:eastAsia="SimSun"/>
                <w:sz w:val="20"/>
              </w:rPr>
              <w:t>POST</w:t>
            </w:r>
          </w:p>
        </w:tc>
        <w:tc>
          <w:tcPr>
            <w:tcW w:type="dxa" w:w="2551"/>
          </w:tcPr>
          <w:p>
            <w:r/>
            <w:r>
              <w:rPr>
                <w:rFonts w:ascii="SimSun" w:hAnsi="SimSun" w:eastAsia="SimSun"/>
                <w:sz w:val="20"/>
              </w:rPr>
              <w:t>全部清空场站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/api/station/import</w:t>
            </w:r>
          </w:p>
        </w:tc>
        <w:tc>
          <w:tcPr>
            <w:tcW w:type="dxa" w:w="850"/>
          </w:tcPr>
          <w:p>
            <w:r/>
            <w:r>
              <w:rPr>
                <w:rFonts w:ascii="SimSun" w:hAnsi="SimSun" w:eastAsia="SimSun"/>
                <w:sz w:val="20"/>
              </w:rPr>
              <w:t>POST</w:t>
            </w:r>
          </w:p>
        </w:tc>
        <w:tc>
          <w:tcPr>
            <w:tcW w:type="dxa" w:w="2551"/>
          </w:tcPr>
          <w:p>
            <w:r/>
            <w:r>
              <w:rPr>
                <w:rFonts w:ascii="SimSun" w:hAnsi="SimSun" w:eastAsia="SimSun"/>
                <w:sz w:val="20"/>
              </w:rPr>
              <w:t>批量导入场站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/api/station/export</w:t>
            </w:r>
          </w:p>
        </w:tc>
        <w:tc>
          <w:tcPr>
            <w:tcW w:type="dxa" w:w="850"/>
          </w:tcPr>
          <w:p>
            <w:r/>
            <w:r>
              <w:rPr>
                <w:rFonts w:ascii="SimSun" w:hAnsi="SimSun" w:eastAsia="SimSun"/>
                <w:sz w:val="20"/>
              </w:rPr>
              <w:t>GET</w:t>
            </w:r>
          </w:p>
        </w:tc>
        <w:tc>
          <w:tcPr>
            <w:tcW w:type="dxa" w:w="2551"/>
          </w:tcPr>
          <w:p>
            <w:r/>
            <w:r>
              <w:rPr>
                <w:rFonts w:ascii="SimSun" w:hAnsi="SimSun" w:eastAsia="SimSun"/>
                <w:sz w:val="20"/>
              </w:rPr>
              <w:t>场站导出Excel</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11.2.8 统计分析模块接口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/api/statistics/overview</w:t>
            </w:r>
          </w:p>
        </w:tc>
        <w:tc>
          <w:tcPr>
            <w:tcW w:type="dxa" w:w="850"/>
          </w:tcPr>
          <w:p>
            <w:r/>
            <w:r>
              <w:rPr>
                <w:rFonts w:ascii="SimSun" w:hAnsi="SimSun" w:eastAsia="SimSun"/>
                <w:sz w:val="20"/>
              </w:rPr>
              <w:t>GET</w:t>
            </w:r>
          </w:p>
        </w:tc>
        <w:tc>
          <w:tcPr>
            <w:tcW w:type="dxa" w:w="2551"/>
          </w:tcPr>
          <w:p>
            <w:r/>
            <w:r>
              <w:rPr>
                <w:rFonts w:ascii="SimSun" w:hAnsi="SimSun" w:eastAsia="SimSun"/>
                <w:sz w:val="20"/>
              </w:rPr>
              <w:t>编码生成概览统计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/api/statistics/type-distribution</w:t>
            </w:r>
          </w:p>
        </w:tc>
        <w:tc>
          <w:tcPr>
            <w:tcW w:type="dxa" w:w="850"/>
          </w:tcPr>
          <w:p>
            <w:r/>
            <w:r>
              <w:rPr>
                <w:rFonts w:ascii="SimSun" w:hAnsi="SimSun" w:eastAsia="SimSun"/>
                <w:sz w:val="20"/>
              </w:rPr>
              <w:t>GET</w:t>
            </w:r>
          </w:p>
        </w:tc>
        <w:tc>
          <w:tcPr>
            <w:tcW w:type="dxa" w:w="2551"/>
          </w:tcPr>
          <w:p>
            <w:r/>
            <w:r>
              <w:rPr>
                <w:rFonts w:ascii="SimSun" w:hAnsi="SimSun" w:eastAsia="SimSun"/>
                <w:sz w:val="20"/>
              </w:rPr>
              <w:t>类型分布统计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/api/statistics/second-class-distribution</w:t>
            </w:r>
          </w:p>
        </w:tc>
        <w:tc>
          <w:tcPr>
            <w:tcW w:type="dxa" w:w="850"/>
          </w:tcPr>
          <w:p>
            <w:r/>
            <w:r>
              <w:rPr>
                <w:rFonts w:ascii="SimSun" w:hAnsi="SimSun" w:eastAsia="SimSun"/>
                <w:sz w:val="20"/>
              </w:rPr>
              <w:t>GET</w:t>
            </w:r>
          </w:p>
        </w:tc>
        <w:tc>
          <w:tcPr>
            <w:tcW w:type="dxa" w:w="2551"/>
          </w:tcPr>
          <w:p>
            <w:r/>
            <w:r>
              <w:rPr>
                <w:rFonts w:ascii="SimSun" w:hAnsi="SimSun" w:eastAsia="SimSun"/>
                <w:sz w:val="20"/>
              </w:rPr>
              <w:t>二级类码分布统计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/api/statistics/station-distribution</w:t>
            </w:r>
          </w:p>
        </w:tc>
        <w:tc>
          <w:tcPr>
            <w:tcW w:type="dxa" w:w="850"/>
          </w:tcPr>
          <w:p>
            <w:r/>
            <w:r>
              <w:rPr>
                <w:rFonts w:ascii="SimSun" w:hAnsi="SimSun" w:eastAsia="SimSun"/>
                <w:sz w:val="20"/>
              </w:rPr>
              <w:t>GET</w:t>
            </w:r>
          </w:p>
        </w:tc>
        <w:tc>
          <w:tcPr>
            <w:tcW w:type="dxa" w:w="2551"/>
          </w:tcPr>
          <w:p>
            <w:r/>
            <w:r>
              <w:rPr>
                <w:rFonts w:ascii="SimSun" w:hAnsi="SimSun" w:eastAsia="SimSun"/>
                <w:sz w:val="20"/>
              </w:rPr>
              <w:t>场站分布统计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/api/statistics/trend</w:t>
            </w:r>
          </w:p>
        </w:tc>
        <w:tc>
          <w:tcPr>
            <w:tcW w:type="dxa" w:w="850"/>
          </w:tcPr>
          <w:p>
            <w:r/>
            <w:r>
              <w:rPr>
                <w:rFonts w:ascii="SimSun" w:hAnsi="SimSun" w:eastAsia="SimSun"/>
                <w:sz w:val="20"/>
              </w:rPr>
              <w:t>GET</w:t>
            </w:r>
          </w:p>
        </w:tc>
        <w:tc>
          <w:tcPr>
            <w:tcW w:type="dxa" w:w="2551"/>
          </w:tcPr>
          <w:p>
            <w:r/>
            <w:r>
              <w:rPr>
                <w:rFonts w:ascii="SimSun" w:hAnsi="SimSun" w:eastAsia="SimSun"/>
                <w:sz w:val="20"/>
              </w:rPr>
              <w:t>生成趋势统计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/api/statistics/detail-list</w:t>
            </w:r>
          </w:p>
        </w:tc>
        <w:tc>
          <w:tcPr>
            <w:tcW w:type="dxa" w:w="850"/>
          </w:tcPr>
          <w:p>
            <w:r/>
            <w:r>
              <w:rPr>
                <w:rFonts w:ascii="SimSun" w:hAnsi="SimSun" w:eastAsia="SimSun"/>
                <w:sz w:val="20"/>
              </w:rPr>
              <w:t>GET</w:t>
            </w:r>
          </w:p>
        </w:tc>
        <w:tc>
          <w:tcPr>
            <w:tcW w:type="dxa" w:w="2551"/>
          </w:tcPr>
          <w:p>
            <w:r/>
            <w:r>
              <w:rPr>
                <w:rFonts w:ascii="SimSun" w:hAnsi="SimSun" w:eastAsia="SimSun"/>
                <w:sz w:val="20"/>
              </w:rPr>
              <w:t>分组详情列表查询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/api/statistics/measurement/import</w:t>
            </w:r>
          </w:p>
        </w:tc>
        <w:tc>
          <w:tcPr>
            <w:tcW w:type="dxa" w:w="850"/>
          </w:tcPr>
          <w:p>
            <w:r/>
            <w:r>
              <w:rPr>
                <w:rFonts w:ascii="SimSun" w:hAnsi="SimSun" w:eastAsia="SimSun"/>
                <w:sz w:val="20"/>
              </w:rPr>
              <w:t>POST</w:t>
            </w:r>
          </w:p>
        </w:tc>
        <w:tc>
          <w:tcPr>
            <w:tcW w:type="dxa" w:w="2551"/>
          </w:tcPr>
          <w:p>
            <w:r/>
            <w:r>
              <w:rPr>
                <w:rFonts w:ascii="SimSun" w:hAnsi="SimSun" w:eastAsia="SimSun"/>
                <w:sz w:val="20"/>
              </w:rPr>
              <w:t>全量测点文件导入</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/api/statistics/measurement/progress</w:t>
            </w:r>
          </w:p>
        </w:tc>
        <w:tc>
          <w:tcPr>
            <w:tcW w:type="dxa" w:w="850"/>
          </w:tcPr>
          <w:p>
            <w:r/>
            <w:r>
              <w:rPr>
                <w:rFonts w:ascii="SimSun" w:hAnsi="SimSun" w:eastAsia="SimSun"/>
                <w:sz w:val="20"/>
              </w:rPr>
              <w:t>GET</w:t>
            </w:r>
          </w:p>
        </w:tc>
        <w:tc>
          <w:tcPr>
            <w:tcW w:type="dxa" w:w="2551"/>
          </w:tcPr>
          <w:p>
            <w:r/>
            <w:r>
              <w:rPr>
                <w:rFonts w:ascii="SimSun" w:hAnsi="SimSun" w:eastAsia="SimSun"/>
                <w:sz w:val="20"/>
              </w:rPr>
              <w:t>导入进度查询</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/api/statistics/measurement/cancel</w:t>
            </w:r>
          </w:p>
        </w:tc>
        <w:tc>
          <w:tcPr>
            <w:tcW w:type="dxa" w:w="850"/>
          </w:tcPr>
          <w:p>
            <w:r/>
            <w:r>
              <w:rPr>
                <w:rFonts w:ascii="SimSun" w:hAnsi="SimSun" w:eastAsia="SimSun"/>
                <w:sz w:val="20"/>
              </w:rPr>
              <w:t>POST</w:t>
            </w:r>
          </w:p>
        </w:tc>
        <w:tc>
          <w:tcPr>
            <w:tcW w:type="dxa" w:w="2551"/>
          </w:tcPr>
          <w:p>
            <w:r/>
            <w:r>
              <w:rPr>
                <w:rFonts w:ascii="SimSun" w:hAnsi="SimSun" w:eastAsia="SimSun"/>
                <w:sz w:val="20"/>
              </w:rPr>
              <w:t>取消导入</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/api/statistics/measurement/overview</w:t>
            </w:r>
          </w:p>
        </w:tc>
        <w:tc>
          <w:tcPr>
            <w:tcW w:type="dxa" w:w="850"/>
          </w:tcPr>
          <w:p>
            <w:r/>
            <w:r>
              <w:rPr>
                <w:rFonts w:ascii="SimSun" w:hAnsi="SimSun" w:eastAsia="SimSun"/>
                <w:sz w:val="20"/>
              </w:rPr>
              <w:t>GET</w:t>
            </w:r>
          </w:p>
        </w:tc>
        <w:tc>
          <w:tcPr>
            <w:tcW w:type="dxa" w:w="2551"/>
          </w:tcPr>
          <w:p>
            <w:r/>
            <w:r>
              <w:rPr>
                <w:rFonts w:ascii="SimSun" w:hAnsi="SimSun" w:eastAsia="SimSun"/>
                <w:sz w:val="20"/>
              </w:rPr>
              <w:t>测点概览统计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/api/statistics/measurement/chart</w:t>
            </w:r>
          </w:p>
        </w:tc>
        <w:tc>
          <w:tcPr>
            <w:tcW w:type="dxa" w:w="850"/>
          </w:tcPr>
          <w:p>
            <w:r/>
            <w:r>
              <w:rPr>
                <w:rFonts w:ascii="SimSun" w:hAnsi="SimSun" w:eastAsia="SimSun"/>
                <w:sz w:val="20"/>
              </w:rPr>
              <w:t>GET</w:t>
            </w:r>
          </w:p>
        </w:tc>
        <w:tc>
          <w:tcPr>
            <w:tcW w:type="dxa" w:w="2551"/>
          </w:tcPr>
          <w:p>
            <w:r/>
            <w:r>
              <w:rPr>
                <w:rFonts w:ascii="SimSun" w:hAnsi="SimSun" w:eastAsia="SimSun"/>
                <w:sz w:val="20"/>
              </w:rPr>
              <w:t>测点多维度图表数据</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/api/statistics/measurement/clear</w:t>
            </w:r>
          </w:p>
        </w:tc>
        <w:tc>
          <w:tcPr>
            <w:tcW w:type="dxa" w:w="850"/>
          </w:tcPr>
          <w:p>
            <w:r/>
            <w:r>
              <w:rPr>
                <w:rFonts w:ascii="SimSun" w:hAnsi="SimSun" w:eastAsia="SimSun"/>
                <w:sz w:val="20"/>
              </w:rPr>
              <w:t>POST</w:t>
            </w:r>
          </w:p>
        </w:tc>
        <w:tc>
          <w:tcPr>
            <w:tcW w:type="dxa" w:w="2551"/>
          </w:tcPr>
          <w:p>
            <w:r/>
            <w:r>
              <w:rPr>
                <w:rFonts w:ascii="SimSun" w:hAnsi="SimSun" w:eastAsia="SimSun"/>
                <w:sz w:val="20"/>
              </w:rPr>
              <w:t>清空测点数据</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11.2.9 时序稽核规则模块接口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/api/tsr/data-info</w:t>
            </w:r>
          </w:p>
        </w:tc>
        <w:tc>
          <w:tcPr>
            <w:tcW w:type="dxa" w:w="850"/>
          </w:tcPr>
          <w:p>
            <w:r/>
            <w:r>
              <w:rPr>
                <w:rFonts w:ascii="SimSun" w:hAnsi="SimSun" w:eastAsia="SimSun"/>
                <w:sz w:val="20"/>
              </w:rPr>
              <w:t>GET</w:t>
            </w:r>
          </w:p>
        </w:tc>
        <w:tc>
          <w:tcPr>
            <w:tcW w:type="dxa" w:w="2551"/>
          </w:tcPr>
          <w:p>
            <w:r/>
            <w:r>
              <w:rPr>
                <w:rFonts w:ascii="SimSun" w:hAnsi="SimSun" w:eastAsia="SimSun"/>
                <w:sz w:val="20"/>
              </w:rPr>
              <w:t>数据概览统计</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/api/tsr/import-station</w:t>
            </w:r>
          </w:p>
        </w:tc>
        <w:tc>
          <w:tcPr>
            <w:tcW w:type="dxa" w:w="850"/>
          </w:tcPr>
          <w:p>
            <w:r/>
            <w:r>
              <w:rPr>
                <w:rFonts w:ascii="SimSun" w:hAnsi="SimSun" w:eastAsia="SimSun"/>
                <w:sz w:val="20"/>
              </w:rPr>
              <w:t>POST</w:t>
            </w:r>
          </w:p>
        </w:tc>
        <w:tc>
          <w:tcPr>
            <w:tcW w:type="dxa" w:w="2551"/>
          </w:tcPr>
          <w:p>
            <w:r/>
            <w:r>
              <w:rPr>
                <w:rFonts w:ascii="SimSun" w:hAnsi="SimSun" w:eastAsia="SimSun"/>
                <w:sz w:val="20"/>
              </w:rPr>
              <w:t>导入场站数据</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/api/tsr/import-measure</w:t>
            </w:r>
          </w:p>
        </w:tc>
        <w:tc>
          <w:tcPr>
            <w:tcW w:type="dxa" w:w="850"/>
          </w:tcPr>
          <w:p>
            <w:r/>
            <w:r>
              <w:rPr>
                <w:rFonts w:ascii="SimSun" w:hAnsi="SimSun" w:eastAsia="SimSun"/>
                <w:sz w:val="20"/>
              </w:rPr>
              <w:t>POST</w:t>
            </w:r>
          </w:p>
        </w:tc>
        <w:tc>
          <w:tcPr>
            <w:tcW w:type="dxa" w:w="2551"/>
          </w:tcPr>
          <w:p>
            <w:r/>
            <w:r>
              <w:rPr>
                <w:rFonts w:ascii="SimSun" w:hAnsi="SimSun" w:eastAsia="SimSun"/>
                <w:sz w:val="20"/>
              </w:rPr>
              <w:t>导入测点数据</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/api/tsr/generate</w:t>
            </w:r>
          </w:p>
        </w:tc>
        <w:tc>
          <w:tcPr>
            <w:tcW w:type="dxa" w:w="850"/>
          </w:tcPr>
          <w:p>
            <w:r/>
            <w:r>
              <w:rPr>
                <w:rFonts w:ascii="SimSun" w:hAnsi="SimSun" w:eastAsia="SimSun"/>
                <w:sz w:val="20"/>
              </w:rPr>
              <w:t>POST</w:t>
            </w:r>
          </w:p>
        </w:tc>
        <w:tc>
          <w:tcPr>
            <w:tcW w:type="dxa" w:w="2551"/>
          </w:tcPr>
          <w:p>
            <w:r/>
            <w:r>
              <w:rPr>
                <w:rFonts w:ascii="SimSun" w:hAnsi="SimSun" w:eastAsia="SimSun"/>
                <w:sz w:val="20"/>
              </w:rPr>
              <w:t>生成稽核规则</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/api/tsr/progress</w:t>
            </w:r>
          </w:p>
        </w:tc>
        <w:tc>
          <w:tcPr>
            <w:tcW w:type="dxa" w:w="850"/>
          </w:tcPr>
          <w:p>
            <w:r/>
            <w:r>
              <w:rPr>
                <w:rFonts w:ascii="SimSun" w:hAnsi="SimSun" w:eastAsia="SimSun"/>
                <w:sz w:val="20"/>
              </w:rPr>
              <w:t>GET</w:t>
            </w:r>
          </w:p>
        </w:tc>
        <w:tc>
          <w:tcPr>
            <w:tcW w:type="dxa" w:w="2551"/>
          </w:tcPr>
          <w:p>
            <w:r/>
            <w:r>
              <w:rPr>
                <w:rFonts w:ascii="SimSun" w:hAnsi="SimSun" w:eastAsia="SimSun"/>
                <w:sz w:val="20"/>
              </w:rPr>
              <w:t>查询流水线进度</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/api/tsr/export/:type</w:t>
            </w:r>
          </w:p>
        </w:tc>
        <w:tc>
          <w:tcPr>
            <w:tcW w:type="dxa" w:w="850"/>
          </w:tcPr>
          <w:p>
            <w:r/>
            <w:r>
              <w:rPr>
                <w:rFonts w:ascii="SimSun" w:hAnsi="SimSun" w:eastAsia="SimSun"/>
                <w:sz w:val="20"/>
              </w:rPr>
              <w:t>GET</w:t>
            </w:r>
          </w:p>
        </w:tc>
        <w:tc>
          <w:tcPr>
            <w:tcW w:type="dxa" w:w="2551"/>
          </w:tcPr>
          <w:p>
            <w:r/>
            <w:r>
              <w:rPr>
                <w:rFonts w:ascii="SimSun" w:hAnsi="SimSun" w:eastAsia="SimSun"/>
                <w:sz w:val="20"/>
              </w:rPr>
              <w:t>单类型规则导出Excel</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/api/tsr/export-all</w:t>
            </w:r>
          </w:p>
        </w:tc>
        <w:tc>
          <w:tcPr>
            <w:tcW w:type="dxa" w:w="850"/>
          </w:tcPr>
          <w:p>
            <w:r/>
            <w:r>
              <w:rPr>
                <w:rFonts w:ascii="SimSun" w:hAnsi="SimSun" w:eastAsia="SimSun"/>
                <w:sz w:val="20"/>
              </w:rPr>
              <w:t>GET</w:t>
            </w:r>
          </w:p>
        </w:tc>
        <w:tc>
          <w:tcPr>
            <w:tcW w:type="dxa" w:w="2551"/>
          </w:tcPr>
          <w:p>
            <w:r/>
            <w:r>
              <w:rPr>
                <w:rFonts w:ascii="SimSun" w:hAnsi="SimSun" w:eastAsia="SimSun"/>
                <w:sz w:val="20"/>
              </w:rPr>
              <w:t>全部规则导出ZIP</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/api/tsr/export-split</w:t>
            </w:r>
          </w:p>
        </w:tc>
        <w:tc>
          <w:tcPr>
            <w:tcW w:type="dxa" w:w="850"/>
          </w:tcPr>
          <w:p>
            <w:r/>
            <w:r>
              <w:rPr>
                <w:rFonts w:ascii="SimSun" w:hAnsi="SimSun" w:eastAsia="SimSun"/>
                <w:sz w:val="20"/>
              </w:rPr>
              <w:t>GET</w:t>
            </w:r>
          </w:p>
        </w:tc>
        <w:tc>
          <w:tcPr>
            <w:tcW w:type="dxa" w:w="2551"/>
          </w:tcPr>
          <w:p>
            <w:r/>
            <w:r>
              <w:rPr>
                <w:rFonts w:ascii="SimSun" w:hAnsi="SimSun" w:eastAsia="SimSun"/>
                <w:sz w:val="20"/>
              </w:rPr>
              <w:t>分批拆分导出ZIP</w:t>
            </w:r>
          </w:p>
        </w:tc>
        <w:tc>
          <w:tcPr>
            <w:tcW w:type="dxa" w:w="1134"/>
          </w:tcPr>
          <w:p>
            <w:r/>
            <w:r>
              <w:rPr>
                <w:rFonts w:ascii="SimSun" w:hAnsi="SimSun" w:eastAsia="SimSun"/>
                <w:sz w:val="20"/>
              </w:rPr>
              <w:t>登录用户</w:t>
            </w:r>
          </w:p>
        </w:tc>
      </w:tr>
      <w:tr>
        <w:tc>
          <w:tcPr>
            <w:tcW w:type="dxa" w:w="2268"/>
          </w:tcPr>
          <w:p>
            <w:r/>
            <w:r>
              <w:rPr>
                <w:rFonts w:ascii="SimSun" w:hAnsi="SimSun" w:eastAsia="SimSun"/>
                <w:sz w:val="20"/>
              </w:rPr>
              <w:t>/api/tsr/clear</w:t>
            </w:r>
          </w:p>
        </w:tc>
        <w:tc>
          <w:tcPr>
            <w:tcW w:type="dxa" w:w="850"/>
          </w:tcPr>
          <w:p>
            <w:r/>
            <w:r>
              <w:rPr>
                <w:rFonts w:ascii="SimSun" w:hAnsi="SimSun" w:eastAsia="SimSun"/>
                <w:sz w:val="20"/>
              </w:rPr>
              <w:t>POST</w:t>
            </w:r>
          </w:p>
        </w:tc>
        <w:tc>
          <w:tcPr>
            <w:tcW w:type="dxa" w:w="2551"/>
          </w:tcPr>
          <w:p>
            <w:r/>
            <w:r>
              <w:rPr>
                <w:rFonts w:ascii="SimSun" w:hAnsi="SimSun" w:eastAsia="SimSun"/>
                <w:sz w:val="20"/>
              </w:rPr>
              <w:t>清空所有数据</w:t>
            </w:r>
          </w:p>
        </w:tc>
        <w:tc>
          <w:tcPr>
            <w:tcW w:type="dxa" w:w="1134"/>
          </w:tcPr>
          <w:p>
            <w:r/>
            <w:r>
              <w:rPr>
                <w:rFonts w:ascii="SimSun" w:hAnsi="SimSun" w:eastAsia="SimSun"/>
                <w:sz w:val="20"/>
              </w:rPr>
              <w:t>登录用户</w:t>
            </w:r>
          </w:p>
        </w:tc>
      </w:tr>
    </w:tbl>
    <w:p/>
    <w:p>
      <w:pPr>
        <w:pStyle w:val="Heading3"/>
      </w:pPr>
      <w:r>
        <w:rPr>
          <w:rFonts w:ascii="SimHei" w:hAnsi="SimHei" w:eastAsia="SimHei"/>
          <w:color w:val="000000"/>
          <w:sz w:val="24"/>
        </w:rPr>
        <w:t>11.2.10 数据源管理模块接口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/api/datasource/config</w:t>
            </w:r>
          </w:p>
        </w:tc>
        <w:tc>
          <w:tcPr>
            <w:tcW w:type="dxa" w:w="850"/>
          </w:tcPr>
          <w:p>
            <w:r/>
            <w:r>
              <w:rPr>
                <w:rFonts w:ascii="SimSun" w:hAnsi="SimSun" w:eastAsia="SimSun"/>
                <w:sz w:val="20"/>
              </w:rPr>
              <w:t>GET</w:t>
            </w:r>
          </w:p>
        </w:tc>
        <w:tc>
          <w:tcPr>
            <w:tcW w:type="dxa" w:w="2551"/>
          </w:tcPr>
          <w:p>
            <w:r/>
            <w:r>
              <w:rPr>
                <w:rFonts w:ascii="SimSun" w:hAnsi="SimSun" w:eastAsia="SimSun"/>
                <w:sz w:val="20"/>
              </w:rPr>
              <w:t>查看当前数据源配置</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/api/datasource/test</w:t>
            </w:r>
          </w:p>
        </w:tc>
        <w:tc>
          <w:tcPr>
            <w:tcW w:type="dxa" w:w="850"/>
          </w:tcPr>
          <w:p>
            <w:r/>
            <w:r>
              <w:rPr>
                <w:rFonts w:ascii="SimSun" w:hAnsi="SimSun" w:eastAsia="SimSun"/>
                <w:sz w:val="20"/>
              </w:rPr>
              <w:t>POST</w:t>
            </w:r>
          </w:p>
        </w:tc>
        <w:tc>
          <w:tcPr>
            <w:tcW w:type="dxa" w:w="2551"/>
          </w:tcPr>
          <w:p>
            <w:r/>
            <w:r>
              <w:rPr>
                <w:rFonts w:ascii="SimSun" w:hAnsi="SimSun" w:eastAsia="SimSun"/>
                <w:sz w:val="20"/>
              </w:rPr>
              <w:t>测试数据库连接</w:t>
            </w:r>
          </w:p>
        </w:tc>
        <w:tc>
          <w:tcPr>
            <w:tcW w:type="dxa" w:w="1134"/>
          </w:tcPr>
          <w:p>
            <w:r/>
            <w:r>
              <w:rPr>
                <w:rFonts w:ascii="SimSun" w:hAnsi="SimSun" w:eastAsia="SimSun"/>
                <w:sz w:val="20"/>
              </w:rPr>
              <w:t>admin</w:t>
            </w:r>
          </w:p>
        </w:tc>
      </w:tr>
      <w:tr>
        <w:tc>
          <w:tcPr>
            <w:tcW w:type="dxa" w:w="2268"/>
          </w:tcPr>
          <w:p>
            <w:r/>
            <w:r>
              <w:rPr>
                <w:rFonts w:ascii="SimSun" w:hAnsi="SimSun" w:eastAsia="SimSun"/>
                <w:sz w:val="20"/>
              </w:rPr>
              <w:t>/api/datasource/save</w:t>
            </w:r>
          </w:p>
        </w:tc>
        <w:tc>
          <w:tcPr>
            <w:tcW w:type="dxa" w:w="850"/>
          </w:tcPr>
          <w:p>
            <w:r/>
            <w:r>
              <w:rPr>
                <w:rFonts w:ascii="SimSun" w:hAnsi="SimSun" w:eastAsia="SimSun"/>
                <w:sz w:val="20"/>
              </w:rPr>
              <w:t>POST</w:t>
            </w:r>
          </w:p>
        </w:tc>
        <w:tc>
          <w:tcPr>
            <w:tcW w:type="dxa" w:w="2551"/>
          </w:tcPr>
          <w:p>
            <w:r/>
            <w:r>
              <w:rPr>
                <w:rFonts w:ascii="SimSun" w:hAnsi="SimSun" w:eastAsia="SimSun"/>
                <w:sz w:val="20"/>
              </w:rPr>
              <w:t>保存新数据源配置并热切换</w:t>
            </w:r>
          </w:p>
        </w:tc>
        <w:tc>
          <w:tcPr>
            <w:tcW w:type="dxa" w:w="1134"/>
          </w:tcPr>
          <w:p>
            <w:r/>
            <w:r>
              <w:rPr>
                <w:rFonts w:ascii="SimSun" w:hAnsi="SimSun" w:eastAsia="SimSun"/>
                <w:sz w:val="20"/>
              </w:rPr>
              <w:t>admin</w:t>
            </w:r>
          </w:p>
        </w:tc>
      </w:tr>
    </w:tbl>
    <w:p/>
    <w:p>
      <w:pPr>
        <w:pStyle w:val="Heading3"/>
      </w:pPr>
      <w:r>
        <w:rPr>
          <w:rFonts w:ascii="SimHei" w:hAnsi="SimHei" w:eastAsia="SimHei"/>
          <w:color w:val="000000"/>
          <w:sz w:val="24"/>
        </w:rPr>
        <w:t>11.2.11 健康检查与公共接口</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接口路径</w:t>
            </w:r>
          </w:p>
        </w:tc>
        <w:tc>
          <w:tcPr>
            <w:tcW w:type="dxa" w:w="850"/>
            <w:shd w:fill="D9E2F3"/>
          </w:tcPr>
          <w:p>
            <w:pPr>
              <w:jc w:val="center"/>
            </w:pPr>
            <w:r/>
            <w:r>
              <w:rPr>
                <w:rFonts w:ascii="SimHei" w:hAnsi="SimHei" w:eastAsia="SimHei"/>
                <w:b/>
                <w:sz w:val="20"/>
              </w:rPr>
              <w:t>方法</w:t>
            </w:r>
          </w:p>
        </w:tc>
        <w:tc>
          <w:tcPr>
            <w:tcW w:type="dxa" w:w="2551"/>
            <w:shd w:fill="D9E2F3"/>
          </w:tcPr>
          <w:p>
            <w:pPr>
              <w:jc w:val="center"/>
            </w:pPr>
            <w:r/>
            <w:r>
              <w:rPr>
                <w:rFonts w:ascii="SimHei" w:hAnsi="SimHei" w:eastAsia="SimHei"/>
                <w:b/>
                <w:sz w:val="20"/>
              </w:rPr>
              <w:t>功能说明</w:t>
            </w:r>
          </w:p>
        </w:tc>
        <w:tc>
          <w:tcPr>
            <w:tcW w:type="dxa" w:w="1134"/>
            <w:shd w:fill="D9E2F3"/>
          </w:tcPr>
          <w:p>
            <w:pPr>
              <w:jc w:val="center"/>
            </w:pPr>
            <w:r/>
            <w:r>
              <w:rPr>
                <w:rFonts w:ascii="SimHei" w:hAnsi="SimHei" w:eastAsia="SimHei"/>
                <w:b/>
                <w:sz w:val="20"/>
              </w:rPr>
              <w:t>权限</w:t>
            </w:r>
          </w:p>
        </w:tc>
      </w:tr>
      <w:tr>
        <w:tc>
          <w:tcPr>
            <w:tcW w:type="dxa" w:w="2268"/>
          </w:tcPr>
          <w:p>
            <w:r/>
            <w:r>
              <w:rPr>
                <w:rFonts w:ascii="SimSun" w:hAnsi="SimSun" w:eastAsia="SimSun"/>
                <w:sz w:val="20"/>
              </w:rPr>
              <w:t>/api/health</w:t>
            </w:r>
          </w:p>
        </w:tc>
        <w:tc>
          <w:tcPr>
            <w:tcW w:type="dxa" w:w="850"/>
          </w:tcPr>
          <w:p>
            <w:r/>
            <w:r>
              <w:rPr>
                <w:rFonts w:ascii="SimSun" w:hAnsi="SimSun" w:eastAsia="SimSun"/>
                <w:sz w:val="20"/>
              </w:rPr>
              <w:t>GET</w:t>
            </w:r>
          </w:p>
        </w:tc>
        <w:tc>
          <w:tcPr>
            <w:tcW w:type="dxa" w:w="2551"/>
          </w:tcPr>
          <w:p>
            <w:r/>
            <w:r>
              <w:rPr>
                <w:rFonts w:ascii="SimSun" w:hAnsi="SimSun" w:eastAsia="SimSun"/>
                <w:sz w:val="20"/>
              </w:rPr>
              <w:t>服务健康检查</w:t>
            </w:r>
          </w:p>
        </w:tc>
        <w:tc>
          <w:tcPr>
            <w:tcW w:type="dxa" w:w="1134"/>
          </w:tcPr>
          <w:p>
            <w:r/>
            <w:r>
              <w:rPr>
                <w:rFonts w:ascii="SimSun" w:hAnsi="SimSun" w:eastAsia="SimSun"/>
                <w:sz w:val="20"/>
              </w:rPr>
              <w:t>公开</w:t>
            </w:r>
          </w:p>
        </w:tc>
      </w:tr>
      <w:tr>
        <w:tc>
          <w:tcPr>
            <w:tcW w:type="dxa" w:w="2268"/>
          </w:tcPr>
          <w:p>
            <w:r/>
            <w:r>
              <w:rPr>
                <w:rFonts w:ascii="SimSun" w:hAnsi="SimSun" w:eastAsia="SimSun"/>
                <w:sz w:val="20"/>
              </w:rPr>
              <w:t>/api/config/dict</w:t>
            </w:r>
          </w:p>
        </w:tc>
        <w:tc>
          <w:tcPr>
            <w:tcW w:type="dxa" w:w="850"/>
          </w:tcPr>
          <w:p>
            <w:r/>
            <w:r>
              <w:rPr>
                <w:rFonts w:ascii="SimSun" w:hAnsi="SimSun" w:eastAsia="SimSun"/>
                <w:sz w:val="20"/>
              </w:rPr>
              <w:t>GET</w:t>
            </w:r>
          </w:p>
        </w:tc>
        <w:tc>
          <w:tcPr>
            <w:tcW w:type="dxa" w:w="2551"/>
          </w:tcPr>
          <w:p>
            <w:r/>
            <w:r>
              <w:rPr>
                <w:rFonts w:ascii="SimSun" w:hAnsi="SimSun" w:eastAsia="SimSun"/>
                <w:sz w:val="20"/>
              </w:rPr>
              <w:t>获取动态字典配置</w:t>
            </w:r>
          </w:p>
        </w:tc>
        <w:tc>
          <w:tcPr>
            <w:tcW w:type="dxa" w:w="1134"/>
          </w:tcPr>
          <w:p>
            <w:r/>
            <w:r>
              <w:rPr>
                <w:rFonts w:ascii="SimSun" w:hAnsi="SimSun" w:eastAsia="SimSun"/>
                <w:sz w:val="20"/>
              </w:rPr>
              <w:t>公开</w:t>
            </w:r>
          </w:p>
        </w:tc>
      </w:tr>
    </w:tbl>
    <w:p/>
    <w:p>
      <w:pPr>
        <w:pStyle w:val="Heading1"/>
      </w:pPr>
      <w:r>
        <w:rPr>
          <w:rFonts w:ascii="SimHei" w:hAnsi="SimHei" w:eastAsia="SimHei"/>
          <w:color w:val="000000"/>
          <w:sz w:val="32"/>
        </w:rPr>
        <w:t>12. 性能设计</w:t>
      </w:r>
    </w:p>
    <w:p>
      <w:pPr>
        <w:pStyle w:val="Heading2"/>
      </w:pPr>
      <w:r>
        <w:rPr>
          <w:rFonts w:ascii="SimHei" w:hAnsi="SimHei" w:eastAsia="SimHei"/>
          <w:color w:val="000000"/>
          <w:sz w:val="28"/>
        </w:rPr>
        <w:t>12.1 批量限制</w:t>
      </w:r>
    </w:p>
    <w:p>
      <w:pPr>
        <w:spacing w:line="360" w:lineRule="auto"/>
        <w:ind w:firstLine="440"/>
      </w:pPr>
      <w:r>
        <w:rPr>
          <w:rFonts w:ascii="SimSun" w:hAnsi="SimSun" w:eastAsia="SimSun"/>
          <w:b w:val="0"/>
          <w:sz w:val="22"/>
        </w:rPr>
        <w:t>系统对各类批量操作的上限进行了统一规划，确保系统资源的合理使用和响应时间的可控。各功能的批量上限如下：</w:t>
      </w:r>
    </w:p>
    <w:tbl>
      <w:tblPr>
        <w:tblStyle w:val="TableGrid"/>
        <w:tblW w:type="auto" w:w="0"/>
        <w:jc w:val="center"/>
        <w:tblLook w:firstColumn="1" w:firstRow="1" w:lastColumn="0" w:lastRow="0" w:noHBand="0" w:noVBand="1" w:val="04A0"/>
      </w:tblPr>
      <w:tblGrid>
        <w:gridCol w:w="2882"/>
        <w:gridCol w:w="2882"/>
        <w:gridCol w:w="2882"/>
      </w:tblGrid>
      <w:tr>
        <w:tc>
          <w:tcPr>
            <w:tcW w:type="dxa" w:w="1701"/>
            <w:shd w:fill="D9E2F3"/>
          </w:tcPr>
          <w:p>
            <w:pPr>
              <w:jc w:val="center"/>
            </w:pPr>
            <w:r/>
            <w:r>
              <w:rPr>
                <w:rFonts w:ascii="SimHei" w:hAnsi="SimHei" w:eastAsia="SimHei"/>
                <w:b/>
                <w:sz w:val="20"/>
              </w:rPr>
              <w:t>功能</w:t>
            </w:r>
          </w:p>
        </w:tc>
        <w:tc>
          <w:tcPr>
            <w:tcW w:type="dxa" w:w="1134"/>
            <w:shd w:fill="D9E2F3"/>
          </w:tcPr>
          <w:p>
            <w:pPr>
              <w:jc w:val="center"/>
            </w:pPr>
            <w:r/>
            <w:r>
              <w:rPr>
                <w:rFonts w:ascii="SimHei" w:hAnsi="SimHei" w:eastAsia="SimHei"/>
                <w:b/>
                <w:sz w:val="20"/>
              </w:rPr>
              <w:t>上限</w:t>
            </w:r>
          </w:p>
        </w:tc>
        <w:tc>
          <w:tcPr>
            <w:tcW w:type="dxa" w:w="5669"/>
            <w:shd w:fill="D9E2F3"/>
          </w:tcPr>
          <w:p>
            <w:pPr>
              <w:jc w:val="center"/>
            </w:pPr>
            <w:r/>
            <w:r>
              <w:rPr>
                <w:rFonts w:ascii="SimHei" w:hAnsi="SimHei" w:eastAsia="SimHei"/>
                <w:b/>
                <w:sz w:val="20"/>
              </w:rPr>
              <w:t>说明</w:t>
            </w:r>
          </w:p>
        </w:tc>
      </w:tr>
      <w:tr>
        <w:tc>
          <w:tcPr>
            <w:tcW w:type="dxa" w:w="1701"/>
          </w:tcPr>
          <w:p>
            <w:r/>
            <w:r>
              <w:rPr>
                <w:rFonts w:ascii="SimSun" w:hAnsi="SimSun" w:eastAsia="SimSun"/>
                <w:sz w:val="20"/>
              </w:rPr>
              <w:t>单次编码生成</w:t>
            </w:r>
          </w:p>
        </w:tc>
        <w:tc>
          <w:tcPr>
            <w:tcW w:type="dxa" w:w="1134"/>
          </w:tcPr>
          <w:p>
            <w:r/>
            <w:r>
              <w:rPr>
                <w:rFonts w:ascii="SimSun" w:hAnsi="SimSun" w:eastAsia="SimSun"/>
                <w:sz w:val="20"/>
              </w:rPr>
              <w:t>100条</w:t>
            </w:r>
          </w:p>
        </w:tc>
        <w:tc>
          <w:tcPr>
            <w:tcW w:type="dxa" w:w="5669"/>
          </w:tcPr>
          <w:p>
            <w:r/>
            <w:r>
              <w:rPr>
                <w:rFonts w:ascii="SimSun" w:hAnsi="SimSun" w:eastAsia="SimSun"/>
                <w:sz w:val="20"/>
              </w:rPr>
              <w:t>条件驱动或批量组合生成单次最多生成100条编码，超限时前端提示调整条件</w:t>
            </w:r>
          </w:p>
        </w:tc>
      </w:tr>
      <w:tr>
        <w:tc>
          <w:tcPr>
            <w:tcW w:type="dxa" w:w="1701"/>
          </w:tcPr>
          <w:p>
            <w:r/>
            <w:r>
              <w:rPr>
                <w:rFonts w:ascii="SimSun" w:hAnsi="SimSun" w:eastAsia="SimSun"/>
                <w:sz w:val="20"/>
              </w:rPr>
              <w:t>自动编码</w:t>
            </w:r>
          </w:p>
        </w:tc>
        <w:tc>
          <w:tcPr>
            <w:tcW w:type="dxa" w:w="1134"/>
          </w:tcPr>
          <w:p>
            <w:r/>
            <w:r>
              <w:rPr>
                <w:rFonts w:ascii="SimSun" w:hAnsi="SimSun" w:eastAsia="SimSun"/>
                <w:sz w:val="20"/>
              </w:rPr>
              <w:t>20000条</w:t>
            </w:r>
          </w:p>
        </w:tc>
        <w:tc>
          <w:tcPr>
            <w:tcW w:type="dxa" w:w="5669"/>
          </w:tcPr>
          <w:p>
            <w:r/>
            <w:r>
              <w:rPr>
                <w:rFonts w:ascii="SimSun" w:hAnsi="SimSun" w:eastAsia="SimSun"/>
                <w:sz w:val="20"/>
              </w:rPr>
              <w:t>Excel导入自动编码单次最大处理行数</w:t>
            </w:r>
          </w:p>
        </w:tc>
      </w:tr>
      <w:tr>
        <w:tc>
          <w:tcPr>
            <w:tcW w:type="dxa" w:w="1701"/>
          </w:tcPr>
          <w:p>
            <w:r/>
            <w:r>
              <w:rPr>
                <w:rFonts w:ascii="SimSun" w:hAnsi="SimSun" w:eastAsia="SimSun"/>
                <w:sz w:val="20"/>
              </w:rPr>
              <w:t>批量解析</w:t>
            </w:r>
          </w:p>
        </w:tc>
        <w:tc>
          <w:tcPr>
            <w:tcW w:type="dxa" w:w="1134"/>
          </w:tcPr>
          <w:p>
            <w:r/>
            <w:r>
              <w:rPr>
                <w:rFonts w:ascii="SimSun" w:hAnsi="SimSun" w:eastAsia="SimSun"/>
                <w:sz w:val="20"/>
              </w:rPr>
              <w:t>1000条</w:t>
            </w:r>
          </w:p>
        </w:tc>
        <w:tc>
          <w:tcPr>
            <w:tcW w:type="dxa" w:w="5669"/>
          </w:tcPr>
          <w:p>
            <w:r/>
            <w:r>
              <w:rPr>
                <w:rFonts w:ascii="SimSun" w:hAnsi="SimSun" w:eastAsia="SimSun"/>
                <w:sz w:val="20"/>
              </w:rPr>
              <w:t>批量编码解析单次最大处理条数</w:t>
            </w:r>
          </w:p>
        </w:tc>
      </w:tr>
      <w:tr>
        <w:tc>
          <w:tcPr>
            <w:tcW w:type="dxa" w:w="1701"/>
          </w:tcPr>
          <w:p>
            <w:r/>
            <w:r>
              <w:rPr>
                <w:rFonts w:ascii="SimSun" w:hAnsi="SimSun" w:eastAsia="SimSun"/>
                <w:sz w:val="20"/>
              </w:rPr>
              <w:t>重复稽核</w:t>
            </w:r>
          </w:p>
        </w:tc>
        <w:tc>
          <w:tcPr>
            <w:tcW w:type="dxa" w:w="1134"/>
          </w:tcPr>
          <w:p>
            <w:r/>
            <w:r>
              <w:rPr>
                <w:rFonts w:ascii="SimSun" w:hAnsi="SimSun" w:eastAsia="SimSun"/>
                <w:sz w:val="20"/>
              </w:rPr>
              <w:t>10000条</w:t>
            </w:r>
          </w:p>
        </w:tc>
        <w:tc>
          <w:tcPr>
            <w:tcW w:type="dxa" w:w="5669"/>
          </w:tcPr>
          <w:p>
            <w:r/>
            <w:r>
              <w:rPr>
                <w:rFonts w:ascii="SimSun" w:hAnsi="SimSun" w:eastAsia="SimSun"/>
                <w:sz w:val="20"/>
              </w:rPr>
              <w:t>批量重复编码稽核单次最大处理条数</w:t>
            </w:r>
          </w:p>
        </w:tc>
      </w:tr>
      <w:tr>
        <w:tc>
          <w:tcPr>
            <w:tcW w:type="dxa" w:w="1701"/>
          </w:tcPr>
          <w:p>
            <w:r/>
            <w:r>
              <w:rPr>
                <w:rFonts w:ascii="SimSun" w:hAnsi="SimSun" w:eastAsia="SimSun"/>
                <w:sz w:val="20"/>
              </w:rPr>
              <w:t>编码修正</w:t>
            </w:r>
          </w:p>
        </w:tc>
        <w:tc>
          <w:tcPr>
            <w:tcW w:type="dxa" w:w="1134"/>
          </w:tcPr>
          <w:p>
            <w:r/>
            <w:r>
              <w:rPr>
                <w:rFonts w:ascii="SimSun" w:hAnsi="SimSun" w:eastAsia="SimSun"/>
                <w:sz w:val="20"/>
              </w:rPr>
              <w:t>100000条</w:t>
            </w:r>
          </w:p>
        </w:tc>
        <w:tc>
          <w:tcPr>
            <w:tcW w:type="dxa" w:w="5669"/>
          </w:tcPr>
          <w:p>
            <w:r/>
            <w:r>
              <w:rPr>
                <w:rFonts w:ascii="SimSun" w:hAnsi="SimSun" w:eastAsia="SimSun"/>
                <w:sz w:val="20"/>
              </w:rPr>
              <w:t>批量编码修正单次最大处理条数</w:t>
            </w:r>
          </w:p>
        </w:tc>
      </w:tr>
      <w:tr>
        <w:tc>
          <w:tcPr>
            <w:tcW w:type="dxa" w:w="1701"/>
          </w:tcPr>
          <w:p>
            <w:r/>
            <w:r>
              <w:rPr>
                <w:rFonts w:ascii="SimSun" w:hAnsi="SimSun" w:eastAsia="SimSun"/>
                <w:sz w:val="20"/>
              </w:rPr>
              <w:t>草稿上限</w:t>
            </w:r>
          </w:p>
        </w:tc>
        <w:tc>
          <w:tcPr>
            <w:tcW w:type="dxa" w:w="1134"/>
          </w:tcPr>
          <w:p>
            <w:r/>
            <w:r>
              <w:rPr>
                <w:rFonts w:ascii="SimSun" w:hAnsi="SimSun" w:eastAsia="SimSun"/>
                <w:sz w:val="20"/>
              </w:rPr>
              <w:t>5000条</w:t>
            </w:r>
          </w:p>
        </w:tc>
        <w:tc>
          <w:tcPr>
            <w:tcW w:type="dxa" w:w="5669"/>
          </w:tcPr>
          <w:p>
            <w:r/>
            <w:r>
              <w:rPr>
                <w:rFonts w:ascii="SimSun" w:hAnsi="SimSun" w:eastAsia="SimSun"/>
                <w:sz w:val="20"/>
              </w:rPr>
              <w:t>每个x-session-id对应的草稿存储上限</w:t>
            </w:r>
          </w:p>
        </w:tc>
      </w:tr>
      <w:tr>
        <w:tc>
          <w:tcPr>
            <w:tcW w:type="dxa" w:w="1701"/>
          </w:tcPr>
          <w:p>
            <w:r/>
            <w:r>
              <w:rPr>
                <w:rFonts w:ascii="SimSun" w:hAnsi="SimSun" w:eastAsia="SimSun"/>
                <w:sz w:val="20"/>
              </w:rPr>
              <w:t>文件上传</w:t>
            </w:r>
          </w:p>
        </w:tc>
        <w:tc>
          <w:tcPr>
            <w:tcW w:type="dxa" w:w="1134"/>
          </w:tcPr>
          <w:p>
            <w:r/>
            <w:r>
              <w:rPr>
                <w:rFonts w:ascii="SimSun" w:hAnsi="SimSun" w:eastAsia="SimSun"/>
                <w:sz w:val="20"/>
              </w:rPr>
              <w:t>200MB</w:t>
            </w:r>
          </w:p>
        </w:tc>
        <w:tc>
          <w:tcPr>
            <w:tcW w:type="dxa" w:w="5669"/>
          </w:tcPr>
          <w:p>
            <w:r/>
            <w:r>
              <w:rPr>
                <w:rFonts w:ascii="SimSun" w:hAnsi="SimSun" w:eastAsia="SimSun"/>
                <w:sz w:val="20"/>
              </w:rPr>
              <w:t>Excel导入文件、测点数据文件上传大小上限</w:t>
            </w:r>
          </w:p>
        </w:tc>
      </w:tr>
      <w:tr>
        <w:tc>
          <w:tcPr>
            <w:tcW w:type="dxa" w:w="1701"/>
          </w:tcPr>
          <w:p>
            <w:r/>
            <w:r>
              <w:rPr>
                <w:rFonts w:ascii="SimSun" w:hAnsi="SimSun" w:eastAsia="SimSun"/>
                <w:sz w:val="20"/>
              </w:rPr>
              <w:t>历史记录导出</w:t>
            </w:r>
          </w:p>
        </w:tc>
        <w:tc>
          <w:tcPr>
            <w:tcW w:type="dxa" w:w="1134"/>
          </w:tcPr>
          <w:p>
            <w:r/>
            <w:r>
              <w:rPr>
                <w:rFonts w:ascii="SimSun" w:hAnsi="SimSun" w:eastAsia="SimSun"/>
                <w:sz w:val="20"/>
              </w:rPr>
              <w:t>10000行</w:t>
            </w:r>
          </w:p>
        </w:tc>
        <w:tc>
          <w:tcPr>
            <w:tcW w:type="dxa" w:w="5669"/>
          </w:tcPr>
          <w:p>
            <w:r/>
            <w:r>
              <w:rPr>
                <w:rFonts w:ascii="SimSun" w:hAnsi="SimSun" w:eastAsia="SimSun"/>
                <w:sz w:val="20"/>
              </w:rPr>
              <w:t>历史记录单次Excel导出行数上限</w:t>
            </w:r>
          </w:p>
        </w:tc>
      </w:tr>
      <w:tr>
        <w:tc>
          <w:tcPr>
            <w:tcW w:type="dxa" w:w="1701"/>
          </w:tcPr>
          <w:p>
            <w:r/>
            <w:r>
              <w:rPr>
                <w:rFonts w:ascii="SimSun" w:hAnsi="SimSun" w:eastAsia="SimSun"/>
                <w:sz w:val="20"/>
              </w:rPr>
              <w:t>分页默认</w:t>
            </w:r>
          </w:p>
        </w:tc>
        <w:tc>
          <w:tcPr>
            <w:tcW w:type="dxa" w:w="1134"/>
          </w:tcPr>
          <w:p>
            <w:r/>
            <w:r>
              <w:rPr>
                <w:rFonts w:ascii="SimSun" w:hAnsi="SimSun" w:eastAsia="SimSun"/>
                <w:sz w:val="20"/>
              </w:rPr>
              <w:t>20条</w:t>
            </w:r>
          </w:p>
        </w:tc>
        <w:tc>
          <w:tcPr>
            <w:tcW w:type="dxa" w:w="5669"/>
          </w:tcPr>
          <w:p>
            <w:r/>
            <w:r>
              <w:rPr>
                <w:rFonts w:ascii="SimSun" w:hAnsi="SimSun" w:eastAsia="SimSun"/>
                <w:sz w:val="20"/>
              </w:rPr>
              <w:t>列表分页查询的默认每页条数</w:t>
            </w:r>
          </w:p>
        </w:tc>
      </w:tr>
      <w:tr>
        <w:tc>
          <w:tcPr>
            <w:tcW w:type="dxa" w:w="1701"/>
          </w:tcPr>
          <w:p>
            <w:r/>
            <w:r>
              <w:rPr>
                <w:rFonts w:ascii="SimSun" w:hAnsi="SimSun" w:eastAsia="SimSun"/>
                <w:sz w:val="20"/>
              </w:rPr>
              <w:t>JSON请求体</w:t>
            </w:r>
          </w:p>
        </w:tc>
        <w:tc>
          <w:tcPr>
            <w:tcW w:type="dxa" w:w="1134"/>
          </w:tcPr>
          <w:p>
            <w:r/>
            <w:r>
              <w:rPr>
                <w:rFonts w:ascii="SimSun" w:hAnsi="SimSun" w:eastAsia="SimSun"/>
                <w:sz w:val="20"/>
              </w:rPr>
              <w:t>200MB</w:t>
            </w:r>
          </w:p>
        </w:tc>
        <w:tc>
          <w:tcPr>
            <w:tcW w:type="dxa" w:w="5669"/>
          </w:tcPr>
          <w:p>
            <w:r/>
            <w:r>
              <w:rPr>
                <w:rFonts w:ascii="SimSun" w:hAnsi="SimSun" w:eastAsia="SimSun"/>
                <w:sz w:val="20"/>
              </w:rPr>
              <w:t>后端JSON解析的请求体大小限制</w:t>
            </w:r>
          </w:p>
        </w:tc>
      </w:tr>
      <w:tr>
        <w:tc>
          <w:tcPr>
            <w:tcW w:type="dxa" w:w="1701"/>
          </w:tcPr>
          <w:p>
            <w:r/>
            <w:r>
              <w:rPr>
                <w:rFonts w:ascii="SimSun" w:hAnsi="SimSun" w:eastAsia="SimSun"/>
                <w:sz w:val="20"/>
              </w:rPr>
              <w:t>常规请求超时</w:t>
            </w:r>
          </w:p>
        </w:tc>
        <w:tc>
          <w:tcPr>
            <w:tcW w:type="dxa" w:w="1134"/>
          </w:tcPr>
          <w:p>
            <w:r/>
            <w:r>
              <w:rPr>
                <w:rFonts w:ascii="SimSun" w:hAnsi="SimSun" w:eastAsia="SimSun"/>
                <w:sz w:val="20"/>
              </w:rPr>
              <w:t>30秒</w:t>
            </w:r>
          </w:p>
        </w:tc>
        <w:tc>
          <w:tcPr>
            <w:tcW w:type="dxa" w:w="5669"/>
          </w:tcPr>
          <w:p>
            <w:r/>
            <w:r>
              <w:rPr>
                <w:rFonts w:ascii="SimSun" w:hAnsi="SimSun" w:eastAsia="SimSun"/>
                <w:sz w:val="20"/>
              </w:rPr>
              <w:t>普通API请求的超时时间</w:t>
            </w:r>
          </w:p>
        </w:tc>
      </w:tr>
      <w:tr>
        <w:tc>
          <w:tcPr>
            <w:tcW w:type="dxa" w:w="1701"/>
          </w:tcPr>
          <w:p>
            <w:r/>
            <w:r>
              <w:rPr>
                <w:rFonts w:ascii="SimSun" w:hAnsi="SimSun" w:eastAsia="SimSun"/>
                <w:sz w:val="20"/>
              </w:rPr>
              <w:t>测点导入超时</w:t>
            </w:r>
          </w:p>
        </w:tc>
        <w:tc>
          <w:tcPr>
            <w:tcW w:type="dxa" w:w="1134"/>
          </w:tcPr>
          <w:p>
            <w:r/>
            <w:r>
              <w:rPr>
                <w:rFonts w:ascii="SimSun" w:hAnsi="SimSun" w:eastAsia="SimSun"/>
                <w:sz w:val="20"/>
              </w:rPr>
              <w:t>600秒</w:t>
            </w:r>
          </w:p>
        </w:tc>
        <w:tc>
          <w:tcPr>
            <w:tcW w:type="dxa" w:w="5669"/>
          </w:tcPr>
          <w:p>
            <w:r/>
            <w:r>
              <w:rPr>
                <w:rFonts w:ascii="SimSun" w:hAnsi="SimSun" w:eastAsia="SimSun"/>
                <w:sz w:val="20"/>
              </w:rPr>
              <w:t>全量测点文件导入请求的超时时间</w:t>
            </w:r>
          </w:p>
        </w:tc>
      </w:tr>
    </w:tbl>
    <w:p/>
    <w:p>
      <w:pPr>
        <w:pStyle w:val="Heading2"/>
      </w:pPr>
      <w:r>
        <w:rPr>
          <w:rFonts w:ascii="SimHei" w:hAnsi="SimHei" w:eastAsia="SimHei"/>
          <w:color w:val="000000"/>
          <w:sz w:val="28"/>
        </w:rPr>
        <w:t>12.2 缓存策略</w:t>
      </w:r>
    </w:p>
    <w:p>
      <w:pPr>
        <w:spacing w:line="360" w:lineRule="auto"/>
        <w:ind w:firstLine="440"/>
      </w:pPr>
      <w:r>
        <w:rPr>
          <w:rFonts w:ascii="SimSun" w:hAnsi="SimSun" w:eastAsia="SimSun"/>
          <w:b w:val="0"/>
          <w:sz w:val="22"/>
        </w:rPr>
        <w:t>系统针对不同数据特性采用差异化的缓存策略：</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134"/>
            <w:shd w:fill="D9E2F3"/>
          </w:tcPr>
          <w:p>
            <w:pPr>
              <w:jc w:val="center"/>
            </w:pPr>
            <w:r/>
            <w:r>
              <w:rPr>
                <w:rFonts w:ascii="SimHei" w:hAnsi="SimHei" w:eastAsia="SimHei"/>
                <w:b/>
                <w:sz w:val="20"/>
              </w:rPr>
              <w:t>缓存类型</w:t>
            </w:r>
          </w:p>
        </w:tc>
        <w:tc>
          <w:tcPr>
            <w:tcW w:type="dxa" w:w="1701"/>
            <w:shd w:fill="D9E2F3"/>
          </w:tcPr>
          <w:p>
            <w:pPr>
              <w:jc w:val="center"/>
            </w:pPr>
            <w:r/>
            <w:r>
              <w:rPr>
                <w:rFonts w:ascii="SimHei" w:hAnsi="SimHei" w:eastAsia="SimHei"/>
                <w:b/>
                <w:sz w:val="20"/>
              </w:rPr>
              <w:t>存储位置</w:t>
            </w:r>
          </w:p>
        </w:tc>
        <w:tc>
          <w:tcPr>
            <w:tcW w:type="dxa" w:w="1701"/>
            <w:shd w:fill="D9E2F3"/>
          </w:tcPr>
          <w:p>
            <w:pPr>
              <w:jc w:val="center"/>
            </w:pPr>
            <w:r/>
            <w:r>
              <w:rPr>
                <w:rFonts w:ascii="SimHei" w:hAnsi="SimHei" w:eastAsia="SimHei"/>
                <w:b/>
                <w:sz w:val="20"/>
              </w:rPr>
              <w:t>数据结构</w:t>
            </w:r>
          </w:p>
        </w:tc>
        <w:tc>
          <w:tcPr>
            <w:tcW w:type="dxa" w:w="850"/>
            <w:shd w:fill="D9E2F3"/>
          </w:tcPr>
          <w:p>
            <w:pPr>
              <w:jc w:val="center"/>
            </w:pPr>
            <w:r/>
            <w:r>
              <w:rPr>
                <w:rFonts w:ascii="SimHei" w:hAnsi="SimHei" w:eastAsia="SimHei"/>
                <w:b/>
                <w:sz w:val="20"/>
              </w:rPr>
              <w:t>TTL</w:t>
            </w:r>
          </w:p>
        </w:tc>
        <w:tc>
          <w:tcPr>
            <w:tcW w:type="dxa" w:w="2268"/>
            <w:shd w:fill="D9E2F3"/>
          </w:tcPr>
          <w:p>
            <w:pPr>
              <w:jc w:val="center"/>
            </w:pPr>
            <w:r/>
            <w:r>
              <w:rPr>
                <w:rFonts w:ascii="SimHei" w:hAnsi="SimHei" w:eastAsia="SimHei"/>
                <w:b/>
                <w:sz w:val="20"/>
              </w:rPr>
              <w:t>失效策略</w:t>
            </w:r>
          </w:p>
        </w:tc>
        <w:tc>
          <w:tcPr>
            <w:tcW w:type="dxa" w:w="2551"/>
            <w:shd w:fill="D9E2F3"/>
          </w:tcPr>
          <w:p>
            <w:pPr>
              <w:jc w:val="center"/>
            </w:pPr>
            <w:r/>
            <w:r>
              <w:rPr>
                <w:rFonts w:ascii="SimHei" w:hAnsi="SimHei" w:eastAsia="SimHei"/>
                <w:b/>
                <w:sz w:val="20"/>
              </w:rPr>
              <w:t>适用数据</w:t>
            </w:r>
          </w:p>
        </w:tc>
      </w:tr>
      <w:tr>
        <w:tc>
          <w:tcPr>
            <w:tcW w:type="dxa" w:w="1134"/>
          </w:tcPr>
          <w:p>
            <w:r/>
            <w:r>
              <w:rPr>
                <w:rFonts w:ascii="SimSun" w:hAnsi="SimSun" w:eastAsia="SimSun"/>
                <w:sz w:val="20"/>
              </w:rPr>
              <w:t>字典树缓存</w:t>
            </w:r>
          </w:p>
        </w:tc>
        <w:tc>
          <w:tcPr>
            <w:tcW w:type="dxa" w:w="1701"/>
          </w:tcPr>
          <w:p>
            <w:r/>
            <w:r>
              <w:rPr>
                <w:rFonts w:ascii="SimSun" w:hAnsi="SimSun" w:eastAsia="SimSun"/>
                <w:sz w:val="20"/>
              </w:rPr>
              <w:t>Node.js进程内存</w:t>
            </w:r>
          </w:p>
        </w:tc>
        <w:tc>
          <w:tcPr>
            <w:tcW w:type="dxa" w:w="1701"/>
          </w:tcPr>
          <w:p>
            <w:r/>
            <w:r>
              <w:rPr>
                <w:rFonts w:ascii="SimSun" w:hAnsi="SimSun" w:eastAsia="SimSun"/>
                <w:sz w:val="20"/>
              </w:rPr>
              <w:t>Map对象</w:t>
            </w:r>
          </w:p>
        </w:tc>
        <w:tc>
          <w:tcPr>
            <w:tcW w:type="dxa" w:w="850"/>
          </w:tcPr>
          <w:p>
            <w:r/>
            <w:r>
              <w:rPr>
                <w:rFonts w:ascii="SimSun" w:hAnsi="SimSun" w:eastAsia="SimSun"/>
                <w:sz w:val="20"/>
              </w:rPr>
              <w:t>5分钟</w:t>
            </w:r>
          </w:p>
        </w:tc>
        <w:tc>
          <w:tcPr>
            <w:tcW w:type="dxa" w:w="2268"/>
          </w:tcPr>
          <w:p>
            <w:r/>
            <w:r>
              <w:rPr>
                <w:rFonts w:ascii="SimSun" w:hAnsi="SimSun" w:eastAsia="SimSun"/>
                <w:sz w:val="20"/>
              </w:rPr>
              <w:t>TTL到期自动刷新，同时保留旧缓存作为降级服务</w:t>
            </w:r>
          </w:p>
        </w:tc>
        <w:tc>
          <w:tcPr>
            <w:tcW w:type="dxa" w:w="2551"/>
          </w:tcPr>
          <w:p>
            <w:r/>
            <w:r>
              <w:rPr>
                <w:rFonts w:ascii="SimSun" w:hAnsi="SimSun" w:eastAsia="SimSun"/>
                <w:sz w:val="20"/>
              </w:rPr>
              <w:t>字典树前三级数据（类型域、二级类码、数据类码）</w:t>
            </w:r>
          </w:p>
        </w:tc>
      </w:tr>
      <w:tr>
        <w:tc>
          <w:tcPr>
            <w:tcW w:type="dxa" w:w="1134"/>
          </w:tcPr>
          <w:p>
            <w:r/>
            <w:r>
              <w:rPr>
                <w:rFonts w:ascii="SimSun" w:hAnsi="SimSun" w:eastAsia="SimSun"/>
                <w:sz w:val="20"/>
              </w:rPr>
              <w:t>草稿缓存</w:t>
            </w:r>
          </w:p>
        </w:tc>
        <w:tc>
          <w:tcPr>
            <w:tcW w:type="dxa" w:w="1701"/>
          </w:tcPr>
          <w:p>
            <w:r/>
            <w:r>
              <w:rPr>
                <w:rFonts w:ascii="SimSun" w:hAnsi="SimSun" w:eastAsia="SimSun"/>
                <w:sz w:val="20"/>
              </w:rPr>
              <w:t>Node.js进程内存</w:t>
            </w:r>
          </w:p>
        </w:tc>
        <w:tc>
          <w:tcPr>
            <w:tcW w:type="dxa" w:w="1701"/>
          </w:tcPr>
          <w:p>
            <w:r/>
            <w:r>
              <w:rPr>
                <w:rFonts w:ascii="SimSun" w:hAnsi="SimSun" w:eastAsia="SimSun"/>
                <w:sz w:val="20"/>
              </w:rPr>
              <w:t>Map&lt;sessionId, Draft[]&gt;</w:t>
            </w:r>
          </w:p>
        </w:tc>
        <w:tc>
          <w:tcPr>
            <w:tcW w:type="dxa" w:w="850"/>
          </w:tcPr>
          <w:p>
            <w:r/>
            <w:r>
              <w:rPr>
                <w:rFonts w:ascii="SimSun" w:hAnsi="SimSun" w:eastAsia="SimSun"/>
                <w:sz w:val="20"/>
              </w:rPr>
              <w:t>无TTL</w:t>
            </w:r>
          </w:p>
        </w:tc>
        <w:tc>
          <w:tcPr>
            <w:tcW w:type="dxa" w:w="2268"/>
          </w:tcPr>
          <w:p>
            <w:r/>
            <w:r>
              <w:rPr>
                <w:rFonts w:ascii="SimSun" w:hAnsi="SimSun" w:eastAsia="SimSun"/>
                <w:sz w:val="20"/>
              </w:rPr>
              <w:t>服务重启后丢失，手动清理或会话过期清理</w:t>
            </w:r>
          </w:p>
        </w:tc>
        <w:tc>
          <w:tcPr>
            <w:tcW w:type="dxa" w:w="2551"/>
          </w:tcPr>
          <w:p>
            <w:r/>
            <w:r>
              <w:rPr>
                <w:rFonts w:ascii="SimSun" w:hAnsi="SimSun" w:eastAsia="SimSun"/>
                <w:sz w:val="20"/>
              </w:rPr>
              <w:t>已生成但未入库的编码草稿</w:t>
            </w:r>
          </w:p>
        </w:tc>
      </w:tr>
      <w:tr>
        <w:tc>
          <w:tcPr>
            <w:tcW w:type="dxa" w:w="1134"/>
          </w:tcPr>
          <w:p>
            <w:r/>
            <w:r>
              <w:rPr>
                <w:rFonts w:ascii="SimSun" w:hAnsi="SimSun" w:eastAsia="SimSun"/>
                <w:sz w:val="20"/>
              </w:rPr>
              <w:t>缓存中间件</w:t>
            </w:r>
          </w:p>
        </w:tc>
        <w:tc>
          <w:tcPr>
            <w:tcW w:type="dxa" w:w="1701"/>
          </w:tcPr>
          <w:p>
            <w:r/>
            <w:r>
              <w:rPr>
                <w:rFonts w:ascii="SimSun" w:hAnsi="SimSun" w:eastAsia="SimSun"/>
                <w:sz w:val="20"/>
              </w:rPr>
              <w:t>Node.js进程内存</w:t>
            </w:r>
          </w:p>
        </w:tc>
        <w:tc>
          <w:tcPr>
            <w:tcW w:type="dxa" w:w="1701"/>
          </w:tcPr>
          <w:p>
            <w:r/>
            <w:r>
              <w:rPr>
                <w:rFonts w:ascii="SimSun" w:hAnsi="SimSun" w:eastAsia="SimSun"/>
                <w:sz w:val="20"/>
              </w:rPr>
              <w:t>Map对象</w:t>
            </w:r>
          </w:p>
        </w:tc>
        <w:tc>
          <w:tcPr>
            <w:tcW w:type="dxa" w:w="850"/>
          </w:tcPr>
          <w:p>
            <w:r/>
            <w:r>
              <w:rPr>
                <w:rFonts w:ascii="SimSun" w:hAnsi="SimSun" w:eastAsia="SimSun"/>
                <w:sz w:val="20"/>
              </w:rPr>
              <w:t>30秒</w:t>
            </w:r>
          </w:p>
        </w:tc>
        <w:tc>
          <w:tcPr>
            <w:tcW w:type="dxa" w:w="2268"/>
          </w:tcPr>
          <w:p>
            <w:r/>
            <w:r>
              <w:rPr>
                <w:rFonts w:ascii="SimSun" w:hAnsi="SimSun" w:eastAsia="SimSun"/>
                <w:sz w:val="20"/>
              </w:rPr>
              <w:t>TTL到期自动失效</w:t>
            </w:r>
          </w:p>
        </w:tc>
        <w:tc>
          <w:tcPr>
            <w:tcW w:type="dxa" w:w="2551"/>
          </w:tcPr>
          <w:p>
            <w:r/>
            <w:r>
              <w:rPr>
                <w:rFonts w:ascii="SimSun" w:hAnsi="SimSun" w:eastAsia="SimSun"/>
                <w:sz w:val="20"/>
              </w:rPr>
              <w:t>统计分析聚合数据、字典项概览等</w:t>
            </w:r>
          </w:p>
        </w:tc>
      </w:tr>
      <w:tr>
        <w:tc>
          <w:tcPr>
            <w:tcW w:type="dxa" w:w="1134"/>
          </w:tcPr>
          <w:p>
            <w:r/>
            <w:r>
              <w:rPr>
                <w:rFonts w:ascii="SimSun" w:hAnsi="SimSun" w:eastAsia="SimSun"/>
                <w:sz w:val="20"/>
              </w:rPr>
              <w:t>前端缓存</w:t>
            </w:r>
          </w:p>
        </w:tc>
        <w:tc>
          <w:tcPr>
            <w:tcW w:type="dxa" w:w="1701"/>
          </w:tcPr>
          <w:p>
            <w:r/>
            <w:r>
              <w:rPr>
                <w:rFonts w:ascii="SimSun" w:hAnsi="SimSun" w:eastAsia="SimSun"/>
                <w:sz w:val="20"/>
              </w:rPr>
              <w:t>sessionStorage</w:t>
            </w:r>
          </w:p>
        </w:tc>
        <w:tc>
          <w:tcPr>
            <w:tcW w:type="dxa" w:w="1701"/>
          </w:tcPr>
          <w:p>
            <w:r/>
            <w:r>
              <w:rPr>
                <w:rFonts w:ascii="SimSun" w:hAnsi="SimSun" w:eastAsia="SimSun"/>
                <w:sz w:val="20"/>
              </w:rPr>
              <w:t>JSON</w:t>
            </w:r>
          </w:p>
        </w:tc>
        <w:tc>
          <w:tcPr>
            <w:tcW w:type="dxa" w:w="850"/>
          </w:tcPr>
          <w:p>
            <w:r/>
            <w:r>
              <w:rPr>
                <w:rFonts w:ascii="SimSun" w:hAnsi="SimSun" w:eastAsia="SimSun"/>
                <w:sz w:val="20"/>
              </w:rPr>
              <w:t>页面会话</w:t>
            </w:r>
          </w:p>
        </w:tc>
        <w:tc>
          <w:tcPr>
            <w:tcW w:type="dxa" w:w="2268"/>
          </w:tcPr>
          <w:p>
            <w:r/>
            <w:r>
              <w:rPr>
                <w:rFonts w:ascii="SimSun" w:hAnsi="SimSun" w:eastAsia="SimSun"/>
                <w:sz w:val="20"/>
              </w:rPr>
              <w:t>页面关闭或刷新后清除</w:t>
            </w:r>
          </w:p>
        </w:tc>
        <w:tc>
          <w:tcPr>
            <w:tcW w:type="dxa" w:w="2551"/>
          </w:tcPr>
          <w:p>
            <w:r/>
            <w:r>
              <w:rPr>
                <w:rFonts w:ascii="SimSun" w:hAnsi="SimSun" w:eastAsia="SimSun"/>
                <w:sz w:val="20"/>
              </w:rPr>
              <w:t>数据码懒加载结果、当前会话的草稿引用</w:t>
            </w:r>
          </w:p>
        </w:tc>
      </w:tr>
    </w:tbl>
    <w:p/>
    <w:p>
      <w:pPr>
        <w:spacing w:line="360" w:lineRule="auto"/>
        <w:ind w:firstLine="440"/>
      </w:pPr>
      <w:r>
        <w:rPr>
          <w:rFonts w:ascii="SimSun" w:hAnsi="SimSun" w:eastAsia="SimSun"/>
          <w:b w:val="0"/>
          <w:sz w:val="22"/>
        </w:rPr>
        <w:t>缓存使用注意事项：</w:t>
      </w:r>
    </w:p>
    <w:p>
      <w:pPr>
        <w:pStyle w:val="ListBullet"/>
        <w:spacing w:line="360" w:lineRule="auto"/>
      </w:pPr>
      <w:r>
        <w:rPr>
          <w:rFonts w:ascii="SimSun" w:hAnsi="SimSun" w:eastAsia="SimSun"/>
          <w:sz w:val="22"/>
        </w:rPr>
        <w:t>字典树缓存是高频读缓存，几乎每次编码生成和校验操作都需要访问。5分钟的TTL在字典数据很少变更的前提下提供了良好的读性能。</w:t>
      </w:r>
    </w:p>
    <w:p>
      <w:pPr>
        <w:pStyle w:val="ListBullet"/>
        <w:spacing w:line="360" w:lineRule="auto"/>
      </w:pPr>
      <w:r>
        <w:rPr>
          <w:rFonts w:ascii="SimSun" w:hAnsi="SimSun" w:eastAsia="SimSun"/>
          <w:sz w:val="22"/>
        </w:rPr>
        <w:t>草稿缓存存储在进程内存中，服务重启后丢失。建议开发人员考虑将草稿数据增加定期持久化机制（如每10分钟备份到数据库），降低数据丢失风险。</w:t>
      </w:r>
    </w:p>
    <w:p>
      <w:pPr>
        <w:pStyle w:val="ListBullet"/>
        <w:spacing w:line="360" w:lineRule="auto"/>
      </w:pPr>
      <w:r>
        <w:rPr>
          <w:rFonts w:ascii="SimSun" w:hAnsi="SimSun" w:eastAsia="SimSun"/>
          <w:sz w:val="22"/>
        </w:rPr>
        <w:t>缓存中间件用于减轻统计查询对数据库的压力。统计数据的实时性要求不高，30秒的TTL可以接受。</w:t>
      </w:r>
    </w:p>
    <w:p>
      <w:pPr>
        <w:pStyle w:val="ListBullet"/>
        <w:spacing w:line="360" w:lineRule="auto"/>
      </w:pPr>
      <w:r>
        <w:rPr>
          <w:rFonts w:ascii="SimSun" w:hAnsi="SimSun" w:eastAsia="SimSun"/>
          <w:sz w:val="22"/>
        </w:rPr>
        <w:t>所有缓存使用Map数据结构实现，查询时间复杂度为O(1)。无需引入Redis等外部缓存组件，降低系统复杂度。</w:t>
      </w:r>
    </w:p>
    <w:p>
      <w:pPr>
        <w:pStyle w:val="Heading2"/>
      </w:pPr>
      <w:r>
        <w:rPr>
          <w:rFonts w:ascii="SimHei" w:hAnsi="SimHei" w:eastAsia="SimHei"/>
          <w:color w:val="000000"/>
          <w:sz w:val="28"/>
        </w:rPr>
        <w:t>12.3 数据库优化</w:t>
      </w:r>
    </w:p>
    <w:p>
      <w:pPr>
        <w:spacing w:line="360" w:lineRule="auto"/>
        <w:ind w:firstLine="440"/>
      </w:pPr>
      <w:r>
        <w:rPr>
          <w:rFonts w:ascii="SimSun" w:hAnsi="SimSun" w:eastAsia="SimSun"/>
          <w:b w:val="0"/>
          <w:sz w:val="22"/>
        </w:rPr>
        <w:t>数据库层面的性能优化策略如下：</w:t>
      </w:r>
    </w:p>
    <w:p>
      <w:pPr>
        <w:pStyle w:val="Heading3"/>
      </w:pPr>
      <w:r>
        <w:rPr>
          <w:rFonts w:ascii="SimHei" w:hAnsi="SimHei" w:eastAsia="SimHei"/>
          <w:color w:val="000000"/>
          <w:sz w:val="24"/>
        </w:rPr>
        <w:t>12.3.1 索引策略</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268"/>
            <w:shd w:fill="D9E2F3"/>
          </w:tcPr>
          <w:p>
            <w:pPr>
              <w:jc w:val="center"/>
            </w:pPr>
            <w:r/>
            <w:r>
              <w:rPr>
                <w:rFonts w:ascii="SimHei" w:hAnsi="SimHei" w:eastAsia="SimHei"/>
                <w:b/>
                <w:sz w:val="20"/>
              </w:rPr>
              <w:t>表名</w:t>
            </w:r>
          </w:p>
        </w:tc>
        <w:tc>
          <w:tcPr>
            <w:tcW w:type="dxa" w:w="2835"/>
            <w:shd w:fill="D9E2F3"/>
          </w:tcPr>
          <w:p>
            <w:pPr>
              <w:jc w:val="center"/>
            </w:pPr>
            <w:r/>
            <w:r>
              <w:rPr>
                <w:rFonts w:ascii="SimHei" w:hAnsi="SimHei" w:eastAsia="SimHei"/>
                <w:b/>
                <w:sz w:val="20"/>
              </w:rPr>
              <w:t>索引字段</w:t>
            </w:r>
          </w:p>
        </w:tc>
        <w:tc>
          <w:tcPr>
            <w:tcW w:type="dxa" w:w="850"/>
            <w:shd w:fill="D9E2F3"/>
          </w:tcPr>
          <w:p>
            <w:pPr>
              <w:jc w:val="center"/>
            </w:pPr>
            <w:r/>
            <w:r>
              <w:rPr>
                <w:rFonts w:ascii="SimHei" w:hAnsi="SimHei" w:eastAsia="SimHei"/>
                <w:b/>
                <w:sz w:val="20"/>
              </w:rPr>
              <w:t>索引类型</w:t>
            </w:r>
          </w:p>
        </w:tc>
        <w:tc>
          <w:tcPr>
            <w:tcW w:type="dxa" w:w="2551"/>
            <w:shd w:fill="D9E2F3"/>
          </w:tcPr>
          <w:p>
            <w:pPr>
              <w:jc w:val="center"/>
            </w:pPr>
            <w:r/>
            <w:r>
              <w:rPr>
                <w:rFonts w:ascii="SimHei" w:hAnsi="SimHei" w:eastAsia="SimHei"/>
                <w:b/>
                <w:sz w:val="20"/>
              </w:rPr>
              <w:t>说明</w:t>
            </w:r>
          </w:p>
        </w:tc>
      </w:tr>
      <w:tr>
        <w:tc>
          <w:tcPr>
            <w:tcW w:type="dxa" w:w="2268"/>
          </w:tcPr>
          <w:p>
            <w:r/>
            <w:r>
              <w:rPr>
                <w:rFonts w:ascii="SimSun" w:hAnsi="SimSun" w:eastAsia="SimSun"/>
                <w:sz w:val="20"/>
              </w:rPr>
              <w:t>cec_new_energy_createcode</w:t>
            </w:r>
          </w:p>
        </w:tc>
        <w:tc>
          <w:tcPr>
            <w:tcW w:type="dxa" w:w="2835"/>
          </w:tcPr>
          <w:p>
            <w:r/>
            <w:r>
              <w:rPr>
                <w:rFonts w:ascii="SimSun" w:hAnsi="SimSun" w:eastAsia="SimSun"/>
                <w:sz w:val="20"/>
              </w:rPr>
              <w:t>batch_no</w:t>
            </w:r>
          </w:p>
        </w:tc>
        <w:tc>
          <w:tcPr>
            <w:tcW w:type="dxa" w:w="850"/>
          </w:tcPr>
          <w:p>
            <w:r/>
            <w:r>
              <w:rPr>
                <w:rFonts w:ascii="SimSun" w:hAnsi="SimSun" w:eastAsia="SimSun"/>
                <w:sz w:val="20"/>
              </w:rPr>
              <w:t>BTREE</w:t>
            </w:r>
          </w:p>
        </w:tc>
        <w:tc>
          <w:tcPr>
            <w:tcW w:type="dxa" w:w="2551"/>
          </w:tcPr>
          <w:p>
            <w:r/>
            <w:r>
              <w:rPr>
                <w:rFonts w:ascii="SimSun" w:hAnsi="SimSun" w:eastAsia="SimSun"/>
                <w:sz w:val="20"/>
              </w:rPr>
              <w:t>批次号索引，用于分组查询和统计分析</w:t>
            </w:r>
          </w:p>
        </w:tc>
      </w:tr>
      <w:tr>
        <w:tc>
          <w:tcPr>
            <w:tcW w:type="dxa" w:w="2268"/>
          </w:tcPr>
          <w:p>
            <w:r/>
            <w:r>
              <w:rPr>
                <w:rFonts w:ascii="SimSun" w:hAnsi="SimSun" w:eastAsia="SimSun"/>
                <w:sz w:val="20"/>
              </w:rPr>
              <w:t>cec_new_energy_createcode</w:t>
            </w:r>
          </w:p>
        </w:tc>
        <w:tc>
          <w:tcPr>
            <w:tcW w:type="dxa" w:w="2835"/>
          </w:tcPr>
          <w:p>
            <w:r/>
            <w:r>
              <w:rPr>
                <w:rFonts w:ascii="SimSun" w:hAnsi="SimSun" w:eastAsia="SimSun"/>
                <w:sz w:val="20"/>
              </w:rPr>
              <w:t>type_code</w:t>
            </w:r>
          </w:p>
        </w:tc>
        <w:tc>
          <w:tcPr>
            <w:tcW w:type="dxa" w:w="850"/>
          </w:tcPr>
          <w:p>
            <w:r/>
            <w:r>
              <w:rPr>
                <w:rFonts w:ascii="SimSun" w:hAnsi="SimSun" w:eastAsia="SimSun"/>
                <w:sz w:val="20"/>
              </w:rPr>
              <w:t>BTREE</w:t>
            </w:r>
          </w:p>
        </w:tc>
        <w:tc>
          <w:tcPr>
            <w:tcW w:type="dxa" w:w="2551"/>
          </w:tcPr>
          <w:p>
            <w:r/>
            <w:r>
              <w:rPr>
                <w:rFonts w:ascii="SimSun" w:hAnsi="SimSun" w:eastAsia="SimSun"/>
                <w:sz w:val="20"/>
              </w:rPr>
              <w:t>类型编码索引，用于类型分布统计</w:t>
            </w:r>
          </w:p>
        </w:tc>
      </w:tr>
      <w:tr>
        <w:tc>
          <w:tcPr>
            <w:tcW w:type="dxa" w:w="2268"/>
          </w:tcPr>
          <w:p>
            <w:r/>
            <w:r>
              <w:rPr>
                <w:rFonts w:ascii="SimSun" w:hAnsi="SimSun" w:eastAsia="SimSun"/>
                <w:sz w:val="20"/>
              </w:rPr>
              <w:t>cec_new_energy_createcode</w:t>
            </w:r>
          </w:p>
        </w:tc>
        <w:tc>
          <w:tcPr>
            <w:tcW w:type="dxa" w:w="2835"/>
          </w:tcPr>
          <w:p>
            <w:r/>
            <w:r>
              <w:rPr>
                <w:rFonts w:ascii="SimSun" w:hAnsi="SimSun" w:eastAsia="SimSun"/>
                <w:sz w:val="20"/>
              </w:rPr>
              <w:t>station_code</w:t>
            </w:r>
          </w:p>
        </w:tc>
        <w:tc>
          <w:tcPr>
            <w:tcW w:type="dxa" w:w="850"/>
          </w:tcPr>
          <w:p>
            <w:r/>
            <w:r>
              <w:rPr>
                <w:rFonts w:ascii="SimSun" w:hAnsi="SimSun" w:eastAsia="SimSun"/>
                <w:sz w:val="20"/>
              </w:rPr>
              <w:t>BTREE</w:t>
            </w:r>
          </w:p>
        </w:tc>
        <w:tc>
          <w:tcPr>
            <w:tcW w:type="dxa" w:w="2551"/>
          </w:tcPr>
          <w:p>
            <w:r/>
            <w:r>
              <w:rPr>
                <w:rFonts w:ascii="SimSun" w:hAnsi="SimSun" w:eastAsia="SimSun"/>
                <w:sz w:val="20"/>
              </w:rPr>
              <w:t>场站编码索引，用于场站分布统计</w:t>
            </w:r>
          </w:p>
        </w:tc>
      </w:tr>
      <w:tr>
        <w:tc>
          <w:tcPr>
            <w:tcW w:type="dxa" w:w="2268"/>
          </w:tcPr>
          <w:p>
            <w:r/>
            <w:r>
              <w:rPr>
                <w:rFonts w:ascii="SimSun" w:hAnsi="SimSun" w:eastAsia="SimSun"/>
                <w:sz w:val="20"/>
              </w:rPr>
              <w:t>cec_new_energy_createcode</w:t>
            </w:r>
          </w:p>
        </w:tc>
        <w:tc>
          <w:tcPr>
            <w:tcW w:type="dxa" w:w="2835"/>
          </w:tcPr>
          <w:p>
            <w:r/>
            <w:r>
              <w:rPr>
                <w:rFonts w:ascii="SimSun" w:hAnsi="SimSun" w:eastAsia="SimSun"/>
                <w:sz w:val="20"/>
              </w:rPr>
              <w:t>create_tm</w:t>
            </w:r>
          </w:p>
        </w:tc>
        <w:tc>
          <w:tcPr>
            <w:tcW w:type="dxa" w:w="850"/>
          </w:tcPr>
          <w:p>
            <w:r/>
            <w:r>
              <w:rPr>
                <w:rFonts w:ascii="SimSun" w:hAnsi="SimSun" w:eastAsia="SimSun"/>
                <w:sz w:val="20"/>
              </w:rPr>
              <w:t>BTREE</w:t>
            </w:r>
          </w:p>
        </w:tc>
        <w:tc>
          <w:tcPr>
            <w:tcW w:type="dxa" w:w="2551"/>
          </w:tcPr>
          <w:p>
            <w:r/>
            <w:r>
              <w:rPr>
                <w:rFonts w:ascii="SimSun" w:hAnsi="SimSun" w:eastAsia="SimSun"/>
                <w:sz w:val="20"/>
              </w:rPr>
              <w:t>创建时间索引，用于时间趋势统计和概览查询</w:t>
            </w:r>
          </w:p>
        </w:tc>
      </w:tr>
      <w:tr>
        <w:tc>
          <w:tcPr>
            <w:tcW w:type="dxa" w:w="2268"/>
          </w:tcPr>
          <w:p>
            <w:r/>
            <w:r>
              <w:rPr>
                <w:rFonts w:ascii="SimSun" w:hAnsi="SimSun" w:eastAsia="SimSun"/>
                <w:sz w:val="20"/>
              </w:rPr>
              <w:t>cec_new_energy_measurement_points</w:t>
            </w:r>
          </w:p>
        </w:tc>
        <w:tc>
          <w:tcPr>
            <w:tcW w:type="dxa" w:w="2835"/>
          </w:tcPr>
          <w:p>
            <w:r/>
            <w:r>
              <w:rPr>
                <w:rFonts w:ascii="SimSun" w:hAnsi="SimSun" w:eastAsia="SimSun"/>
                <w:sz w:val="20"/>
              </w:rPr>
              <w:t>code</w:t>
            </w:r>
          </w:p>
        </w:tc>
        <w:tc>
          <w:tcPr>
            <w:tcW w:type="dxa" w:w="850"/>
          </w:tcPr>
          <w:p>
            <w:r/>
            <w:r>
              <w:rPr>
                <w:rFonts w:ascii="SimSun" w:hAnsi="SimSun" w:eastAsia="SimSun"/>
                <w:sz w:val="20"/>
              </w:rPr>
              <w:t>UNIQUE BTREE</w:t>
            </w:r>
          </w:p>
        </w:tc>
        <w:tc>
          <w:tcPr>
            <w:tcW w:type="dxa" w:w="2551"/>
          </w:tcPr>
          <w:p>
            <w:r/>
            <w:r>
              <w:rPr>
                <w:rFonts w:ascii="SimSun" w:hAnsi="SimSun" w:eastAsia="SimSun"/>
                <w:sz w:val="20"/>
              </w:rPr>
              <w:t>编码唯一索引，用于重复稽核快速查询</w:t>
            </w:r>
          </w:p>
        </w:tc>
      </w:tr>
      <w:tr>
        <w:tc>
          <w:tcPr>
            <w:tcW w:type="dxa" w:w="2268"/>
          </w:tcPr>
          <w:p>
            <w:r/>
            <w:r>
              <w:rPr>
                <w:rFonts w:ascii="SimSun" w:hAnsi="SimSun" w:eastAsia="SimSun"/>
                <w:sz w:val="20"/>
              </w:rPr>
              <w:t>cec_new_energy_measurement_points</w:t>
            </w:r>
          </w:p>
        </w:tc>
        <w:tc>
          <w:tcPr>
            <w:tcW w:type="dxa" w:w="2835"/>
          </w:tcPr>
          <w:p>
            <w:r/>
            <w:r>
              <w:rPr>
                <w:rFonts w:ascii="SimSun" w:hAnsi="SimSun" w:eastAsia="SimSun"/>
                <w:sz w:val="20"/>
              </w:rPr>
              <w:t>second_class</w:t>
            </w:r>
          </w:p>
        </w:tc>
        <w:tc>
          <w:tcPr>
            <w:tcW w:type="dxa" w:w="850"/>
          </w:tcPr>
          <w:p>
            <w:r/>
            <w:r>
              <w:rPr>
                <w:rFonts w:ascii="SimSun" w:hAnsi="SimSun" w:eastAsia="SimSun"/>
                <w:sz w:val="20"/>
              </w:rPr>
              <w:t>BTREE</w:t>
            </w:r>
          </w:p>
        </w:tc>
        <w:tc>
          <w:tcPr>
            <w:tcW w:type="dxa" w:w="2551"/>
          </w:tcPr>
          <w:p>
            <w:r/>
            <w:r>
              <w:rPr>
                <w:rFonts w:ascii="SimSun" w:hAnsi="SimSun" w:eastAsia="SimSun"/>
                <w:sz w:val="20"/>
              </w:rPr>
              <w:t>二级类码索引，用于图表分析</w:t>
            </w:r>
          </w:p>
        </w:tc>
      </w:tr>
      <w:tr>
        <w:tc>
          <w:tcPr>
            <w:tcW w:type="dxa" w:w="2268"/>
          </w:tcPr>
          <w:p>
            <w:r/>
            <w:r>
              <w:rPr>
                <w:rFonts w:ascii="SimSun" w:hAnsi="SimSun" w:eastAsia="SimSun"/>
                <w:sz w:val="20"/>
              </w:rPr>
              <w:t>cec_new_energy_code_dict</w:t>
            </w:r>
          </w:p>
        </w:tc>
        <w:tc>
          <w:tcPr>
            <w:tcW w:type="dxa" w:w="2835"/>
          </w:tcPr>
          <w:p>
            <w:r/>
            <w:r>
              <w:rPr>
                <w:rFonts w:ascii="SimSun" w:hAnsi="SimSun" w:eastAsia="SimSun"/>
                <w:sz w:val="20"/>
              </w:rPr>
              <w:t>type, second_class, data_class, data_code</w:t>
            </w:r>
          </w:p>
        </w:tc>
        <w:tc>
          <w:tcPr>
            <w:tcW w:type="dxa" w:w="850"/>
          </w:tcPr>
          <w:p>
            <w:r/>
            <w:r>
              <w:rPr>
                <w:rFonts w:ascii="SimSun" w:hAnsi="SimSun" w:eastAsia="SimSun"/>
                <w:sz w:val="20"/>
              </w:rPr>
              <w:t>UNIQUE BTREE</w:t>
            </w:r>
          </w:p>
        </w:tc>
        <w:tc>
          <w:tcPr>
            <w:tcW w:type="dxa" w:w="2551"/>
          </w:tcPr>
          <w:p>
            <w:r/>
            <w:r>
              <w:rPr>
                <w:rFonts w:ascii="SimSun" w:hAnsi="SimSun" w:eastAsia="SimSun"/>
                <w:sz w:val="20"/>
              </w:rPr>
              <w:t>联合唯一索引，防止字典数据重复</w:t>
            </w:r>
          </w:p>
        </w:tc>
      </w:tr>
      <w:tr>
        <w:tc>
          <w:tcPr>
            <w:tcW w:type="dxa" w:w="2268"/>
          </w:tcPr>
          <w:p>
            <w:r/>
            <w:r>
              <w:rPr>
                <w:rFonts w:ascii="SimSun" w:hAnsi="SimSun" w:eastAsia="SimSun"/>
                <w:sz w:val="20"/>
              </w:rPr>
              <w:t>cec_sys_user</w:t>
            </w:r>
          </w:p>
        </w:tc>
        <w:tc>
          <w:tcPr>
            <w:tcW w:type="dxa" w:w="2835"/>
          </w:tcPr>
          <w:p>
            <w:r/>
            <w:r>
              <w:rPr>
                <w:rFonts w:ascii="SimSun" w:hAnsi="SimSun" w:eastAsia="SimSun"/>
                <w:sz w:val="20"/>
              </w:rPr>
              <w:t>username</w:t>
            </w:r>
          </w:p>
        </w:tc>
        <w:tc>
          <w:tcPr>
            <w:tcW w:type="dxa" w:w="850"/>
          </w:tcPr>
          <w:p>
            <w:r/>
            <w:r>
              <w:rPr>
                <w:rFonts w:ascii="SimSun" w:hAnsi="SimSun" w:eastAsia="SimSun"/>
                <w:sz w:val="20"/>
              </w:rPr>
              <w:t>UNIQUE BTREE</w:t>
            </w:r>
          </w:p>
        </w:tc>
        <w:tc>
          <w:tcPr>
            <w:tcW w:type="dxa" w:w="2551"/>
          </w:tcPr>
          <w:p>
            <w:r/>
            <w:r>
              <w:rPr>
                <w:rFonts w:ascii="SimSun" w:hAnsi="SimSun" w:eastAsia="SimSun"/>
                <w:sz w:val="20"/>
              </w:rPr>
              <w:t>用户名唯一索引，用于登录查询</w:t>
            </w:r>
          </w:p>
        </w:tc>
      </w:tr>
      <w:tr>
        <w:tc>
          <w:tcPr>
            <w:tcW w:type="dxa" w:w="2268"/>
          </w:tcPr>
          <w:p>
            <w:r/>
            <w:r>
              <w:rPr>
                <w:rFonts w:ascii="SimSun" w:hAnsi="SimSun" w:eastAsia="SimSun"/>
                <w:sz w:val="20"/>
              </w:rPr>
              <w:t>cec_new_energy_code_approval</w:t>
            </w:r>
          </w:p>
        </w:tc>
        <w:tc>
          <w:tcPr>
            <w:tcW w:type="dxa" w:w="2835"/>
          </w:tcPr>
          <w:p>
            <w:r/>
            <w:r>
              <w:rPr>
                <w:rFonts w:ascii="SimSun" w:hAnsi="SimSun" w:eastAsia="SimSun"/>
                <w:sz w:val="20"/>
              </w:rPr>
              <w:t>status</w:t>
            </w:r>
          </w:p>
        </w:tc>
        <w:tc>
          <w:tcPr>
            <w:tcW w:type="dxa" w:w="850"/>
          </w:tcPr>
          <w:p>
            <w:r/>
            <w:r>
              <w:rPr>
                <w:rFonts w:ascii="SimSun" w:hAnsi="SimSun" w:eastAsia="SimSun"/>
                <w:sz w:val="20"/>
              </w:rPr>
              <w:t>BTREE</w:t>
            </w:r>
          </w:p>
        </w:tc>
        <w:tc>
          <w:tcPr>
            <w:tcW w:type="dxa" w:w="2551"/>
          </w:tcPr>
          <w:p>
            <w:r/>
            <w:r>
              <w:rPr>
                <w:rFonts w:ascii="SimSun" w:hAnsi="SimSun" w:eastAsia="SimSun"/>
                <w:sz w:val="20"/>
              </w:rPr>
              <w:t>审批状态索引，用于待审批列表查询</w:t>
            </w:r>
          </w:p>
        </w:tc>
      </w:tr>
      <w:tr>
        <w:tc>
          <w:tcPr>
            <w:tcW w:type="dxa" w:w="2268"/>
          </w:tcPr>
          <w:p>
            <w:r/>
            <w:r>
              <w:rPr>
                <w:rFonts w:ascii="SimSun" w:hAnsi="SimSun" w:eastAsia="SimSun"/>
                <w:sz w:val="20"/>
              </w:rPr>
              <w:t>cec_new_energy_code_approval</w:t>
            </w:r>
          </w:p>
        </w:tc>
        <w:tc>
          <w:tcPr>
            <w:tcW w:type="dxa" w:w="2835"/>
          </w:tcPr>
          <w:p>
            <w:r/>
            <w:r>
              <w:rPr>
                <w:rFonts w:ascii="SimSun" w:hAnsi="SimSun" w:eastAsia="SimSun"/>
                <w:sz w:val="20"/>
              </w:rPr>
              <w:t>creator, data_code</w:t>
            </w:r>
          </w:p>
        </w:tc>
        <w:tc>
          <w:tcPr>
            <w:tcW w:type="dxa" w:w="850"/>
          </w:tcPr>
          <w:p>
            <w:r/>
            <w:r>
              <w:rPr>
                <w:rFonts w:ascii="SimSun" w:hAnsi="SimSun" w:eastAsia="SimSun"/>
                <w:sz w:val="20"/>
              </w:rPr>
              <w:t>UNIQUE BTREE</w:t>
            </w:r>
          </w:p>
        </w:tc>
        <w:tc>
          <w:tcPr>
            <w:tcW w:type="dxa" w:w="2551"/>
          </w:tcPr>
          <w:p>
            <w:r/>
            <w:r>
              <w:rPr>
                <w:rFonts w:ascii="SimSun" w:hAnsi="SimSun" w:eastAsia="SimSun"/>
                <w:sz w:val="20"/>
              </w:rPr>
              <w:t>防止同一用户提交重复数据码</w:t>
            </w:r>
          </w:p>
        </w:tc>
      </w:tr>
    </w:tbl>
    <w:p/>
    <w:p>
      <w:pPr>
        <w:pStyle w:val="Heading3"/>
      </w:pPr>
      <w:r>
        <w:rPr>
          <w:rFonts w:ascii="SimHei" w:hAnsi="SimHei" w:eastAsia="SimHei"/>
          <w:color w:val="000000"/>
          <w:sz w:val="24"/>
        </w:rPr>
        <w:t>12.3.2 批量插入策略</w:t>
      </w:r>
    </w:p>
    <w:p>
      <w:pPr>
        <w:spacing w:line="360" w:lineRule="auto"/>
        <w:ind w:firstLine="440"/>
      </w:pPr>
      <w:r>
        <w:rPr>
          <w:rFonts w:ascii="SimSun" w:hAnsi="SimSun" w:eastAsia="SimSun"/>
          <w:b w:val="0"/>
          <w:sz w:val="22"/>
        </w:rPr>
        <w:t>大批量数据插入时，采用以下优化策略：</w:t>
      </w:r>
    </w:p>
    <w:p>
      <w:pPr>
        <w:pStyle w:val="ListBullet"/>
        <w:spacing w:line="360" w:lineRule="auto"/>
      </w:pPr>
      <w:r>
        <w:rPr>
          <w:rFonts w:ascii="SimSun" w:hAnsi="SimSun" w:eastAsia="SimSun"/>
          <w:sz w:val="22"/>
        </w:rPr>
        <w:t>批量VALUES语法：使用INSERT INTO table (col1, col2) VALUES ($1, $2), ($3, $4), ($5, $6) ... 的多值语法，每批500条数据。相比逐条INSERT，可减少网络往返次数和事务开销。</w:t>
      </w:r>
    </w:p>
    <w:p>
      <w:pPr>
        <w:pStyle w:val="ListBullet"/>
        <w:spacing w:line="360" w:lineRule="auto"/>
      </w:pPr>
      <w:r>
        <w:rPr>
          <w:rFonts w:ascii="SimSun" w:hAnsi="SimSun" w:eastAsia="SimSun"/>
          <w:sz w:val="22"/>
        </w:rPr>
        <w:t>ON CONFLICT处理：对于可能存在重复的数据（如全量测点导入），使用ON CONFLICT DO NOTHING或ON CONFLICT (code) DO UPDATE SET ... 进行幂等处理。</w:t>
      </w:r>
    </w:p>
    <w:p>
      <w:pPr>
        <w:pStyle w:val="ListBullet"/>
        <w:spacing w:line="360" w:lineRule="auto"/>
      </w:pPr>
      <w:r>
        <w:rPr>
          <w:rFonts w:ascii="SimSun" w:hAnsi="SimSun" w:eastAsia="SimSun"/>
          <w:sz w:val="22"/>
        </w:rPr>
        <w:t>分批事务：每500条数据作为一个独立事务批次。如果某批次插入失败，仅回滚该批次，不影响已成功插入的数据。同时记录失败批次的日志信息，方便排查。</w:t>
      </w:r>
    </w:p>
    <w:p>
      <w:pPr>
        <w:pStyle w:val="Heading3"/>
      </w:pPr>
      <w:r>
        <w:rPr>
          <w:rFonts w:ascii="SimHei" w:hAnsi="SimHei" w:eastAsia="SimHei"/>
          <w:color w:val="000000"/>
          <w:sz w:val="24"/>
        </w:rPr>
        <w:t>12.3.3 分页查询优化</w:t>
      </w:r>
    </w:p>
    <w:p>
      <w:pPr>
        <w:spacing w:line="360" w:lineRule="auto"/>
        <w:ind w:firstLine="440"/>
      </w:pPr>
      <w:r>
        <w:rPr>
          <w:rFonts w:ascii="SimSun" w:hAnsi="SimSun" w:eastAsia="SimSun"/>
          <w:b w:val="0"/>
          <w:sz w:val="22"/>
        </w:rPr>
        <w:t>列表分页查询采用LIMIT + OFFSET方式实现，对于大数据量场景的优化建议：</w:t>
      </w:r>
    </w:p>
    <w:p>
      <w:pPr>
        <w:pStyle w:val="ListBullet"/>
        <w:spacing w:line="360" w:lineRule="auto"/>
      </w:pPr>
      <w:r>
        <w:rPr>
          <w:rFonts w:ascii="SimSun" w:hAnsi="SimSun" w:eastAsia="SimSun"/>
          <w:sz w:val="22"/>
        </w:rPr>
        <w:t>所有列表查询接口统一使用 page 和 pageSize 参数，默认每页20条。</w:t>
      </w:r>
    </w:p>
    <w:p>
      <w:pPr>
        <w:pStyle w:val="ListBullet"/>
        <w:spacing w:line="360" w:lineRule="auto"/>
      </w:pPr>
      <w:r>
        <w:rPr>
          <w:rFonts w:ascii="SimSun" w:hAnsi="SimSun" w:eastAsia="SimSun"/>
          <w:sz w:val="22"/>
        </w:rPr>
        <w:t>历史记录、审批列表等大数据量场景的查询配合索引使用，避免全表扫描。</w:t>
      </w:r>
    </w:p>
    <w:p>
      <w:pPr>
        <w:pStyle w:val="ListBullet"/>
        <w:spacing w:line="360" w:lineRule="auto"/>
      </w:pPr>
      <w:r>
        <w:rPr>
          <w:rFonts w:ascii="SimSun" w:hAnsi="SimSun" w:eastAsia="SimSun"/>
          <w:sz w:val="22"/>
        </w:rPr>
        <w:t>对于需要统计总数的查询（如历史记录分页），使用 COUNT(*) 配合条件索引。</w:t>
      </w:r>
    </w:p>
    <w:p>
      <w:pPr>
        <w:pStyle w:val="ListBullet"/>
        <w:spacing w:line="360" w:lineRule="auto"/>
      </w:pPr>
      <w:r>
        <w:rPr>
          <w:rFonts w:ascii="SimSun" w:hAnsi="SimSun" w:eastAsia="SimSun"/>
          <w:sz w:val="22"/>
        </w:rPr>
        <w:t>对于超大数据量场景（如编码修正100000条），前端建议增加筛选条件缩小查询范围，避免单次加载过多数据。</w:t>
      </w:r>
    </w:p>
    <w:p>
      <w:pPr>
        <w:spacing w:line="360" w:lineRule="auto"/>
      </w:pPr>
      <w:r>
        <w:rPr>
          <w:rFonts w:ascii="SimSun" w:hAnsi="SimSun" w:eastAsia="SimSun"/>
          <w:b/>
          <w:sz w:val="22"/>
        </w:rPr>
        <w:t>--- 文档结束 ---</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