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97DFF" w14:textId="77777777" w:rsidR="00017327" w:rsidRDefault="00000000">
      <w:pPr>
        <w:spacing w:before="1200" w:after="200"/>
        <w:jc w:val="center"/>
      </w:pPr>
      <w:r>
        <w:rPr>
          <w:b/>
          <w:bCs/>
          <w:color w:val="1F4E79"/>
          <w:sz w:val="56"/>
          <w:szCs w:val="56"/>
        </w:rPr>
        <w:t>Azure Fundamentals Lab Manual</w:t>
      </w:r>
    </w:p>
    <w:p w14:paraId="56537FEB" w14:textId="77777777" w:rsidR="00017327" w:rsidRDefault="00000000">
      <w:pPr>
        <w:spacing w:after="600"/>
        <w:jc w:val="center"/>
      </w:pPr>
      <w:r>
        <w:rPr>
          <w:sz w:val="26"/>
          <w:szCs w:val="26"/>
        </w:rPr>
        <w:t>Hands-on Lab: Virtual Machine, Azure SQL Database, Blob Storage, and a Simple HTML Website</w:t>
      </w:r>
    </w:p>
    <w:p w14:paraId="5C5F43DE" w14:textId="77777777" w:rsidR="00017327" w:rsidRDefault="00000000">
      <w:pPr>
        <w:jc w:val="center"/>
      </w:pPr>
      <w:r>
        <w:rPr>
          <w:i/>
          <w:iCs/>
          <w:color w:val="595959"/>
        </w:rPr>
        <w:t>All exercises use the Azure Portal (no command line required).</w:t>
      </w:r>
    </w:p>
    <w:p w14:paraId="4DBB9242" w14:textId="77777777" w:rsidR="00017327" w:rsidRDefault="00000000">
      <w:r>
        <w:br w:type="page"/>
      </w:r>
    </w:p>
    <w:p w14:paraId="2FE6DC6C" w14:textId="77777777" w:rsidR="00017327" w:rsidRDefault="00000000">
      <w:pPr>
        <w:pStyle w:val="Heading1"/>
      </w:pPr>
      <w:bookmarkStart w:id="0" w:name="_Toc233704435"/>
      <w:r>
        <w:lastRenderedPageBreak/>
        <w:t>Table of Contents</w:t>
      </w:r>
      <w:bookmarkEnd w:id="0"/>
    </w:p>
    <w:sdt>
      <w:sdtPr>
        <w:alias w:val="Table of Contents"/>
        <w:id w:val="965078029"/>
      </w:sdtPr>
      <w:sdtContent>
        <w:p w14:paraId="46A2EB08" w14:textId="77777777" w:rsidR="00FA30F6" w:rsidRDefault="00000000">
          <w:pPr>
            <w:pStyle w:val="TOC1"/>
            <w:tabs>
              <w:tab w:val="right" w:leader="dot" w:pos="9350"/>
            </w:tabs>
            <w:rPr>
              <w:noProof/>
            </w:rPr>
          </w:pPr>
          <w:r>
            <w:fldChar w:fldCharType="begin"/>
          </w:r>
          <w:r>
            <w:instrText>TOC \h \o "1-3"</w:instrText>
          </w:r>
          <w:r>
            <w:fldChar w:fldCharType="separate"/>
          </w:r>
          <w:hyperlink w:anchor="_Toc233704435" w:history="1">
            <w:r w:rsidR="00FA30F6" w:rsidRPr="006F403C">
              <w:rPr>
                <w:rStyle w:val="Hyperlink"/>
                <w:noProof/>
              </w:rPr>
              <w:t>Table of Contents</w:t>
            </w:r>
            <w:r w:rsidR="00FA30F6">
              <w:rPr>
                <w:noProof/>
              </w:rPr>
              <w:tab/>
            </w:r>
            <w:r w:rsidR="00FA30F6">
              <w:rPr>
                <w:noProof/>
              </w:rPr>
              <w:fldChar w:fldCharType="begin"/>
            </w:r>
            <w:r w:rsidR="00FA30F6">
              <w:rPr>
                <w:noProof/>
              </w:rPr>
              <w:instrText xml:space="preserve"> PAGEREF _Toc233704435 \h </w:instrText>
            </w:r>
            <w:r w:rsidR="00FA30F6">
              <w:rPr>
                <w:noProof/>
              </w:rPr>
            </w:r>
            <w:r w:rsidR="00FA30F6">
              <w:rPr>
                <w:noProof/>
              </w:rPr>
              <w:fldChar w:fldCharType="separate"/>
            </w:r>
            <w:r w:rsidR="00FA30F6">
              <w:rPr>
                <w:noProof/>
              </w:rPr>
              <w:t>1</w:t>
            </w:r>
            <w:r w:rsidR="00FA30F6">
              <w:rPr>
                <w:noProof/>
              </w:rPr>
              <w:fldChar w:fldCharType="end"/>
            </w:r>
          </w:hyperlink>
        </w:p>
        <w:p w14:paraId="731F7CE7" w14:textId="77777777" w:rsidR="00FA30F6" w:rsidRDefault="00FA30F6">
          <w:pPr>
            <w:pStyle w:val="TOC1"/>
            <w:tabs>
              <w:tab w:val="right" w:leader="dot" w:pos="9350"/>
            </w:tabs>
            <w:rPr>
              <w:noProof/>
            </w:rPr>
          </w:pPr>
          <w:hyperlink w:anchor="_Toc233704436" w:history="1">
            <w:r w:rsidRPr="006F403C">
              <w:rPr>
                <w:rStyle w:val="Hyperlink"/>
                <w:noProof/>
              </w:rPr>
              <w:t>Introduction</w:t>
            </w:r>
            <w:r>
              <w:rPr>
                <w:noProof/>
              </w:rPr>
              <w:tab/>
            </w:r>
            <w:r>
              <w:rPr>
                <w:noProof/>
              </w:rPr>
              <w:fldChar w:fldCharType="begin"/>
            </w:r>
            <w:r>
              <w:rPr>
                <w:noProof/>
              </w:rPr>
              <w:instrText xml:space="preserve"> PAGEREF _Toc233704436 \h </w:instrText>
            </w:r>
            <w:r>
              <w:rPr>
                <w:noProof/>
              </w:rPr>
            </w:r>
            <w:r>
              <w:rPr>
                <w:noProof/>
              </w:rPr>
              <w:fldChar w:fldCharType="separate"/>
            </w:r>
            <w:r>
              <w:rPr>
                <w:noProof/>
              </w:rPr>
              <w:t>1</w:t>
            </w:r>
            <w:r>
              <w:rPr>
                <w:noProof/>
              </w:rPr>
              <w:fldChar w:fldCharType="end"/>
            </w:r>
          </w:hyperlink>
        </w:p>
        <w:p w14:paraId="1A079272" w14:textId="77777777" w:rsidR="00FA30F6" w:rsidRDefault="00FA30F6">
          <w:pPr>
            <w:pStyle w:val="TOC2"/>
            <w:tabs>
              <w:tab w:val="right" w:leader="dot" w:pos="9350"/>
            </w:tabs>
            <w:rPr>
              <w:noProof/>
            </w:rPr>
          </w:pPr>
          <w:hyperlink w:anchor="_Toc233704437" w:history="1">
            <w:r w:rsidRPr="006F403C">
              <w:rPr>
                <w:rStyle w:val="Hyperlink"/>
                <w:noProof/>
              </w:rPr>
              <w:t>What You Will Build</w:t>
            </w:r>
            <w:r>
              <w:rPr>
                <w:noProof/>
              </w:rPr>
              <w:tab/>
            </w:r>
            <w:r>
              <w:rPr>
                <w:noProof/>
              </w:rPr>
              <w:fldChar w:fldCharType="begin"/>
            </w:r>
            <w:r>
              <w:rPr>
                <w:noProof/>
              </w:rPr>
              <w:instrText xml:space="preserve"> PAGEREF _Toc233704437 \h </w:instrText>
            </w:r>
            <w:r>
              <w:rPr>
                <w:noProof/>
              </w:rPr>
            </w:r>
            <w:r>
              <w:rPr>
                <w:noProof/>
              </w:rPr>
              <w:fldChar w:fldCharType="separate"/>
            </w:r>
            <w:r>
              <w:rPr>
                <w:noProof/>
              </w:rPr>
              <w:t>1</w:t>
            </w:r>
            <w:r>
              <w:rPr>
                <w:noProof/>
              </w:rPr>
              <w:fldChar w:fldCharType="end"/>
            </w:r>
          </w:hyperlink>
        </w:p>
        <w:p w14:paraId="2F89E1E0" w14:textId="77777777" w:rsidR="00FA30F6" w:rsidRDefault="00FA30F6">
          <w:pPr>
            <w:pStyle w:val="TOC2"/>
            <w:tabs>
              <w:tab w:val="right" w:leader="dot" w:pos="9350"/>
            </w:tabs>
            <w:rPr>
              <w:noProof/>
            </w:rPr>
          </w:pPr>
          <w:hyperlink w:anchor="_Toc233704438" w:history="1">
            <w:r w:rsidRPr="006F403C">
              <w:rPr>
                <w:rStyle w:val="Hyperlink"/>
                <w:noProof/>
              </w:rPr>
              <w:t>Prerequisites</w:t>
            </w:r>
            <w:r>
              <w:rPr>
                <w:noProof/>
              </w:rPr>
              <w:tab/>
            </w:r>
            <w:r>
              <w:rPr>
                <w:noProof/>
              </w:rPr>
              <w:fldChar w:fldCharType="begin"/>
            </w:r>
            <w:r>
              <w:rPr>
                <w:noProof/>
              </w:rPr>
              <w:instrText xml:space="preserve"> PAGEREF _Toc233704438 \h </w:instrText>
            </w:r>
            <w:r>
              <w:rPr>
                <w:noProof/>
              </w:rPr>
            </w:r>
            <w:r>
              <w:rPr>
                <w:noProof/>
              </w:rPr>
              <w:fldChar w:fldCharType="separate"/>
            </w:r>
            <w:r>
              <w:rPr>
                <w:noProof/>
              </w:rPr>
              <w:t>1</w:t>
            </w:r>
            <w:r>
              <w:rPr>
                <w:noProof/>
              </w:rPr>
              <w:fldChar w:fldCharType="end"/>
            </w:r>
          </w:hyperlink>
        </w:p>
        <w:p w14:paraId="57AB2CA2" w14:textId="77777777" w:rsidR="00FA30F6" w:rsidRDefault="00FA30F6">
          <w:pPr>
            <w:pStyle w:val="TOC2"/>
            <w:tabs>
              <w:tab w:val="right" w:leader="dot" w:pos="9350"/>
            </w:tabs>
            <w:rPr>
              <w:noProof/>
            </w:rPr>
          </w:pPr>
          <w:hyperlink w:anchor="_Toc233704439" w:history="1">
            <w:r w:rsidRPr="006F403C">
              <w:rPr>
                <w:rStyle w:val="Hyperlink"/>
                <w:noProof/>
              </w:rPr>
              <w:t>Conventions Used in This Manual</w:t>
            </w:r>
            <w:r>
              <w:rPr>
                <w:noProof/>
              </w:rPr>
              <w:tab/>
            </w:r>
            <w:r>
              <w:rPr>
                <w:noProof/>
              </w:rPr>
              <w:fldChar w:fldCharType="begin"/>
            </w:r>
            <w:r>
              <w:rPr>
                <w:noProof/>
              </w:rPr>
              <w:instrText xml:space="preserve"> PAGEREF _Toc233704439 \h </w:instrText>
            </w:r>
            <w:r>
              <w:rPr>
                <w:noProof/>
              </w:rPr>
            </w:r>
            <w:r>
              <w:rPr>
                <w:noProof/>
              </w:rPr>
              <w:fldChar w:fldCharType="separate"/>
            </w:r>
            <w:r>
              <w:rPr>
                <w:noProof/>
              </w:rPr>
              <w:t>1</w:t>
            </w:r>
            <w:r>
              <w:rPr>
                <w:noProof/>
              </w:rPr>
              <w:fldChar w:fldCharType="end"/>
            </w:r>
          </w:hyperlink>
        </w:p>
        <w:p w14:paraId="5CDC3005" w14:textId="77777777" w:rsidR="00FA30F6" w:rsidRDefault="00FA30F6">
          <w:pPr>
            <w:pStyle w:val="TOC1"/>
            <w:tabs>
              <w:tab w:val="right" w:leader="dot" w:pos="9350"/>
            </w:tabs>
            <w:rPr>
              <w:noProof/>
            </w:rPr>
          </w:pPr>
          <w:hyperlink w:anchor="_Toc233704440" w:history="1">
            <w:r w:rsidRPr="006F403C">
              <w:rPr>
                <w:rStyle w:val="Hyperlink"/>
                <w:noProof/>
              </w:rPr>
              <w:t>Lab 1: Create a Virtual Machine</w:t>
            </w:r>
            <w:r>
              <w:rPr>
                <w:noProof/>
              </w:rPr>
              <w:tab/>
            </w:r>
            <w:r>
              <w:rPr>
                <w:noProof/>
              </w:rPr>
              <w:fldChar w:fldCharType="begin"/>
            </w:r>
            <w:r>
              <w:rPr>
                <w:noProof/>
              </w:rPr>
              <w:instrText xml:space="preserve"> PAGEREF _Toc233704440 \h </w:instrText>
            </w:r>
            <w:r>
              <w:rPr>
                <w:noProof/>
              </w:rPr>
            </w:r>
            <w:r>
              <w:rPr>
                <w:noProof/>
              </w:rPr>
              <w:fldChar w:fldCharType="separate"/>
            </w:r>
            <w:r>
              <w:rPr>
                <w:noProof/>
              </w:rPr>
              <w:t>1</w:t>
            </w:r>
            <w:r>
              <w:rPr>
                <w:noProof/>
              </w:rPr>
              <w:fldChar w:fldCharType="end"/>
            </w:r>
          </w:hyperlink>
        </w:p>
        <w:p w14:paraId="062B229C" w14:textId="77777777" w:rsidR="00FA30F6" w:rsidRDefault="00FA30F6">
          <w:pPr>
            <w:pStyle w:val="TOC2"/>
            <w:tabs>
              <w:tab w:val="right" w:leader="dot" w:pos="9350"/>
            </w:tabs>
            <w:rPr>
              <w:noProof/>
            </w:rPr>
          </w:pPr>
          <w:hyperlink w:anchor="_Toc233704441" w:history="1">
            <w:r w:rsidRPr="006F403C">
              <w:rPr>
                <w:rStyle w:val="Hyperlink"/>
                <w:noProof/>
              </w:rPr>
              <w:t>Step 1: Sign In and Start the Wizard</w:t>
            </w:r>
            <w:r>
              <w:rPr>
                <w:noProof/>
              </w:rPr>
              <w:tab/>
            </w:r>
            <w:r>
              <w:rPr>
                <w:noProof/>
              </w:rPr>
              <w:fldChar w:fldCharType="begin"/>
            </w:r>
            <w:r>
              <w:rPr>
                <w:noProof/>
              </w:rPr>
              <w:instrText xml:space="preserve"> PAGEREF _Toc233704441 \h </w:instrText>
            </w:r>
            <w:r>
              <w:rPr>
                <w:noProof/>
              </w:rPr>
            </w:r>
            <w:r>
              <w:rPr>
                <w:noProof/>
              </w:rPr>
              <w:fldChar w:fldCharType="separate"/>
            </w:r>
            <w:r>
              <w:rPr>
                <w:noProof/>
              </w:rPr>
              <w:t>1</w:t>
            </w:r>
            <w:r>
              <w:rPr>
                <w:noProof/>
              </w:rPr>
              <w:fldChar w:fldCharType="end"/>
            </w:r>
          </w:hyperlink>
        </w:p>
        <w:p w14:paraId="3FDB78A3" w14:textId="77777777" w:rsidR="00FA30F6" w:rsidRDefault="00FA30F6">
          <w:pPr>
            <w:pStyle w:val="TOC2"/>
            <w:tabs>
              <w:tab w:val="right" w:leader="dot" w:pos="9350"/>
            </w:tabs>
            <w:rPr>
              <w:noProof/>
            </w:rPr>
          </w:pPr>
          <w:hyperlink w:anchor="_Toc233704442" w:history="1">
            <w:r w:rsidRPr="006F403C">
              <w:rPr>
                <w:rStyle w:val="Hyperlink"/>
                <w:noProof/>
              </w:rPr>
              <w:t>Step 2: Configure the Basics Tab</w:t>
            </w:r>
            <w:r>
              <w:rPr>
                <w:noProof/>
              </w:rPr>
              <w:tab/>
            </w:r>
            <w:r>
              <w:rPr>
                <w:noProof/>
              </w:rPr>
              <w:fldChar w:fldCharType="begin"/>
            </w:r>
            <w:r>
              <w:rPr>
                <w:noProof/>
              </w:rPr>
              <w:instrText xml:space="preserve"> PAGEREF _Toc233704442 \h </w:instrText>
            </w:r>
            <w:r>
              <w:rPr>
                <w:noProof/>
              </w:rPr>
            </w:r>
            <w:r>
              <w:rPr>
                <w:noProof/>
              </w:rPr>
              <w:fldChar w:fldCharType="separate"/>
            </w:r>
            <w:r>
              <w:rPr>
                <w:noProof/>
              </w:rPr>
              <w:t>1</w:t>
            </w:r>
            <w:r>
              <w:rPr>
                <w:noProof/>
              </w:rPr>
              <w:fldChar w:fldCharType="end"/>
            </w:r>
          </w:hyperlink>
        </w:p>
        <w:p w14:paraId="61AFE75F" w14:textId="77777777" w:rsidR="00FA30F6" w:rsidRDefault="00FA30F6">
          <w:pPr>
            <w:pStyle w:val="TOC2"/>
            <w:tabs>
              <w:tab w:val="right" w:leader="dot" w:pos="9350"/>
            </w:tabs>
            <w:rPr>
              <w:noProof/>
            </w:rPr>
          </w:pPr>
          <w:hyperlink w:anchor="_Toc233704443" w:history="1">
            <w:r w:rsidRPr="006F403C">
              <w:rPr>
                <w:rStyle w:val="Hyperlink"/>
                <w:noProof/>
              </w:rPr>
              <w:t>Step 3: Review and Create</w:t>
            </w:r>
            <w:r>
              <w:rPr>
                <w:noProof/>
              </w:rPr>
              <w:tab/>
            </w:r>
            <w:r>
              <w:rPr>
                <w:noProof/>
              </w:rPr>
              <w:fldChar w:fldCharType="begin"/>
            </w:r>
            <w:r>
              <w:rPr>
                <w:noProof/>
              </w:rPr>
              <w:instrText xml:space="preserve"> PAGEREF _Toc233704443 \h </w:instrText>
            </w:r>
            <w:r>
              <w:rPr>
                <w:noProof/>
              </w:rPr>
            </w:r>
            <w:r>
              <w:rPr>
                <w:noProof/>
              </w:rPr>
              <w:fldChar w:fldCharType="separate"/>
            </w:r>
            <w:r>
              <w:rPr>
                <w:noProof/>
              </w:rPr>
              <w:t>1</w:t>
            </w:r>
            <w:r>
              <w:rPr>
                <w:noProof/>
              </w:rPr>
              <w:fldChar w:fldCharType="end"/>
            </w:r>
          </w:hyperlink>
        </w:p>
        <w:p w14:paraId="344BFF67" w14:textId="77777777" w:rsidR="00FA30F6" w:rsidRDefault="00FA30F6">
          <w:pPr>
            <w:pStyle w:val="TOC2"/>
            <w:tabs>
              <w:tab w:val="right" w:leader="dot" w:pos="9350"/>
            </w:tabs>
            <w:rPr>
              <w:noProof/>
            </w:rPr>
          </w:pPr>
          <w:hyperlink w:anchor="_Toc233704444" w:history="1">
            <w:r w:rsidRPr="006F403C">
              <w:rPr>
                <w:rStyle w:val="Hyperlink"/>
                <w:noProof/>
              </w:rPr>
              <w:t>Step 4: Connect to the VM</w:t>
            </w:r>
            <w:r>
              <w:rPr>
                <w:noProof/>
              </w:rPr>
              <w:tab/>
            </w:r>
            <w:r>
              <w:rPr>
                <w:noProof/>
              </w:rPr>
              <w:fldChar w:fldCharType="begin"/>
            </w:r>
            <w:r>
              <w:rPr>
                <w:noProof/>
              </w:rPr>
              <w:instrText xml:space="preserve"> PAGEREF _Toc233704444 \h </w:instrText>
            </w:r>
            <w:r>
              <w:rPr>
                <w:noProof/>
              </w:rPr>
            </w:r>
            <w:r>
              <w:rPr>
                <w:noProof/>
              </w:rPr>
              <w:fldChar w:fldCharType="separate"/>
            </w:r>
            <w:r>
              <w:rPr>
                <w:noProof/>
              </w:rPr>
              <w:t>1</w:t>
            </w:r>
            <w:r>
              <w:rPr>
                <w:noProof/>
              </w:rPr>
              <w:fldChar w:fldCharType="end"/>
            </w:r>
          </w:hyperlink>
        </w:p>
        <w:p w14:paraId="6291EEBA" w14:textId="77777777" w:rsidR="00FA30F6" w:rsidRDefault="00FA30F6">
          <w:pPr>
            <w:pStyle w:val="TOC1"/>
            <w:tabs>
              <w:tab w:val="right" w:leader="dot" w:pos="9350"/>
            </w:tabs>
            <w:rPr>
              <w:noProof/>
            </w:rPr>
          </w:pPr>
          <w:hyperlink w:anchor="_Toc233704445" w:history="1">
            <w:r w:rsidRPr="006F403C">
              <w:rPr>
                <w:rStyle w:val="Hyperlink"/>
                <w:noProof/>
              </w:rPr>
              <w:t>Lab 2: Create an Azure SQL Database</w:t>
            </w:r>
            <w:r>
              <w:rPr>
                <w:noProof/>
              </w:rPr>
              <w:tab/>
            </w:r>
            <w:r>
              <w:rPr>
                <w:noProof/>
              </w:rPr>
              <w:fldChar w:fldCharType="begin"/>
            </w:r>
            <w:r>
              <w:rPr>
                <w:noProof/>
              </w:rPr>
              <w:instrText xml:space="preserve"> PAGEREF _Toc233704445 \h </w:instrText>
            </w:r>
            <w:r>
              <w:rPr>
                <w:noProof/>
              </w:rPr>
            </w:r>
            <w:r>
              <w:rPr>
                <w:noProof/>
              </w:rPr>
              <w:fldChar w:fldCharType="separate"/>
            </w:r>
            <w:r>
              <w:rPr>
                <w:noProof/>
              </w:rPr>
              <w:t>1</w:t>
            </w:r>
            <w:r>
              <w:rPr>
                <w:noProof/>
              </w:rPr>
              <w:fldChar w:fldCharType="end"/>
            </w:r>
          </w:hyperlink>
        </w:p>
        <w:p w14:paraId="13804D62" w14:textId="77777777" w:rsidR="00FA30F6" w:rsidRDefault="00FA30F6">
          <w:pPr>
            <w:pStyle w:val="TOC2"/>
            <w:tabs>
              <w:tab w:val="right" w:leader="dot" w:pos="9350"/>
            </w:tabs>
            <w:rPr>
              <w:noProof/>
            </w:rPr>
          </w:pPr>
          <w:hyperlink w:anchor="_Toc233704446" w:history="1">
            <w:r w:rsidRPr="006F403C">
              <w:rPr>
                <w:rStyle w:val="Hyperlink"/>
                <w:noProof/>
              </w:rPr>
              <w:t>Step 1: Start the Wizard</w:t>
            </w:r>
            <w:r>
              <w:rPr>
                <w:noProof/>
              </w:rPr>
              <w:tab/>
            </w:r>
            <w:r>
              <w:rPr>
                <w:noProof/>
              </w:rPr>
              <w:fldChar w:fldCharType="begin"/>
            </w:r>
            <w:r>
              <w:rPr>
                <w:noProof/>
              </w:rPr>
              <w:instrText xml:space="preserve"> PAGEREF _Toc233704446 \h </w:instrText>
            </w:r>
            <w:r>
              <w:rPr>
                <w:noProof/>
              </w:rPr>
            </w:r>
            <w:r>
              <w:rPr>
                <w:noProof/>
              </w:rPr>
              <w:fldChar w:fldCharType="separate"/>
            </w:r>
            <w:r>
              <w:rPr>
                <w:noProof/>
              </w:rPr>
              <w:t>1</w:t>
            </w:r>
            <w:r>
              <w:rPr>
                <w:noProof/>
              </w:rPr>
              <w:fldChar w:fldCharType="end"/>
            </w:r>
          </w:hyperlink>
        </w:p>
        <w:p w14:paraId="3C256D16" w14:textId="77777777" w:rsidR="00FA30F6" w:rsidRDefault="00FA30F6">
          <w:pPr>
            <w:pStyle w:val="TOC2"/>
            <w:tabs>
              <w:tab w:val="right" w:leader="dot" w:pos="9350"/>
            </w:tabs>
            <w:rPr>
              <w:noProof/>
            </w:rPr>
          </w:pPr>
          <w:hyperlink w:anchor="_Toc233704447" w:history="1">
            <w:r w:rsidRPr="006F403C">
              <w:rPr>
                <w:rStyle w:val="Hyperlink"/>
                <w:noProof/>
              </w:rPr>
              <w:t>Step 2: Configure the Basics Tab</w:t>
            </w:r>
            <w:r>
              <w:rPr>
                <w:noProof/>
              </w:rPr>
              <w:tab/>
            </w:r>
            <w:r>
              <w:rPr>
                <w:noProof/>
              </w:rPr>
              <w:fldChar w:fldCharType="begin"/>
            </w:r>
            <w:r>
              <w:rPr>
                <w:noProof/>
              </w:rPr>
              <w:instrText xml:space="preserve"> PAGEREF _Toc233704447 \h </w:instrText>
            </w:r>
            <w:r>
              <w:rPr>
                <w:noProof/>
              </w:rPr>
            </w:r>
            <w:r>
              <w:rPr>
                <w:noProof/>
              </w:rPr>
              <w:fldChar w:fldCharType="separate"/>
            </w:r>
            <w:r>
              <w:rPr>
                <w:noProof/>
              </w:rPr>
              <w:t>1</w:t>
            </w:r>
            <w:r>
              <w:rPr>
                <w:noProof/>
              </w:rPr>
              <w:fldChar w:fldCharType="end"/>
            </w:r>
          </w:hyperlink>
        </w:p>
        <w:p w14:paraId="02D6BF96" w14:textId="77777777" w:rsidR="00FA30F6" w:rsidRDefault="00FA30F6">
          <w:pPr>
            <w:pStyle w:val="TOC2"/>
            <w:tabs>
              <w:tab w:val="right" w:leader="dot" w:pos="9350"/>
            </w:tabs>
            <w:rPr>
              <w:noProof/>
            </w:rPr>
          </w:pPr>
          <w:hyperlink w:anchor="_Toc233704448" w:history="1">
            <w:r w:rsidRPr="006F403C">
              <w:rPr>
                <w:rStyle w:val="Hyperlink"/>
                <w:noProof/>
              </w:rPr>
              <w:t>Step 3: Configure Networking</w:t>
            </w:r>
            <w:r>
              <w:rPr>
                <w:noProof/>
              </w:rPr>
              <w:tab/>
            </w:r>
            <w:r>
              <w:rPr>
                <w:noProof/>
              </w:rPr>
              <w:fldChar w:fldCharType="begin"/>
            </w:r>
            <w:r>
              <w:rPr>
                <w:noProof/>
              </w:rPr>
              <w:instrText xml:space="preserve"> PAGEREF _Toc233704448 \h </w:instrText>
            </w:r>
            <w:r>
              <w:rPr>
                <w:noProof/>
              </w:rPr>
            </w:r>
            <w:r>
              <w:rPr>
                <w:noProof/>
              </w:rPr>
              <w:fldChar w:fldCharType="separate"/>
            </w:r>
            <w:r>
              <w:rPr>
                <w:noProof/>
              </w:rPr>
              <w:t>1</w:t>
            </w:r>
            <w:r>
              <w:rPr>
                <w:noProof/>
              </w:rPr>
              <w:fldChar w:fldCharType="end"/>
            </w:r>
          </w:hyperlink>
        </w:p>
        <w:p w14:paraId="038081C3" w14:textId="77777777" w:rsidR="00FA30F6" w:rsidRDefault="00FA30F6">
          <w:pPr>
            <w:pStyle w:val="TOC2"/>
            <w:tabs>
              <w:tab w:val="right" w:leader="dot" w:pos="9350"/>
            </w:tabs>
            <w:rPr>
              <w:noProof/>
            </w:rPr>
          </w:pPr>
          <w:hyperlink w:anchor="_Toc233704449" w:history="1">
            <w:r w:rsidRPr="006F403C">
              <w:rPr>
                <w:rStyle w:val="Hyperlink"/>
                <w:noProof/>
              </w:rPr>
              <w:t>Step 4: Review, Create, and Query</w:t>
            </w:r>
            <w:r>
              <w:rPr>
                <w:noProof/>
              </w:rPr>
              <w:tab/>
            </w:r>
            <w:r>
              <w:rPr>
                <w:noProof/>
              </w:rPr>
              <w:fldChar w:fldCharType="begin"/>
            </w:r>
            <w:r>
              <w:rPr>
                <w:noProof/>
              </w:rPr>
              <w:instrText xml:space="preserve"> PAGEREF _Toc233704449 \h </w:instrText>
            </w:r>
            <w:r>
              <w:rPr>
                <w:noProof/>
              </w:rPr>
            </w:r>
            <w:r>
              <w:rPr>
                <w:noProof/>
              </w:rPr>
              <w:fldChar w:fldCharType="separate"/>
            </w:r>
            <w:r>
              <w:rPr>
                <w:noProof/>
              </w:rPr>
              <w:t>1</w:t>
            </w:r>
            <w:r>
              <w:rPr>
                <w:noProof/>
              </w:rPr>
              <w:fldChar w:fldCharType="end"/>
            </w:r>
          </w:hyperlink>
        </w:p>
        <w:p w14:paraId="73FEC605" w14:textId="77777777" w:rsidR="00FA30F6" w:rsidRDefault="00FA30F6">
          <w:pPr>
            <w:pStyle w:val="TOC1"/>
            <w:tabs>
              <w:tab w:val="right" w:leader="dot" w:pos="9350"/>
            </w:tabs>
            <w:rPr>
              <w:noProof/>
            </w:rPr>
          </w:pPr>
          <w:hyperlink w:anchor="_Toc233704450" w:history="1">
            <w:r w:rsidRPr="006F403C">
              <w:rPr>
                <w:rStyle w:val="Hyperlink"/>
                <w:noProof/>
              </w:rPr>
              <w:t>Lab 3: Blob Storage and Image Upload</w:t>
            </w:r>
            <w:r>
              <w:rPr>
                <w:noProof/>
              </w:rPr>
              <w:tab/>
            </w:r>
            <w:r>
              <w:rPr>
                <w:noProof/>
              </w:rPr>
              <w:fldChar w:fldCharType="begin"/>
            </w:r>
            <w:r>
              <w:rPr>
                <w:noProof/>
              </w:rPr>
              <w:instrText xml:space="preserve"> PAGEREF _Toc233704450 \h </w:instrText>
            </w:r>
            <w:r>
              <w:rPr>
                <w:noProof/>
              </w:rPr>
            </w:r>
            <w:r>
              <w:rPr>
                <w:noProof/>
              </w:rPr>
              <w:fldChar w:fldCharType="separate"/>
            </w:r>
            <w:r>
              <w:rPr>
                <w:noProof/>
              </w:rPr>
              <w:t>1</w:t>
            </w:r>
            <w:r>
              <w:rPr>
                <w:noProof/>
              </w:rPr>
              <w:fldChar w:fldCharType="end"/>
            </w:r>
          </w:hyperlink>
        </w:p>
        <w:p w14:paraId="0FFF96C9" w14:textId="77777777" w:rsidR="00FA30F6" w:rsidRDefault="00FA30F6">
          <w:pPr>
            <w:pStyle w:val="TOC2"/>
            <w:tabs>
              <w:tab w:val="right" w:leader="dot" w:pos="9350"/>
            </w:tabs>
            <w:rPr>
              <w:noProof/>
            </w:rPr>
          </w:pPr>
          <w:hyperlink w:anchor="_Toc233704451" w:history="1">
            <w:r w:rsidRPr="006F403C">
              <w:rPr>
                <w:rStyle w:val="Hyperlink"/>
                <w:noProof/>
              </w:rPr>
              <w:t>Step 1: Create a Storage Account</w:t>
            </w:r>
            <w:r>
              <w:rPr>
                <w:noProof/>
              </w:rPr>
              <w:tab/>
            </w:r>
            <w:r>
              <w:rPr>
                <w:noProof/>
              </w:rPr>
              <w:fldChar w:fldCharType="begin"/>
            </w:r>
            <w:r>
              <w:rPr>
                <w:noProof/>
              </w:rPr>
              <w:instrText xml:space="preserve"> PAGEREF _Toc233704451 \h </w:instrText>
            </w:r>
            <w:r>
              <w:rPr>
                <w:noProof/>
              </w:rPr>
            </w:r>
            <w:r>
              <w:rPr>
                <w:noProof/>
              </w:rPr>
              <w:fldChar w:fldCharType="separate"/>
            </w:r>
            <w:r>
              <w:rPr>
                <w:noProof/>
              </w:rPr>
              <w:t>1</w:t>
            </w:r>
            <w:r>
              <w:rPr>
                <w:noProof/>
              </w:rPr>
              <w:fldChar w:fldCharType="end"/>
            </w:r>
          </w:hyperlink>
        </w:p>
        <w:p w14:paraId="5B4853A4" w14:textId="77777777" w:rsidR="00FA30F6" w:rsidRDefault="00FA30F6">
          <w:pPr>
            <w:pStyle w:val="TOC2"/>
            <w:tabs>
              <w:tab w:val="right" w:leader="dot" w:pos="9350"/>
            </w:tabs>
            <w:rPr>
              <w:noProof/>
            </w:rPr>
          </w:pPr>
          <w:hyperlink w:anchor="_Toc233704452" w:history="1">
            <w:r w:rsidRPr="006F403C">
              <w:rPr>
                <w:rStyle w:val="Hyperlink"/>
                <w:noProof/>
              </w:rPr>
              <w:t>Step 2: Create a Container</w:t>
            </w:r>
            <w:r>
              <w:rPr>
                <w:noProof/>
              </w:rPr>
              <w:tab/>
            </w:r>
            <w:r>
              <w:rPr>
                <w:noProof/>
              </w:rPr>
              <w:fldChar w:fldCharType="begin"/>
            </w:r>
            <w:r>
              <w:rPr>
                <w:noProof/>
              </w:rPr>
              <w:instrText xml:space="preserve"> PAGEREF _Toc233704452 \h </w:instrText>
            </w:r>
            <w:r>
              <w:rPr>
                <w:noProof/>
              </w:rPr>
            </w:r>
            <w:r>
              <w:rPr>
                <w:noProof/>
              </w:rPr>
              <w:fldChar w:fldCharType="separate"/>
            </w:r>
            <w:r>
              <w:rPr>
                <w:noProof/>
              </w:rPr>
              <w:t>1</w:t>
            </w:r>
            <w:r>
              <w:rPr>
                <w:noProof/>
              </w:rPr>
              <w:fldChar w:fldCharType="end"/>
            </w:r>
          </w:hyperlink>
        </w:p>
        <w:p w14:paraId="00BDA462" w14:textId="77777777" w:rsidR="00FA30F6" w:rsidRDefault="00FA30F6">
          <w:pPr>
            <w:pStyle w:val="TOC2"/>
            <w:tabs>
              <w:tab w:val="right" w:leader="dot" w:pos="9350"/>
            </w:tabs>
            <w:rPr>
              <w:noProof/>
            </w:rPr>
          </w:pPr>
          <w:hyperlink w:anchor="_Toc233704453" w:history="1">
            <w:r w:rsidRPr="006F403C">
              <w:rPr>
                <w:rStyle w:val="Hyperlink"/>
                <w:noProof/>
              </w:rPr>
              <w:t>Step 3: Upload an Image</w:t>
            </w:r>
            <w:r>
              <w:rPr>
                <w:noProof/>
              </w:rPr>
              <w:tab/>
            </w:r>
            <w:r>
              <w:rPr>
                <w:noProof/>
              </w:rPr>
              <w:fldChar w:fldCharType="begin"/>
            </w:r>
            <w:r>
              <w:rPr>
                <w:noProof/>
              </w:rPr>
              <w:instrText xml:space="preserve"> PAGEREF _Toc233704453 \h </w:instrText>
            </w:r>
            <w:r>
              <w:rPr>
                <w:noProof/>
              </w:rPr>
            </w:r>
            <w:r>
              <w:rPr>
                <w:noProof/>
              </w:rPr>
              <w:fldChar w:fldCharType="separate"/>
            </w:r>
            <w:r>
              <w:rPr>
                <w:noProof/>
              </w:rPr>
              <w:t>1</w:t>
            </w:r>
            <w:r>
              <w:rPr>
                <w:noProof/>
              </w:rPr>
              <w:fldChar w:fldCharType="end"/>
            </w:r>
          </w:hyperlink>
        </w:p>
        <w:p w14:paraId="0657E300" w14:textId="77777777" w:rsidR="00FA30F6" w:rsidRDefault="00FA30F6">
          <w:pPr>
            <w:pStyle w:val="TOC1"/>
            <w:tabs>
              <w:tab w:val="right" w:leader="dot" w:pos="9350"/>
            </w:tabs>
            <w:rPr>
              <w:noProof/>
            </w:rPr>
          </w:pPr>
          <w:hyperlink w:anchor="_Toc233704454" w:history="1">
            <w:r w:rsidRPr="006F403C">
              <w:rPr>
                <w:rStyle w:val="Hyperlink"/>
                <w:noProof/>
              </w:rPr>
              <w:t>Lab 4: Deploy a Simple HTML Website</w:t>
            </w:r>
            <w:r>
              <w:rPr>
                <w:noProof/>
              </w:rPr>
              <w:tab/>
            </w:r>
            <w:r>
              <w:rPr>
                <w:noProof/>
              </w:rPr>
              <w:fldChar w:fldCharType="begin"/>
            </w:r>
            <w:r>
              <w:rPr>
                <w:noProof/>
              </w:rPr>
              <w:instrText xml:space="preserve"> PAGEREF _Toc233704454 \h </w:instrText>
            </w:r>
            <w:r>
              <w:rPr>
                <w:noProof/>
              </w:rPr>
            </w:r>
            <w:r>
              <w:rPr>
                <w:noProof/>
              </w:rPr>
              <w:fldChar w:fldCharType="separate"/>
            </w:r>
            <w:r>
              <w:rPr>
                <w:noProof/>
              </w:rPr>
              <w:t>1</w:t>
            </w:r>
            <w:r>
              <w:rPr>
                <w:noProof/>
              </w:rPr>
              <w:fldChar w:fldCharType="end"/>
            </w:r>
          </w:hyperlink>
        </w:p>
        <w:p w14:paraId="74AC2E98" w14:textId="77777777" w:rsidR="00FA30F6" w:rsidRDefault="00FA30F6">
          <w:pPr>
            <w:pStyle w:val="TOC2"/>
            <w:tabs>
              <w:tab w:val="right" w:leader="dot" w:pos="9350"/>
            </w:tabs>
            <w:rPr>
              <w:noProof/>
            </w:rPr>
          </w:pPr>
          <w:hyperlink w:anchor="_Toc233704455" w:history="1">
            <w:r w:rsidRPr="006F403C">
              <w:rPr>
                <w:rStyle w:val="Hyperlink"/>
                <w:noProof/>
              </w:rPr>
              <w:t>Step 1: Prepare a Sample HTML File</w:t>
            </w:r>
            <w:r>
              <w:rPr>
                <w:noProof/>
              </w:rPr>
              <w:tab/>
            </w:r>
            <w:r>
              <w:rPr>
                <w:noProof/>
              </w:rPr>
              <w:fldChar w:fldCharType="begin"/>
            </w:r>
            <w:r>
              <w:rPr>
                <w:noProof/>
              </w:rPr>
              <w:instrText xml:space="preserve"> PAGEREF _Toc233704455 \h </w:instrText>
            </w:r>
            <w:r>
              <w:rPr>
                <w:noProof/>
              </w:rPr>
            </w:r>
            <w:r>
              <w:rPr>
                <w:noProof/>
              </w:rPr>
              <w:fldChar w:fldCharType="separate"/>
            </w:r>
            <w:r>
              <w:rPr>
                <w:noProof/>
              </w:rPr>
              <w:t>1</w:t>
            </w:r>
            <w:r>
              <w:rPr>
                <w:noProof/>
              </w:rPr>
              <w:fldChar w:fldCharType="end"/>
            </w:r>
          </w:hyperlink>
        </w:p>
        <w:p w14:paraId="0C848061" w14:textId="77777777" w:rsidR="00FA30F6" w:rsidRDefault="00FA30F6">
          <w:pPr>
            <w:pStyle w:val="TOC2"/>
            <w:tabs>
              <w:tab w:val="right" w:leader="dot" w:pos="9350"/>
            </w:tabs>
            <w:rPr>
              <w:noProof/>
            </w:rPr>
          </w:pPr>
          <w:hyperlink w:anchor="_Toc233704456" w:history="1">
            <w:r w:rsidRPr="006F403C">
              <w:rPr>
                <w:rStyle w:val="Hyperlink"/>
                <w:noProof/>
              </w:rPr>
              <w:t>Step 2: Enable Static Website Hosting</w:t>
            </w:r>
            <w:r>
              <w:rPr>
                <w:noProof/>
              </w:rPr>
              <w:tab/>
            </w:r>
            <w:r>
              <w:rPr>
                <w:noProof/>
              </w:rPr>
              <w:fldChar w:fldCharType="begin"/>
            </w:r>
            <w:r>
              <w:rPr>
                <w:noProof/>
              </w:rPr>
              <w:instrText xml:space="preserve"> PAGEREF _Toc233704456 \h </w:instrText>
            </w:r>
            <w:r>
              <w:rPr>
                <w:noProof/>
              </w:rPr>
            </w:r>
            <w:r>
              <w:rPr>
                <w:noProof/>
              </w:rPr>
              <w:fldChar w:fldCharType="separate"/>
            </w:r>
            <w:r>
              <w:rPr>
                <w:noProof/>
              </w:rPr>
              <w:t>1</w:t>
            </w:r>
            <w:r>
              <w:rPr>
                <w:noProof/>
              </w:rPr>
              <w:fldChar w:fldCharType="end"/>
            </w:r>
          </w:hyperlink>
        </w:p>
        <w:p w14:paraId="523DC6E7" w14:textId="77777777" w:rsidR="00FA30F6" w:rsidRDefault="00FA30F6">
          <w:pPr>
            <w:pStyle w:val="TOC2"/>
            <w:tabs>
              <w:tab w:val="right" w:leader="dot" w:pos="9350"/>
            </w:tabs>
            <w:rPr>
              <w:noProof/>
            </w:rPr>
          </w:pPr>
          <w:hyperlink w:anchor="_Toc233704457" w:history="1">
            <w:r w:rsidRPr="006F403C">
              <w:rPr>
                <w:rStyle w:val="Hyperlink"/>
                <w:noProof/>
              </w:rPr>
              <w:t>Step 3: Upload the HTML File</w:t>
            </w:r>
            <w:r>
              <w:rPr>
                <w:noProof/>
              </w:rPr>
              <w:tab/>
            </w:r>
            <w:r>
              <w:rPr>
                <w:noProof/>
              </w:rPr>
              <w:fldChar w:fldCharType="begin"/>
            </w:r>
            <w:r>
              <w:rPr>
                <w:noProof/>
              </w:rPr>
              <w:instrText xml:space="preserve"> PAGEREF _Toc233704457 \h </w:instrText>
            </w:r>
            <w:r>
              <w:rPr>
                <w:noProof/>
              </w:rPr>
            </w:r>
            <w:r>
              <w:rPr>
                <w:noProof/>
              </w:rPr>
              <w:fldChar w:fldCharType="separate"/>
            </w:r>
            <w:r>
              <w:rPr>
                <w:noProof/>
              </w:rPr>
              <w:t>1</w:t>
            </w:r>
            <w:r>
              <w:rPr>
                <w:noProof/>
              </w:rPr>
              <w:fldChar w:fldCharType="end"/>
            </w:r>
          </w:hyperlink>
        </w:p>
        <w:p w14:paraId="27047891" w14:textId="77777777" w:rsidR="00FA30F6" w:rsidRDefault="00FA30F6">
          <w:pPr>
            <w:pStyle w:val="TOC2"/>
            <w:tabs>
              <w:tab w:val="right" w:leader="dot" w:pos="9350"/>
            </w:tabs>
            <w:rPr>
              <w:noProof/>
            </w:rPr>
          </w:pPr>
          <w:hyperlink w:anchor="_Toc233704458" w:history="1">
            <w:r w:rsidRPr="006F403C">
              <w:rPr>
                <w:rStyle w:val="Hyperlink"/>
                <w:noProof/>
              </w:rPr>
              <w:t>Step 4: View the Site</w:t>
            </w:r>
            <w:r>
              <w:rPr>
                <w:noProof/>
              </w:rPr>
              <w:tab/>
            </w:r>
            <w:r>
              <w:rPr>
                <w:noProof/>
              </w:rPr>
              <w:fldChar w:fldCharType="begin"/>
            </w:r>
            <w:r>
              <w:rPr>
                <w:noProof/>
              </w:rPr>
              <w:instrText xml:space="preserve"> PAGEREF _Toc233704458 \h </w:instrText>
            </w:r>
            <w:r>
              <w:rPr>
                <w:noProof/>
              </w:rPr>
            </w:r>
            <w:r>
              <w:rPr>
                <w:noProof/>
              </w:rPr>
              <w:fldChar w:fldCharType="separate"/>
            </w:r>
            <w:r>
              <w:rPr>
                <w:noProof/>
              </w:rPr>
              <w:t>1</w:t>
            </w:r>
            <w:r>
              <w:rPr>
                <w:noProof/>
              </w:rPr>
              <w:fldChar w:fldCharType="end"/>
            </w:r>
          </w:hyperlink>
        </w:p>
        <w:p w14:paraId="719214AF" w14:textId="77777777" w:rsidR="00FA30F6" w:rsidRDefault="00FA30F6">
          <w:pPr>
            <w:pStyle w:val="TOC1"/>
            <w:tabs>
              <w:tab w:val="right" w:leader="dot" w:pos="9350"/>
            </w:tabs>
            <w:rPr>
              <w:noProof/>
            </w:rPr>
          </w:pPr>
          <w:hyperlink w:anchor="_Toc233704459" w:history="1">
            <w:r w:rsidRPr="006F403C">
              <w:rPr>
                <w:rStyle w:val="Hyperlink"/>
                <w:noProof/>
              </w:rPr>
              <w:t>Cleanup Checklist</w:t>
            </w:r>
            <w:r>
              <w:rPr>
                <w:noProof/>
              </w:rPr>
              <w:tab/>
            </w:r>
            <w:r>
              <w:rPr>
                <w:noProof/>
              </w:rPr>
              <w:fldChar w:fldCharType="begin"/>
            </w:r>
            <w:r>
              <w:rPr>
                <w:noProof/>
              </w:rPr>
              <w:instrText xml:space="preserve"> PAGEREF _Toc233704459 \h </w:instrText>
            </w:r>
            <w:r>
              <w:rPr>
                <w:noProof/>
              </w:rPr>
            </w:r>
            <w:r>
              <w:rPr>
                <w:noProof/>
              </w:rPr>
              <w:fldChar w:fldCharType="separate"/>
            </w:r>
            <w:r>
              <w:rPr>
                <w:noProof/>
              </w:rPr>
              <w:t>1</w:t>
            </w:r>
            <w:r>
              <w:rPr>
                <w:noProof/>
              </w:rPr>
              <w:fldChar w:fldCharType="end"/>
            </w:r>
          </w:hyperlink>
        </w:p>
        <w:p w14:paraId="0C307EC1" w14:textId="77777777" w:rsidR="00FA30F6" w:rsidRDefault="00FA30F6">
          <w:pPr>
            <w:pStyle w:val="TOC2"/>
            <w:tabs>
              <w:tab w:val="right" w:leader="dot" w:pos="9350"/>
            </w:tabs>
            <w:rPr>
              <w:noProof/>
            </w:rPr>
          </w:pPr>
          <w:hyperlink w:anchor="_Toc233704460" w:history="1">
            <w:r w:rsidRPr="006F403C">
              <w:rPr>
                <w:rStyle w:val="Hyperlink"/>
                <w:noProof/>
              </w:rPr>
              <w:t>Option A: Delete the Entire Resource Group (Recommended)</w:t>
            </w:r>
            <w:r>
              <w:rPr>
                <w:noProof/>
              </w:rPr>
              <w:tab/>
            </w:r>
            <w:r>
              <w:rPr>
                <w:noProof/>
              </w:rPr>
              <w:fldChar w:fldCharType="begin"/>
            </w:r>
            <w:r>
              <w:rPr>
                <w:noProof/>
              </w:rPr>
              <w:instrText xml:space="preserve"> PAGEREF _Toc233704460 \h </w:instrText>
            </w:r>
            <w:r>
              <w:rPr>
                <w:noProof/>
              </w:rPr>
            </w:r>
            <w:r>
              <w:rPr>
                <w:noProof/>
              </w:rPr>
              <w:fldChar w:fldCharType="separate"/>
            </w:r>
            <w:r>
              <w:rPr>
                <w:noProof/>
              </w:rPr>
              <w:t>1</w:t>
            </w:r>
            <w:r>
              <w:rPr>
                <w:noProof/>
              </w:rPr>
              <w:fldChar w:fldCharType="end"/>
            </w:r>
          </w:hyperlink>
        </w:p>
        <w:p w14:paraId="3B7B6B49" w14:textId="77777777" w:rsidR="00FA30F6" w:rsidRDefault="00FA30F6">
          <w:pPr>
            <w:pStyle w:val="TOC2"/>
            <w:tabs>
              <w:tab w:val="right" w:leader="dot" w:pos="9350"/>
            </w:tabs>
            <w:rPr>
              <w:noProof/>
            </w:rPr>
          </w:pPr>
          <w:hyperlink w:anchor="_Toc233704461" w:history="1">
            <w:r w:rsidRPr="006F403C">
              <w:rPr>
                <w:rStyle w:val="Hyperlink"/>
                <w:noProof/>
              </w:rPr>
              <w:t>Option B: Delete Resources Individually</w:t>
            </w:r>
            <w:r>
              <w:rPr>
                <w:noProof/>
              </w:rPr>
              <w:tab/>
            </w:r>
            <w:r>
              <w:rPr>
                <w:noProof/>
              </w:rPr>
              <w:fldChar w:fldCharType="begin"/>
            </w:r>
            <w:r>
              <w:rPr>
                <w:noProof/>
              </w:rPr>
              <w:instrText xml:space="preserve"> PAGEREF _Toc233704461 \h </w:instrText>
            </w:r>
            <w:r>
              <w:rPr>
                <w:noProof/>
              </w:rPr>
            </w:r>
            <w:r>
              <w:rPr>
                <w:noProof/>
              </w:rPr>
              <w:fldChar w:fldCharType="separate"/>
            </w:r>
            <w:r>
              <w:rPr>
                <w:noProof/>
              </w:rPr>
              <w:t>1</w:t>
            </w:r>
            <w:r>
              <w:rPr>
                <w:noProof/>
              </w:rPr>
              <w:fldChar w:fldCharType="end"/>
            </w:r>
          </w:hyperlink>
        </w:p>
        <w:p w14:paraId="08CF99B4" w14:textId="77777777" w:rsidR="00FA30F6" w:rsidRDefault="00FA30F6">
          <w:pPr>
            <w:pStyle w:val="TOC1"/>
            <w:tabs>
              <w:tab w:val="right" w:leader="dot" w:pos="9350"/>
            </w:tabs>
            <w:rPr>
              <w:noProof/>
            </w:rPr>
          </w:pPr>
          <w:hyperlink w:anchor="_Toc233704462" w:history="1">
            <w:r w:rsidRPr="006F403C">
              <w:rPr>
                <w:rStyle w:val="Hyperlink"/>
                <w:noProof/>
              </w:rPr>
              <w:t>Summary</w:t>
            </w:r>
            <w:r>
              <w:rPr>
                <w:noProof/>
              </w:rPr>
              <w:tab/>
            </w:r>
            <w:r>
              <w:rPr>
                <w:noProof/>
              </w:rPr>
              <w:fldChar w:fldCharType="begin"/>
            </w:r>
            <w:r>
              <w:rPr>
                <w:noProof/>
              </w:rPr>
              <w:instrText xml:space="preserve"> PAGEREF _Toc233704462 \h </w:instrText>
            </w:r>
            <w:r>
              <w:rPr>
                <w:noProof/>
              </w:rPr>
            </w:r>
            <w:r>
              <w:rPr>
                <w:noProof/>
              </w:rPr>
              <w:fldChar w:fldCharType="separate"/>
            </w:r>
            <w:r>
              <w:rPr>
                <w:noProof/>
              </w:rPr>
              <w:t>1</w:t>
            </w:r>
            <w:r>
              <w:rPr>
                <w:noProof/>
              </w:rPr>
              <w:fldChar w:fldCharType="end"/>
            </w:r>
          </w:hyperlink>
        </w:p>
        <w:p w14:paraId="1F483B20" w14:textId="77777777" w:rsidR="00FA30F6" w:rsidRDefault="00FA30F6">
          <w:pPr>
            <w:pStyle w:val="TOC2"/>
            <w:tabs>
              <w:tab w:val="right" w:leader="dot" w:pos="9350"/>
            </w:tabs>
            <w:rPr>
              <w:noProof/>
            </w:rPr>
          </w:pPr>
          <w:hyperlink w:anchor="_Toc233704463" w:history="1">
            <w:r w:rsidRPr="006F403C">
              <w:rPr>
                <w:rStyle w:val="Hyperlink"/>
                <w:noProof/>
              </w:rPr>
              <w:t>Further Reading</w:t>
            </w:r>
            <w:r>
              <w:rPr>
                <w:noProof/>
              </w:rPr>
              <w:tab/>
            </w:r>
            <w:r>
              <w:rPr>
                <w:noProof/>
              </w:rPr>
              <w:fldChar w:fldCharType="begin"/>
            </w:r>
            <w:r>
              <w:rPr>
                <w:noProof/>
              </w:rPr>
              <w:instrText xml:space="preserve"> PAGEREF _Toc233704463 \h </w:instrText>
            </w:r>
            <w:r>
              <w:rPr>
                <w:noProof/>
              </w:rPr>
            </w:r>
            <w:r>
              <w:rPr>
                <w:noProof/>
              </w:rPr>
              <w:fldChar w:fldCharType="separate"/>
            </w:r>
            <w:r>
              <w:rPr>
                <w:noProof/>
              </w:rPr>
              <w:t>1</w:t>
            </w:r>
            <w:r>
              <w:rPr>
                <w:noProof/>
              </w:rPr>
              <w:fldChar w:fldCharType="end"/>
            </w:r>
          </w:hyperlink>
        </w:p>
        <w:p w14:paraId="3110FEF6" w14:textId="77777777" w:rsidR="00017327" w:rsidRDefault="00000000">
          <w:r>
            <w:fldChar w:fldCharType="end"/>
          </w:r>
        </w:p>
      </w:sdtContent>
    </w:sdt>
    <w:p w14:paraId="7411F004" w14:textId="77777777" w:rsidR="00017327" w:rsidRDefault="00000000">
      <w:r>
        <w:br w:type="page"/>
      </w:r>
    </w:p>
    <w:p w14:paraId="6F31C2AF" w14:textId="77777777" w:rsidR="00017327" w:rsidRDefault="00000000">
      <w:pPr>
        <w:pStyle w:val="Heading1"/>
      </w:pPr>
      <w:bookmarkStart w:id="1" w:name="_Toc233704436"/>
      <w:r>
        <w:lastRenderedPageBreak/>
        <w:t>Introduction</w:t>
      </w:r>
      <w:bookmarkEnd w:id="1"/>
    </w:p>
    <w:p w14:paraId="6306AFE1" w14:textId="77777777" w:rsidR="00017327" w:rsidRDefault="00000000">
      <w:pPr>
        <w:spacing w:after="160"/>
      </w:pPr>
      <w:r>
        <w:t>This lab manual is a guided, hands-on introduction to four core Azure services. Every step is performed in the Azure Portal using point-and-click navigation — no scripting or command-line tools are required. By the end of this lab you will have created a virtual machine, an Azure SQL database, a storage account with image upload, and a simple HTML website hosted on Azure.</w:t>
      </w:r>
    </w:p>
    <w:p w14:paraId="129631C5" w14:textId="77777777" w:rsidR="00017327" w:rsidRDefault="00000000">
      <w:pPr>
        <w:pStyle w:val="Heading2"/>
      </w:pPr>
      <w:bookmarkStart w:id="2" w:name="_Toc233704437"/>
      <w:r>
        <w:t>What You Will Build</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017327" w14:paraId="5A22B62D" w14:textId="77777777">
        <w:tc>
          <w:tcPr>
            <w:tcW w:w="2400" w:type="dxa"/>
            <w:tcBorders>
              <w:top w:val="single" w:sz="1" w:space="0" w:color="BFBFBF"/>
              <w:left w:val="single" w:sz="1" w:space="0" w:color="BFBFBF"/>
              <w:bottom w:val="single" w:sz="1" w:space="0" w:color="BFBFBF"/>
              <w:right w:val="single" w:sz="1" w:space="0" w:color="BFBFBF"/>
            </w:tcBorders>
            <w:shd w:val="clear" w:color="auto" w:fill="DCE6F1"/>
            <w:tcMar>
              <w:top w:w="80" w:type="dxa"/>
              <w:left w:w="120" w:type="dxa"/>
              <w:bottom w:w="80" w:type="dxa"/>
              <w:right w:w="120" w:type="dxa"/>
            </w:tcMar>
          </w:tcPr>
          <w:p w14:paraId="26FFFCAE" w14:textId="77777777" w:rsidR="00017327" w:rsidRDefault="00000000">
            <w:r>
              <w:rPr>
                <w:b/>
                <w:bCs/>
              </w:rPr>
              <w:t>Lab</w:t>
            </w:r>
          </w:p>
        </w:tc>
        <w:tc>
          <w:tcPr>
            <w:tcW w:w="6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58D55D5" w14:textId="77777777" w:rsidR="00017327" w:rsidRDefault="00000000">
            <w:r>
              <w:t>Outcome</w:t>
            </w:r>
          </w:p>
        </w:tc>
      </w:tr>
      <w:tr w:rsidR="00017327" w14:paraId="095CF5E3"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0B3C879" w14:textId="77777777" w:rsidR="00017327" w:rsidRDefault="00000000">
            <w:r>
              <w:rPr>
                <w:b/>
                <w:bCs/>
              </w:rPr>
              <w:t>Lab 1: Virtual Machine</w:t>
            </w:r>
          </w:p>
        </w:tc>
        <w:tc>
          <w:tcPr>
            <w:tcW w:w="6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C1E818F" w14:textId="77777777" w:rsidR="00017327" w:rsidRDefault="00000000">
            <w:r>
              <w:t>A running Windows or Linux VM you can connect to remotely</w:t>
            </w:r>
          </w:p>
        </w:tc>
      </w:tr>
      <w:tr w:rsidR="00017327" w14:paraId="22D722DF"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E51C783" w14:textId="77777777" w:rsidR="00017327" w:rsidRDefault="00000000">
            <w:r>
              <w:rPr>
                <w:b/>
                <w:bCs/>
              </w:rPr>
              <w:t>Lab 2: Azure SQL Database</w:t>
            </w:r>
          </w:p>
        </w:tc>
        <w:tc>
          <w:tcPr>
            <w:tcW w:w="6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25FDE12" w14:textId="77777777" w:rsidR="00017327" w:rsidRDefault="00000000">
            <w:r>
              <w:t>A cloud SQL database with a server, accessible via Query editor</w:t>
            </w:r>
          </w:p>
        </w:tc>
      </w:tr>
      <w:tr w:rsidR="00017327" w14:paraId="0AFB2587"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2617FAF" w14:textId="77777777" w:rsidR="00017327" w:rsidRDefault="00000000">
            <w:r>
              <w:rPr>
                <w:b/>
                <w:bCs/>
              </w:rPr>
              <w:t>Lab 3: Blob Storage</w:t>
            </w:r>
          </w:p>
        </w:tc>
        <w:tc>
          <w:tcPr>
            <w:tcW w:w="6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16C18AA" w14:textId="77777777" w:rsidR="00017327" w:rsidRDefault="00000000">
            <w:r>
              <w:t>A storage account and container with an image file uploaded</w:t>
            </w:r>
          </w:p>
        </w:tc>
      </w:tr>
      <w:tr w:rsidR="00017327" w14:paraId="5E6363BE"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FDB5181" w14:textId="77777777" w:rsidR="00017327" w:rsidRDefault="00000000">
            <w:r>
              <w:rPr>
                <w:b/>
                <w:bCs/>
              </w:rPr>
              <w:t>Lab 4: Simple HTML Deployment</w:t>
            </w:r>
          </w:p>
        </w:tc>
        <w:tc>
          <w:tcPr>
            <w:tcW w:w="6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BD2BB2B" w14:textId="77777777" w:rsidR="00017327" w:rsidRDefault="00000000">
            <w:r>
              <w:t>A static HTML page published to a public URL</w:t>
            </w:r>
          </w:p>
        </w:tc>
      </w:tr>
    </w:tbl>
    <w:p w14:paraId="25F66B6F" w14:textId="77777777" w:rsidR="00017327" w:rsidRDefault="00000000">
      <w:pPr>
        <w:pStyle w:val="Heading2"/>
      </w:pPr>
      <w:bookmarkStart w:id="3" w:name="_Toc233704438"/>
      <w:r>
        <w:t>Prerequisites</w:t>
      </w:r>
      <w:bookmarkEnd w:id="3"/>
    </w:p>
    <w:p w14:paraId="79843B04" w14:textId="77777777" w:rsidR="00017327" w:rsidRDefault="00000000">
      <w:pPr>
        <w:pStyle w:val="ListParagraph"/>
        <w:numPr>
          <w:ilvl w:val="0"/>
          <w:numId w:val="2"/>
        </w:numPr>
        <w:spacing w:after="80"/>
      </w:pPr>
      <w:r>
        <w:t>An active Azure subscription (a free trial or pay-as-you-go subscription both work).</w:t>
      </w:r>
    </w:p>
    <w:p w14:paraId="60D90369" w14:textId="77777777" w:rsidR="00017327" w:rsidRDefault="00000000">
      <w:pPr>
        <w:pStyle w:val="ListParagraph"/>
        <w:numPr>
          <w:ilvl w:val="0"/>
          <w:numId w:val="2"/>
        </w:numPr>
        <w:spacing w:after="80"/>
      </w:pPr>
      <w:r>
        <w:t>Permission to create resources in at least one resource group.</w:t>
      </w:r>
    </w:p>
    <w:p w14:paraId="0064AFD6" w14:textId="77777777" w:rsidR="00017327" w:rsidRDefault="00000000">
      <w:pPr>
        <w:pStyle w:val="ListParagraph"/>
        <w:numPr>
          <w:ilvl w:val="0"/>
          <w:numId w:val="2"/>
        </w:numPr>
        <w:spacing w:after="80"/>
      </w:pPr>
      <w:r>
        <w:t>A modern web browser (Edge, Chrome, or Firefox).</w:t>
      </w:r>
    </w:p>
    <w:p w14:paraId="31BA4C4E" w14:textId="77777777" w:rsidR="00017327" w:rsidRDefault="00000000">
      <w:pPr>
        <w:pStyle w:val="ListParagraph"/>
        <w:numPr>
          <w:ilvl w:val="0"/>
          <w:numId w:val="2"/>
        </w:numPr>
        <w:spacing w:after="80"/>
      </w:pPr>
      <w:r>
        <w:t>One small image file (JPG or PNG) saved on your computer, for Lab 3.</w:t>
      </w:r>
    </w:p>
    <w:p w14:paraId="530E2294" w14:textId="77777777" w:rsidR="00017327" w:rsidRDefault="00000000">
      <w:pPr>
        <w:pStyle w:val="ListParagraph"/>
        <w:numPr>
          <w:ilvl w:val="0"/>
          <w:numId w:val="2"/>
        </w:numPr>
        <w:spacing w:after="80"/>
      </w:pPr>
      <w:r>
        <w:t>A short HTML file, for Lab 4 (a sample is provided in Lab 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17327" w14:paraId="2CDE83C1" w14:textId="77777777">
        <w:tc>
          <w:tcPr>
            <w:tcW w:w="9360" w:type="dxa"/>
            <w:tcBorders>
              <w:top w:val="single" w:sz="1" w:space="0" w:color="BFBFBF"/>
              <w:left w:val="single" w:sz="1" w:space="0" w:color="BFBFBF"/>
              <w:bottom w:val="single" w:sz="1" w:space="0" w:color="BFBFBF"/>
              <w:right w:val="single" w:sz="1" w:space="0" w:color="BFBFBF"/>
            </w:tcBorders>
            <w:shd w:val="clear" w:color="auto" w:fill="FCE4E4"/>
            <w:tcMar>
              <w:top w:w="120" w:type="dxa"/>
              <w:left w:w="160" w:type="dxa"/>
              <w:bottom w:w="120" w:type="dxa"/>
              <w:right w:w="160" w:type="dxa"/>
            </w:tcMar>
          </w:tcPr>
          <w:p w14:paraId="6051729D" w14:textId="77777777" w:rsidR="00017327" w:rsidRDefault="00000000">
            <w:r>
              <w:rPr>
                <w:b/>
                <w:bCs/>
              </w:rPr>
              <w:t>Warning — Cost Control</w:t>
            </w:r>
          </w:p>
          <w:p w14:paraId="2FA6CBA0" w14:textId="77777777" w:rsidR="00017327" w:rsidRDefault="00000000">
            <w:r>
              <w:t>Every resource created in this lab manual incurs cost while it is running. Follow the Cleanup Checklist at the end of this document to delete resources when you are finished, especially the virtual machine and the SQL database.</w:t>
            </w:r>
          </w:p>
        </w:tc>
      </w:tr>
    </w:tbl>
    <w:p w14:paraId="6F7159A7" w14:textId="77777777" w:rsidR="00017327" w:rsidRDefault="00000000">
      <w:pPr>
        <w:pStyle w:val="Heading2"/>
      </w:pPr>
      <w:bookmarkStart w:id="4" w:name="_Toc233704439"/>
      <w:r>
        <w:t>Conventions Used in This Manual</w:t>
      </w:r>
      <w:bookmarkEnd w:id="4"/>
    </w:p>
    <w:p w14:paraId="6A895400" w14:textId="77777777" w:rsidR="00017327" w:rsidRDefault="00000000">
      <w:pPr>
        <w:pStyle w:val="ListParagraph"/>
        <w:numPr>
          <w:ilvl w:val="0"/>
          <w:numId w:val="2"/>
        </w:numPr>
        <w:spacing w:after="80"/>
      </w:pPr>
      <w:r>
        <w:t>Numbered steps describe actions to take in the Azure Portal.</w:t>
      </w:r>
    </w:p>
    <w:p w14:paraId="3168796A" w14:textId="77777777" w:rsidR="00017327" w:rsidRDefault="00000000">
      <w:pPr>
        <w:pStyle w:val="ListParagraph"/>
        <w:numPr>
          <w:ilvl w:val="0"/>
          <w:numId w:val="2"/>
        </w:numPr>
        <w:spacing w:after="80"/>
      </w:pPr>
      <w:r>
        <w:t>Yellow Note boxes provide helpful context or alternatives.</w:t>
      </w:r>
    </w:p>
    <w:p w14:paraId="1006A330" w14:textId="77777777" w:rsidR="00017327" w:rsidRDefault="00000000">
      <w:pPr>
        <w:pStyle w:val="ListParagraph"/>
        <w:numPr>
          <w:ilvl w:val="0"/>
          <w:numId w:val="2"/>
        </w:numPr>
        <w:spacing w:after="80"/>
      </w:pPr>
      <w:r>
        <w:t>Red Warning boxes flag cost or security considerations.</w:t>
      </w:r>
    </w:p>
    <w:p w14:paraId="69AF2D72" w14:textId="77777777" w:rsidR="00017327" w:rsidRDefault="00000000">
      <w:pPr>
        <w:pStyle w:val="ListParagraph"/>
        <w:numPr>
          <w:ilvl w:val="0"/>
          <w:numId w:val="2"/>
        </w:numPr>
        <w:spacing w:after="80"/>
      </w:pPr>
      <w:r>
        <w:t>Text in quotation marks (e.g. “Create a resource”) refers to exact buttons, menu items, or labels in the portal.</w:t>
      </w:r>
    </w:p>
    <w:p w14:paraId="006F536C" w14:textId="77777777" w:rsidR="00017327" w:rsidRDefault="00000000">
      <w:r>
        <w:br w:type="page"/>
      </w:r>
    </w:p>
    <w:p w14:paraId="49E00404" w14:textId="77777777" w:rsidR="00017327" w:rsidRDefault="00000000">
      <w:pPr>
        <w:pStyle w:val="Heading1"/>
      </w:pPr>
      <w:bookmarkStart w:id="5" w:name="_Toc233704440"/>
      <w:r>
        <w:lastRenderedPageBreak/>
        <w:t>Lab 1: Create a Virtual Machine</w:t>
      </w:r>
      <w:bookmarkEnd w:id="5"/>
    </w:p>
    <w:p w14:paraId="3206E69F" w14:textId="77777777" w:rsidR="00017327" w:rsidRDefault="00000000">
      <w:pPr>
        <w:spacing w:after="160"/>
      </w:pPr>
      <w:r>
        <w:t>In this lab, you will deploy a virtual machine (VM) running Windows Server or Ubuntu Linux directly from the Azure Portal.</w:t>
      </w:r>
    </w:p>
    <w:p w14:paraId="4DCA268C" w14:textId="77777777" w:rsidR="00017327" w:rsidRDefault="00000000">
      <w:pPr>
        <w:pStyle w:val="Heading2"/>
      </w:pPr>
      <w:bookmarkStart w:id="6" w:name="_Toc233704441"/>
      <w:r>
        <w:t>Step 1: Sign In and Start the Wizard</w:t>
      </w:r>
      <w:bookmarkEnd w:id="6"/>
    </w:p>
    <w:p w14:paraId="5F3598F5" w14:textId="77777777" w:rsidR="00017327" w:rsidRDefault="00000000">
      <w:pPr>
        <w:pStyle w:val="ListParagraph"/>
        <w:numPr>
          <w:ilvl w:val="0"/>
          <w:numId w:val="3"/>
        </w:numPr>
        <w:spacing w:after="100"/>
      </w:pPr>
      <w:r>
        <w:t>Go to the Azure Portal at portal.azure.com and sign in with your Azure account.</w:t>
      </w:r>
    </w:p>
    <w:p w14:paraId="2639CF83" w14:textId="77777777" w:rsidR="00017327" w:rsidRDefault="00000000">
      <w:pPr>
        <w:pStyle w:val="ListParagraph"/>
        <w:numPr>
          <w:ilvl w:val="0"/>
          <w:numId w:val="3"/>
        </w:numPr>
        <w:spacing w:after="100"/>
      </w:pPr>
      <w:r>
        <w:t>In the search bar at the top of the page, type “Virtual machines” and select it from the results.</w:t>
      </w:r>
    </w:p>
    <w:p w14:paraId="12DAACA2" w14:textId="77777777" w:rsidR="00017327" w:rsidRDefault="00000000">
      <w:pPr>
        <w:pStyle w:val="ListParagraph"/>
        <w:numPr>
          <w:ilvl w:val="0"/>
          <w:numId w:val="3"/>
        </w:numPr>
        <w:spacing w:after="100"/>
      </w:pPr>
      <w:r>
        <w:t>On the Virtual Machines page, select “+ Create”, then choose “Azure virtual machine” from the dropdown.</w:t>
      </w:r>
    </w:p>
    <w:p w14:paraId="6A1D86BC" w14:textId="77777777" w:rsidR="00017327" w:rsidRDefault="00000000">
      <w:pPr>
        <w:pStyle w:val="Heading2"/>
      </w:pPr>
      <w:bookmarkStart w:id="7" w:name="_Toc233704442"/>
      <w:r>
        <w:t>Step 2: Configure the Basics Tab</w:t>
      </w:r>
      <w:bookmarkEnd w:id="7"/>
    </w:p>
    <w:p w14:paraId="09C6C9DE" w14:textId="77777777" w:rsidR="00017327" w:rsidRDefault="00000000">
      <w:pPr>
        <w:pStyle w:val="ListParagraph"/>
        <w:numPr>
          <w:ilvl w:val="0"/>
          <w:numId w:val="3"/>
        </w:numPr>
        <w:spacing w:after="100"/>
      </w:pPr>
      <w:r>
        <w:t>Under Project details, select your Subscription.</w:t>
      </w:r>
    </w:p>
    <w:p w14:paraId="2A3B0EE2" w14:textId="77777777" w:rsidR="00017327" w:rsidRDefault="00000000">
      <w:pPr>
        <w:pStyle w:val="ListParagraph"/>
        <w:numPr>
          <w:ilvl w:val="0"/>
          <w:numId w:val="3"/>
        </w:numPr>
        <w:spacing w:after="100"/>
      </w:pPr>
      <w:r>
        <w:t xml:space="preserve">For Resource group, select “Create new” and enter a name, for example </w:t>
      </w:r>
      <w:proofErr w:type="spellStart"/>
      <w:r>
        <w:t>LabResourceGroup</w:t>
      </w:r>
      <w:proofErr w:type="spellEnd"/>
      <w:r>
        <w:t>.</w:t>
      </w:r>
    </w:p>
    <w:p w14:paraId="36B6C7A6" w14:textId="77777777" w:rsidR="00017327" w:rsidRDefault="00000000">
      <w:pPr>
        <w:pStyle w:val="ListParagraph"/>
        <w:numPr>
          <w:ilvl w:val="0"/>
          <w:numId w:val="3"/>
        </w:numPr>
        <w:spacing w:after="100"/>
      </w:pPr>
      <w:r>
        <w:t xml:space="preserve">Under Instance details, enter a Virtual machine name, for example </w:t>
      </w:r>
      <w:proofErr w:type="spellStart"/>
      <w:r>
        <w:t>MyLabVM</w:t>
      </w:r>
      <w:proofErr w:type="spellEnd"/>
      <w:r>
        <w:t>.</w:t>
      </w:r>
    </w:p>
    <w:p w14:paraId="1D15F317" w14:textId="77777777" w:rsidR="00017327" w:rsidRDefault="00000000">
      <w:pPr>
        <w:pStyle w:val="ListParagraph"/>
        <w:numPr>
          <w:ilvl w:val="0"/>
          <w:numId w:val="3"/>
        </w:numPr>
        <w:spacing w:after="100"/>
      </w:pPr>
      <w:r>
        <w:t>Choose a Region close to you.</w:t>
      </w:r>
    </w:p>
    <w:p w14:paraId="6E1B6D47" w14:textId="77777777" w:rsidR="00017327" w:rsidRDefault="00000000">
      <w:pPr>
        <w:pStyle w:val="ListParagraph"/>
        <w:numPr>
          <w:ilvl w:val="0"/>
          <w:numId w:val="3"/>
        </w:numPr>
        <w:spacing w:after="100"/>
      </w:pPr>
      <w:r>
        <w:t xml:space="preserve">For Image, select a Windows Server image (e.g. Windows Server 2022 </w:t>
      </w:r>
      <w:proofErr w:type="spellStart"/>
      <w:r>
        <w:t>Datacenter</w:t>
      </w:r>
      <w:proofErr w:type="spellEnd"/>
      <w:r>
        <w:t>) or Ubuntu Server (e.g. Ubuntu Server 22.04 LTS).</w:t>
      </w:r>
    </w:p>
    <w:p w14:paraId="2D3C3847" w14:textId="77777777" w:rsidR="00017327" w:rsidRDefault="00000000">
      <w:pPr>
        <w:pStyle w:val="ListParagraph"/>
        <w:numPr>
          <w:ilvl w:val="0"/>
          <w:numId w:val="3"/>
        </w:numPr>
        <w:spacing w:after="100"/>
      </w:pPr>
      <w:r>
        <w:t>Leave the default Size, or select “See all sizes” and choose a small, low-cost size such as B1s for lab purposes.</w:t>
      </w:r>
    </w:p>
    <w:p w14:paraId="7A47BC74" w14:textId="77777777" w:rsidR="00017327" w:rsidRDefault="00000000">
      <w:pPr>
        <w:pStyle w:val="ListParagraph"/>
        <w:numPr>
          <w:ilvl w:val="0"/>
          <w:numId w:val="3"/>
        </w:numPr>
        <w:spacing w:after="100"/>
      </w:pPr>
      <w:r>
        <w:t>Under Administrator account, enter a Username and a Password (or upload an SSH public key if using Linux). The password must be at least 12 characters and meet complexity requirements.</w:t>
      </w:r>
    </w:p>
    <w:p w14:paraId="2D15A4FA" w14:textId="77777777" w:rsidR="00017327" w:rsidRDefault="00000000">
      <w:pPr>
        <w:pStyle w:val="ListParagraph"/>
        <w:numPr>
          <w:ilvl w:val="0"/>
          <w:numId w:val="3"/>
        </w:numPr>
        <w:spacing w:after="100"/>
      </w:pPr>
      <w:r>
        <w:t>Under Inbound port rules, allow the relevant inbound port: RDP (3389) for Windows, or SSH (22) for Linux.</w:t>
      </w:r>
    </w:p>
    <w:p w14:paraId="3266E7F5" w14:textId="77777777" w:rsidR="00017327" w:rsidRDefault="00000000">
      <w:pPr>
        <w:pStyle w:val="Heading2"/>
      </w:pPr>
      <w:bookmarkStart w:id="8" w:name="_Toc233704443"/>
      <w:r>
        <w:t>Step 3: Review and Create</w:t>
      </w:r>
      <w:bookmarkEnd w:id="8"/>
    </w:p>
    <w:p w14:paraId="30DD7361" w14:textId="77777777" w:rsidR="00017327" w:rsidRDefault="00000000">
      <w:pPr>
        <w:pStyle w:val="ListParagraph"/>
        <w:numPr>
          <w:ilvl w:val="0"/>
          <w:numId w:val="3"/>
        </w:numPr>
        <w:spacing w:after="100"/>
      </w:pPr>
      <w:r>
        <w:t>Select “Review + create” at the bottom of the page.</w:t>
      </w:r>
    </w:p>
    <w:p w14:paraId="3AA00DC1" w14:textId="77777777" w:rsidR="00017327" w:rsidRDefault="00000000">
      <w:pPr>
        <w:pStyle w:val="ListParagraph"/>
        <w:numPr>
          <w:ilvl w:val="0"/>
          <w:numId w:val="3"/>
        </w:numPr>
        <w:spacing w:after="100"/>
      </w:pPr>
      <w:r>
        <w:t>Wait for validation to pass, then review the configuration summary.</w:t>
      </w:r>
    </w:p>
    <w:p w14:paraId="293C83D3" w14:textId="77777777" w:rsidR="00017327" w:rsidRDefault="00000000">
      <w:pPr>
        <w:pStyle w:val="ListParagraph"/>
        <w:numPr>
          <w:ilvl w:val="0"/>
          <w:numId w:val="3"/>
        </w:numPr>
        <w:spacing w:after="100"/>
      </w:pPr>
      <w:r>
        <w:t>Select “Create”.</w:t>
      </w:r>
    </w:p>
    <w:p w14:paraId="1199FFE9" w14:textId="77777777" w:rsidR="00017327" w:rsidRDefault="00000000">
      <w:pPr>
        <w:pStyle w:val="ListParagraph"/>
        <w:numPr>
          <w:ilvl w:val="0"/>
          <w:numId w:val="3"/>
        </w:numPr>
        <w:spacing w:after="100"/>
      </w:pPr>
      <w:r>
        <w:t>Wait for the deployment to complete (typically 1–3 minutes), then select “Go to resource”.</w:t>
      </w:r>
    </w:p>
    <w:p w14:paraId="5BFB4158" w14:textId="77777777" w:rsidR="00017327" w:rsidRDefault="00000000">
      <w:pPr>
        <w:pStyle w:val="Heading2"/>
      </w:pPr>
      <w:bookmarkStart w:id="9" w:name="_Toc233704444"/>
      <w:r>
        <w:t>Step 4: Connect to the VM</w:t>
      </w:r>
      <w:bookmarkEnd w:id="9"/>
    </w:p>
    <w:p w14:paraId="5106B38B" w14:textId="77777777" w:rsidR="00017327" w:rsidRDefault="00000000">
      <w:pPr>
        <w:pStyle w:val="ListParagraph"/>
        <w:numPr>
          <w:ilvl w:val="0"/>
          <w:numId w:val="3"/>
        </w:numPr>
        <w:spacing w:after="100"/>
      </w:pPr>
      <w:r>
        <w:t>On the VM Overview page, select “Connect”.</w:t>
      </w:r>
    </w:p>
    <w:p w14:paraId="0922CEE4" w14:textId="77777777" w:rsidR="00017327" w:rsidRDefault="00000000">
      <w:pPr>
        <w:pStyle w:val="ListParagraph"/>
        <w:numPr>
          <w:ilvl w:val="0"/>
          <w:numId w:val="3"/>
        </w:numPr>
        <w:spacing w:after="100"/>
      </w:pPr>
      <w:r>
        <w:t>For Windows, choose RDP, download the RDP file, and open it with Remote Desktop Connection using the username and password you set.</w:t>
      </w:r>
    </w:p>
    <w:p w14:paraId="1767A9D1" w14:textId="77777777" w:rsidR="00017327" w:rsidRDefault="00000000">
      <w:pPr>
        <w:pStyle w:val="ListParagraph"/>
        <w:numPr>
          <w:ilvl w:val="0"/>
          <w:numId w:val="3"/>
        </w:numPr>
        <w:spacing w:after="100"/>
      </w:pPr>
      <w:r>
        <w:t>For Linux, choose SSH and follow the connection command shown, using an SSH client such as PuTTY or a terminal.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17327" w14:paraId="469ED4D0" w14:textId="77777777">
        <w:tc>
          <w:tcPr>
            <w:tcW w:w="9360" w:type="dxa"/>
            <w:tcBorders>
              <w:top w:val="single" w:sz="1" w:space="0" w:color="BFBFBF"/>
              <w:left w:val="single" w:sz="1" w:space="0" w:color="BFBFBF"/>
              <w:bottom w:val="single" w:sz="1" w:space="0" w:color="BFBFBF"/>
              <w:right w:val="single" w:sz="1" w:space="0" w:color="BFBFBF"/>
            </w:tcBorders>
            <w:shd w:val="clear" w:color="auto" w:fill="FFF2CC"/>
            <w:tcMar>
              <w:top w:w="120" w:type="dxa"/>
              <w:left w:w="160" w:type="dxa"/>
              <w:bottom w:w="120" w:type="dxa"/>
              <w:right w:w="160" w:type="dxa"/>
            </w:tcMar>
          </w:tcPr>
          <w:p w14:paraId="7EEA781C" w14:textId="77777777" w:rsidR="00017327" w:rsidRDefault="00000000">
            <w:r>
              <w:rPr>
                <w:b/>
                <w:bCs/>
              </w:rPr>
              <w:lastRenderedPageBreak/>
              <w:t>Note</w:t>
            </w:r>
          </w:p>
          <w:p w14:paraId="040ECB6D" w14:textId="77777777" w:rsidR="00017327" w:rsidRDefault="00000000">
            <w:r>
              <w:t>If RDP or SSH connection fails, confirm the inbound port rule was created and that your network allows outbound connections on that port.</w:t>
            </w:r>
          </w:p>
        </w:tc>
      </w:tr>
    </w:tbl>
    <w:p w14:paraId="5732D97B" w14:textId="77777777" w:rsidR="00A049CB" w:rsidRDefault="00A049CB">
      <w:r w:rsidRPr="00A049CB">
        <w:drawing>
          <wp:inline distT="0" distB="0" distL="0" distR="0" wp14:anchorId="29A26914" wp14:editId="56A5F20A">
            <wp:extent cx="5943600" cy="3067685"/>
            <wp:effectExtent l="0" t="0" r="0" b="5715"/>
            <wp:docPr id="596095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095522" name=""/>
                    <pic:cNvPicPr/>
                  </pic:nvPicPr>
                  <pic:blipFill>
                    <a:blip r:embed="rId7"/>
                    <a:stretch>
                      <a:fillRect/>
                    </a:stretch>
                  </pic:blipFill>
                  <pic:spPr>
                    <a:xfrm>
                      <a:off x="0" y="0"/>
                      <a:ext cx="5943600" cy="3067685"/>
                    </a:xfrm>
                    <a:prstGeom prst="rect">
                      <a:avLst/>
                    </a:prstGeom>
                  </pic:spPr>
                </pic:pic>
              </a:graphicData>
            </a:graphic>
          </wp:inline>
        </w:drawing>
      </w:r>
      <w:r w:rsidRPr="00A049CB">
        <w:t xml:space="preserve"> </w:t>
      </w:r>
    </w:p>
    <w:p w14:paraId="574D48A2" w14:textId="77777777" w:rsidR="00A049CB" w:rsidRDefault="00A049CB">
      <w:r w:rsidRPr="00A049CB">
        <w:drawing>
          <wp:inline distT="0" distB="0" distL="0" distR="0" wp14:anchorId="476DA3A2" wp14:editId="542B49D4">
            <wp:extent cx="5943600" cy="3503295"/>
            <wp:effectExtent l="0" t="0" r="0" b="1905"/>
            <wp:docPr id="1737852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852661" name=""/>
                    <pic:cNvPicPr/>
                  </pic:nvPicPr>
                  <pic:blipFill>
                    <a:blip r:embed="rId8"/>
                    <a:stretch>
                      <a:fillRect/>
                    </a:stretch>
                  </pic:blipFill>
                  <pic:spPr>
                    <a:xfrm>
                      <a:off x="0" y="0"/>
                      <a:ext cx="5943600" cy="3503295"/>
                    </a:xfrm>
                    <a:prstGeom prst="rect">
                      <a:avLst/>
                    </a:prstGeom>
                  </pic:spPr>
                </pic:pic>
              </a:graphicData>
            </a:graphic>
          </wp:inline>
        </w:drawing>
      </w:r>
      <w:r w:rsidRPr="00A049CB">
        <w:t xml:space="preserve"> </w:t>
      </w:r>
    </w:p>
    <w:p w14:paraId="5A6636D3" w14:textId="77777777" w:rsidR="00155D24" w:rsidRDefault="00A049CB">
      <w:r w:rsidRPr="00A049CB">
        <w:lastRenderedPageBreak/>
        <w:drawing>
          <wp:inline distT="0" distB="0" distL="0" distR="0" wp14:anchorId="654A9DFF" wp14:editId="21631AD9">
            <wp:extent cx="5943600" cy="3724910"/>
            <wp:effectExtent l="0" t="0" r="0" b="0"/>
            <wp:docPr id="2019618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618991" name=""/>
                    <pic:cNvPicPr/>
                  </pic:nvPicPr>
                  <pic:blipFill>
                    <a:blip r:embed="rId9"/>
                    <a:stretch>
                      <a:fillRect/>
                    </a:stretch>
                  </pic:blipFill>
                  <pic:spPr>
                    <a:xfrm>
                      <a:off x="0" y="0"/>
                      <a:ext cx="5943600" cy="3724910"/>
                    </a:xfrm>
                    <a:prstGeom prst="rect">
                      <a:avLst/>
                    </a:prstGeom>
                  </pic:spPr>
                </pic:pic>
              </a:graphicData>
            </a:graphic>
          </wp:inline>
        </w:drawing>
      </w:r>
    </w:p>
    <w:p w14:paraId="5656FC96" w14:textId="3650F2DD" w:rsidR="00017327" w:rsidRDefault="00155D24">
      <w:r w:rsidRPr="00155D24">
        <w:drawing>
          <wp:inline distT="0" distB="0" distL="0" distR="0" wp14:anchorId="5A81D65C" wp14:editId="74B5A443">
            <wp:extent cx="5943600" cy="3724910"/>
            <wp:effectExtent l="0" t="0" r="0" b="0"/>
            <wp:docPr id="1532064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064112" name=""/>
                    <pic:cNvPicPr/>
                  </pic:nvPicPr>
                  <pic:blipFill>
                    <a:blip r:embed="rId10"/>
                    <a:stretch>
                      <a:fillRect/>
                    </a:stretch>
                  </pic:blipFill>
                  <pic:spPr>
                    <a:xfrm>
                      <a:off x="0" y="0"/>
                      <a:ext cx="5943600" cy="3724910"/>
                    </a:xfrm>
                    <a:prstGeom prst="rect">
                      <a:avLst/>
                    </a:prstGeom>
                  </pic:spPr>
                </pic:pic>
              </a:graphicData>
            </a:graphic>
          </wp:inline>
        </w:drawing>
      </w:r>
      <w:r w:rsidR="00000000">
        <w:br w:type="page"/>
      </w:r>
    </w:p>
    <w:p w14:paraId="6224FC34" w14:textId="77777777" w:rsidR="00017327" w:rsidRDefault="00000000">
      <w:pPr>
        <w:pStyle w:val="Heading1"/>
      </w:pPr>
      <w:bookmarkStart w:id="10" w:name="_Toc233704445"/>
      <w:r>
        <w:lastRenderedPageBreak/>
        <w:t>Lab 2: Create an Azure SQL Database</w:t>
      </w:r>
      <w:bookmarkEnd w:id="10"/>
    </w:p>
    <w:p w14:paraId="3FEC3E71" w14:textId="77777777" w:rsidR="00017327" w:rsidRDefault="00000000">
      <w:pPr>
        <w:spacing w:after="160"/>
      </w:pPr>
      <w:r>
        <w:t>In this lab, you will create a logical SQL server and a single Azure SQL Database, then query it using the built-in Query editor — entirely in the browser.</w:t>
      </w:r>
    </w:p>
    <w:p w14:paraId="65244FF0" w14:textId="77777777" w:rsidR="00017327" w:rsidRDefault="00000000">
      <w:pPr>
        <w:pStyle w:val="Heading2"/>
      </w:pPr>
      <w:bookmarkStart w:id="11" w:name="_Toc233704446"/>
      <w:r>
        <w:t>Step 1: Start the Wizard</w:t>
      </w:r>
      <w:bookmarkEnd w:id="11"/>
    </w:p>
    <w:p w14:paraId="3D1B90B1" w14:textId="77777777" w:rsidR="00017327" w:rsidRDefault="00000000">
      <w:pPr>
        <w:pStyle w:val="ListParagraph"/>
        <w:numPr>
          <w:ilvl w:val="0"/>
          <w:numId w:val="3"/>
        </w:numPr>
        <w:spacing w:after="100"/>
      </w:pPr>
      <w:r>
        <w:t>In the Azure Portal search bar, type “SQL databases” and select it.</w:t>
      </w:r>
    </w:p>
    <w:p w14:paraId="658A9C5B" w14:textId="77777777" w:rsidR="00017327" w:rsidRDefault="00000000">
      <w:pPr>
        <w:pStyle w:val="ListParagraph"/>
        <w:numPr>
          <w:ilvl w:val="0"/>
          <w:numId w:val="3"/>
        </w:numPr>
        <w:spacing w:after="100"/>
      </w:pPr>
      <w:r>
        <w:t>Select “+ Create”.</w:t>
      </w:r>
    </w:p>
    <w:p w14:paraId="119D48E5" w14:textId="77777777" w:rsidR="00017327" w:rsidRDefault="00000000">
      <w:pPr>
        <w:pStyle w:val="Heading2"/>
      </w:pPr>
      <w:bookmarkStart w:id="12" w:name="_Toc233704447"/>
      <w:r>
        <w:t>Step 2: Configure the Basics Tab</w:t>
      </w:r>
      <w:bookmarkEnd w:id="12"/>
    </w:p>
    <w:p w14:paraId="5A023A01" w14:textId="77777777" w:rsidR="00017327" w:rsidRDefault="00000000">
      <w:pPr>
        <w:pStyle w:val="ListParagraph"/>
        <w:numPr>
          <w:ilvl w:val="0"/>
          <w:numId w:val="3"/>
        </w:numPr>
        <w:spacing w:after="100"/>
      </w:pPr>
      <w:r>
        <w:t>Select your Subscription.</w:t>
      </w:r>
    </w:p>
    <w:p w14:paraId="227816C6" w14:textId="77777777" w:rsidR="00017327" w:rsidRDefault="00000000">
      <w:pPr>
        <w:pStyle w:val="ListParagraph"/>
        <w:numPr>
          <w:ilvl w:val="0"/>
          <w:numId w:val="3"/>
        </w:numPr>
        <w:spacing w:after="100"/>
      </w:pPr>
      <w:r>
        <w:t>For Resource group, select the same resource group used in Lab 1, or create a new one.</w:t>
      </w:r>
    </w:p>
    <w:p w14:paraId="740E7EAC" w14:textId="77777777" w:rsidR="00017327" w:rsidRDefault="00000000">
      <w:pPr>
        <w:pStyle w:val="ListParagraph"/>
        <w:numPr>
          <w:ilvl w:val="0"/>
          <w:numId w:val="3"/>
        </w:numPr>
        <w:spacing w:after="100"/>
      </w:pPr>
      <w:r>
        <w:t xml:space="preserve">Under Database details, enter a Database name, for example </w:t>
      </w:r>
      <w:proofErr w:type="spellStart"/>
      <w:r>
        <w:t>mySampleDatabase</w:t>
      </w:r>
      <w:proofErr w:type="spellEnd"/>
      <w:r>
        <w:t>.</w:t>
      </w:r>
    </w:p>
    <w:p w14:paraId="6B1E7708" w14:textId="77777777" w:rsidR="00017327" w:rsidRDefault="00000000">
      <w:pPr>
        <w:pStyle w:val="ListParagraph"/>
        <w:numPr>
          <w:ilvl w:val="0"/>
          <w:numId w:val="3"/>
        </w:numPr>
        <w:spacing w:after="100"/>
      </w:pPr>
      <w:r>
        <w:t>Next to Server, select “Create new”. Enter a unique Server name, choose a Location, select an authentication method (SQL authentication is simplest for a lab), and set a Server admin login and Password. Select “OK”.</w:t>
      </w:r>
    </w:p>
    <w:p w14:paraId="0AC95323" w14:textId="77777777" w:rsidR="00017327" w:rsidRDefault="00000000">
      <w:pPr>
        <w:pStyle w:val="ListParagraph"/>
        <w:numPr>
          <w:ilvl w:val="0"/>
          <w:numId w:val="3"/>
        </w:numPr>
        <w:spacing w:after="100"/>
      </w:pPr>
      <w:r>
        <w:t>Leave “Want to use SQL elastic pool?” set to No.</w:t>
      </w:r>
    </w:p>
    <w:p w14:paraId="68872879" w14:textId="77777777" w:rsidR="00017327" w:rsidRDefault="00000000">
      <w:pPr>
        <w:pStyle w:val="ListParagraph"/>
        <w:numPr>
          <w:ilvl w:val="0"/>
          <w:numId w:val="3"/>
        </w:numPr>
        <w:spacing w:after="100"/>
      </w:pPr>
      <w:r>
        <w:t xml:space="preserve">Under Compute + storage, select “Configure database”, choose the General Purpose tier with Serverless compute, and select the smallest </w:t>
      </w:r>
      <w:proofErr w:type="spellStart"/>
      <w:r>
        <w:t>vCore</w:t>
      </w:r>
      <w:proofErr w:type="spellEnd"/>
      <w:r>
        <w:t xml:space="preserve"> option to minimize cost. Select “Apply”.</w:t>
      </w:r>
    </w:p>
    <w:p w14:paraId="2428A418" w14:textId="77777777" w:rsidR="00017327" w:rsidRDefault="00000000">
      <w:pPr>
        <w:pStyle w:val="ListParagraph"/>
        <w:numPr>
          <w:ilvl w:val="0"/>
          <w:numId w:val="3"/>
        </w:numPr>
        <w:spacing w:after="100"/>
      </w:pPr>
      <w:r>
        <w:t>Under Backup storage redundancy, choose Locally-redundant backup storage (lowest cost for a lab).</w:t>
      </w:r>
    </w:p>
    <w:p w14:paraId="462BE30B" w14:textId="77777777" w:rsidR="00017327" w:rsidRDefault="00000000">
      <w:pPr>
        <w:pStyle w:val="Heading2"/>
      </w:pPr>
      <w:bookmarkStart w:id="13" w:name="_Toc233704448"/>
      <w:r>
        <w:t>Step 3: Configure Networking</w:t>
      </w:r>
      <w:bookmarkEnd w:id="13"/>
    </w:p>
    <w:p w14:paraId="1CB1EAED" w14:textId="77777777" w:rsidR="00017327" w:rsidRDefault="00000000">
      <w:pPr>
        <w:pStyle w:val="ListParagraph"/>
        <w:numPr>
          <w:ilvl w:val="0"/>
          <w:numId w:val="3"/>
        </w:numPr>
        <w:spacing w:after="100"/>
      </w:pPr>
      <w:r>
        <w:t>Select the “Networking” tab.</w:t>
      </w:r>
    </w:p>
    <w:p w14:paraId="708E35F9" w14:textId="77777777" w:rsidR="00017327" w:rsidRDefault="00000000">
      <w:pPr>
        <w:pStyle w:val="ListParagraph"/>
        <w:numPr>
          <w:ilvl w:val="0"/>
          <w:numId w:val="3"/>
        </w:numPr>
        <w:spacing w:after="100"/>
      </w:pPr>
      <w:r>
        <w:t>For Connectivity method, select “Public endpoint”.</w:t>
      </w:r>
    </w:p>
    <w:p w14:paraId="1AB99449" w14:textId="77777777" w:rsidR="00017327" w:rsidRDefault="00000000">
      <w:pPr>
        <w:pStyle w:val="ListParagraph"/>
        <w:numPr>
          <w:ilvl w:val="0"/>
          <w:numId w:val="3"/>
        </w:numPr>
        <w:spacing w:after="100"/>
      </w:pPr>
      <w:r>
        <w:t>Set “Allow Azure services and resources to access this server” to Yes.</w:t>
      </w:r>
    </w:p>
    <w:p w14:paraId="5C7A6DB0" w14:textId="77777777" w:rsidR="00017327" w:rsidRDefault="00000000">
      <w:pPr>
        <w:pStyle w:val="ListParagraph"/>
        <w:numPr>
          <w:ilvl w:val="0"/>
          <w:numId w:val="3"/>
        </w:numPr>
        <w:spacing w:after="100"/>
      </w:pPr>
      <w:r>
        <w:t>Set “Add current client IP address” to Yes so you can connect from your own machine.</w:t>
      </w:r>
    </w:p>
    <w:p w14:paraId="5FCEE97A" w14:textId="77777777" w:rsidR="00017327" w:rsidRDefault="00000000">
      <w:pPr>
        <w:pStyle w:val="Heading2"/>
      </w:pPr>
      <w:bookmarkStart w:id="14" w:name="_Toc233704449"/>
      <w:r>
        <w:t>Step 4: Review, Create, and Query</w:t>
      </w:r>
      <w:bookmarkEnd w:id="14"/>
    </w:p>
    <w:p w14:paraId="1FDFE6C8" w14:textId="77777777" w:rsidR="00017327" w:rsidRDefault="00000000">
      <w:pPr>
        <w:pStyle w:val="ListParagraph"/>
        <w:numPr>
          <w:ilvl w:val="0"/>
          <w:numId w:val="3"/>
        </w:numPr>
        <w:spacing w:after="100"/>
      </w:pPr>
      <w:r>
        <w:t>Select “Review + create”, wait for validation, then select “Create”.</w:t>
      </w:r>
    </w:p>
    <w:p w14:paraId="6BA54AFD" w14:textId="77777777" w:rsidR="00017327" w:rsidRDefault="00000000">
      <w:pPr>
        <w:pStyle w:val="ListParagraph"/>
        <w:numPr>
          <w:ilvl w:val="0"/>
          <w:numId w:val="3"/>
        </w:numPr>
        <w:spacing w:after="100"/>
      </w:pPr>
      <w:r>
        <w:t>Once deployment finishes, select “Go to resource”.</w:t>
      </w:r>
    </w:p>
    <w:p w14:paraId="3F3ABEED" w14:textId="77777777" w:rsidR="00017327" w:rsidRDefault="00000000">
      <w:pPr>
        <w:pStyle w:val="ListParagraph"/>
        <w:numPr>
          <w:ilvl w:val="0"/>
          <w:numId w:val="3"/>
        </w:numPr>
        <w:spacing w:after="100"/>
      </w:pPr>
      <w:r>
        <w:t>On the database Overview page, select “Query editor (preview)” in the left menu.</w:t>
      </w:r>
    </w:p>
    <w:p w14:paraId="4BBB5D0B" w14:textId="77777777" w:rsidR="00017327" w:rsidRDefault="00000000">
      <w:pPr>
        <w:pStyle w:val="ListParagraph"/>
        <w:numPr>
          <w:ilvl w:val="0"/>
          <w:numId w:val="3"/>
        </w:numPr>
        <w:spacing w:after="100"/>
      </w:pPr>
      <w:r>
        <w:t>Sign in using the SQL admin login and password you created.</w:t>
      </w:r>
    </w:p>
    <w:p w14:paraId="6DED4BC1" w14:textId="77777777" w:rsidR="00017327" w:rsidRDefault="00000000">
      <w:pPr>
        <w:pStyle w:val="ListParagraph"/>
        <w:numPr>
          <w:ilvl w:val="0"/>
          <w:numId w:val="3"/>
        </w:numPr>
        <w:spacing w:after="100"/>
      </w:pPr>
      <w:r>
        <w:t>In the query window, run a simple test query, for example: SELECT @@VERSION;, then select “Run” to confirm the database is working.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17327" w14:paraId="6DBBEF8E" w14:textId="77777777">
        <w:tc>
          <w:tcPr>
            <w:tcW w:w="9360" w:type="dxa"/>
            <w:tcBorders>
              <w:top w:val="single" w:sz="1" w:space="0" w:color="BFBFBF"/>
              <w:left w:val="single" w:sz="1" w:space="0" w:color="BFBFBF"/>
              <w:bottom w:val="single" w:sz="1" w:space="0" w:color="BFBFBF"/>
              <w:right w:val="single" w:sz="1" w:space="0" w:color="BFBFBF"/>
            </w:tcBorders>
            <w:shd w:val="clear" w:color="auto" w:fill="FFF2CC"/>
            <w:tcMar>
              <w:top w:w="120" w:type="dxa"/>
              <w:left w:w="160" w:type="dxa"/>
              <w:bottom w:w="120" w:type="dxa"/>
              <w:right w:w="160" w:type="dxa"/>
            </w:tcMar>
          </w:tcPr>
          <w:p w14:paraId="4380265F" w14:textId="77777777" w:rsidR="00017327" w:rsidRDefault="00000000">
            <w:r>
              <w:rPr>
                <w:b/>
                <w:bCs/>
              </w:rPr>
              <w:t>Note</w:t>
            </w:r>
          </w:p>
          <w:p w14:paraId="264CDCB6" w14:textId="77777777" w:rsidR="00017327" w:rsidRDefault="00000000">
            <w:r>
              <w:t>The Query editor runs entirely in the browser, so no database client software is required for this lab.</w:t>
            </w:r>
          </w:p>
        </w:tc>
      </w:tr>
    </w:tbl>
    <w:p w14:paraId="5DE218B0" w14:textId="50DC3E48" w:rsidR="00017327" w:rsidRDefault="00000000">
      <w:r>
        <w:br w:type="page"/>
      </w:r>
      <w:r w:rsidR="00F0156E" w:rsidRPr="00F0156E">
        <w:lastRenderedPageBreak/>
        <w:drawing>
          <wp:inline distT="0" distB="0" distL="0" distR="0" wp14:anchorId="2C4E3995" wp14:editId="65F8769E">
            <wp:extent cx="5943600" cy="3724910"/>
            <wp:effectExtent l="0" t="0" r="0" b="0"/>
            <wp:docPr id="601150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150290" name=""/>
                    <pic:cNvPicPr/>
                  </pic:nvPicPr>
                  <pic:blipFill>
                    <a:blip r:embed="rId11"/>
                    <a:stretch>
                      <a:fillRect/>
                    </a:stretch>
                  </pic:blipFill>
                  <pic:spPr>
                    <a:xfrm>
                      <a:off x="0" y="0"/>
                      <a:ext cx="5943600" cy="3724910"/>
                    </a:xfrm>
                    <a:prstGeom prst="rect">
                      <a:avLst/>
                    </a:prstGeom>
                  </pic:spPr>
                </pic:pic>
              </a:graphicData>
            </a:graphic>
          </wp:inline>
        </w:drawing>
      </w:r>
    </w:p>
    <w:p w14:paraId="0A507E5D" w14:textId="4F311D16" w:rsidR="00F0156E" w:rsidRDefault="00F0156E">
      <w:r w:rsidRPr="00F0156E">
        <w:drawing>
          <wp:inline distT="0" distB="0" distL="0" distR="0" wp14:anchorId="2A35BDF8" wp14:editId="56307130">
            <wp:extent cx="5943600" cy="3724910"/>
            <wp:effectExtent l="0" t="0" r="0" b="0"/>
            <wp:docPr id="245814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814303" name=""/>
                    <pic:cNvPicPr/>
                  </pic:nvPicPr>
                  <pic:blipFill>
                    <a:blip r:embed="rId12"/>
                    <a:stretch>
                      <a:fillRect/>
                    </a:stretch>
                  </pic:blipFill>
                  <pic:spPr>
                    <a:xfrm>
                      <a:off x="0" y="0"/>
                      <a:ext cx="5943600" cy="3724910"/>
                    </a:xfrm>
                    <a:prstGeom prst="rect">
                      <a:avLst/>
                    </a:prstGeom>
                  </pic:spPr>
                </pic:pic>
              </a:graphicData>
            </a:graphic>
          </wp:inline>
        </w:drawing>
      </w:r>
    </w:p>
    <w:p w14:paraId="5C01E908" w14:textId="77777777" w:rsidR="00214F91" w:rsidRDefault="00214F91"/>
    <w:p w14:paraId="503E3817" w14:textId="77777777" w:rsidR="00214F91" w:rsidRDefault="00214F91"/>
    <w:p w14:paraId="45DA0CC0" w14:textId="77777777" w:rsidR="00017327" w:rsidRDefault="00000000">
      <w:pPr>
        <w:pStyle w:val="Heading1"/>
      </w:pPr>
      <w:bookmarkStart w:id="15" w:name="_Toc233704450"/>
      <w:r>
        <w:lastRenderedPageBreak/>
        <w:t>Lab 3: Blob Storage and Image Upload</w:t>
      </w:r>
      <w:bookmarkEnd w:id="15"/>
    </w:p>
    <w:p w14:paraId="59280268" w14:textId="77777777" w:rsidR="00017327" w:rsidRDefault="00000000">
      <w:pPr>
        <w:spacing w:after="160"/>
      </w:pPr>
      <w:r>
        <w:t>In this lab, you will create a storage account, add a container, and upload an image file as a blob.</w:t>
      </w:r>
    </w:p>
    <w:p w14:paraId="6EF135C2" w14:textId="77777777" w:rsidR="00017327" w:rsidRDefault="00000000">
      <w:pPr>
        <w:pStyle w:val="Heading2"/>
      </w:pPr>
      <w:bookmarkStart w:id="16" w:name="_Toc233704451"/>
      <w:r>
        <w:t>Step 1: Create a Storage Account</w:t>
      </w:r>
      <w:bookmarkEnd w:id="16"/>
    </w:p>
    <w:p w14:paraId="36A8357C" w14:textId="77777777" w:rsidR="00017327" w:rsidRDefault="00000000">
      <w:pPr>
        <w:pStyle w:val="ListParagraph"/>
        <w:numPr>
          <w:ilvl w:val="0"/>
          <w:numId w:val="3"/>
        </w:numPr>
        <w:spacing w:after="100"/>
      </w:pPr>
      <w:r>
        <w:t>In the Azure Portal search bar, type “Storage accounts” and select it.</w:t>
      </w:r>
    </w:p>
    <w:p w14:paraId="6E18A000" w14:textId="77777777" w:rsidR="00017327" w:rsidRDefault="00000000">
      <w:pPr>
        <w:pStyle w:val="ListParagraph"/>
        <w:numPr>
          <w:ilvl w:val="0"/>
          <w:numId w:val="3"/>
        </w:numPr>
        <w:spacing w:after="100"/>
      </w:pPr>
      <w:r>
        <w:t>Select “+ Create”.</w:t>
      </w:r>
    </w:p>
    <w:p w14:paraId="41BF048E" w14:textId="77777777" w:rsidR="00017327" w:rsidRDefault="00000000">
      <w:pPr>
        <w:pStyle w:val="ListParagraph"/>
        <w:numPr>
          <w:ilvl w:val="0"/>
          <w:numId w:val="3"/>
        </w:numPr>
        <w:spacing w:after="100"/>
      </w:pPr>
      <w:r>
        <w:t>Select your Subscription and the resource group from Lab 1.</w:t>
      </w:r>
    </w:p>
    <w:p w14:paraId="581E8C6F" w14:textId="77777777" w:rsidR="00017327" w:rsidRDefault="00000000">
      <w:pPr>
        <w:pStyle w:val="ListParagraph"/>
        <w:numPr>
          <w:ilvl w:val="0"/>
          <w:numId w:val="3"/>
        </w:numPr>
        <w:spacing w:after="100"/>
      </w:pPr>
      <w:r>
        <w:t>Enter a globally unique Storage account name (lowercase letters and numbers only, e.g. mylabstorage2026).</w:t>
      </w:r>
    </w:p>
    <w:p w14:paraId="26FE57CA" w14:textId="77777777" w:rsidR="00017327" w:rsidRDefault="00000000">
      <w:pPr>
        <w:pStyle w:val="ListParagraph"/>
        <w:numPr>
          <w:ilvl w:val="0"/>
          <w:numId w:val="3"/>
        </w:numPr>
        <w:spacing w:after="100"/>
      </w:pPr>
      <w:r>
        <w:t>Choose a Region close to you.</w:t>
      </w:r>
    </w:p>
    <w:p w14:paraId="067AB595" w14:textId="77777777" w:rsidR="00017327" w:rsidRDefault="00000000">
      <w:pPr>
        <w:pStyle w:val="ListParagraph"/>
        <w:numPr>
          <w:ilvl w:val="0"/>
          <w:numId w:val="3"/>
        </w:numPr>
        <w:spacing w:after="100"/>
      </w:pPr>
      <w:r>
        <w:t>Leave Performance set to Standard and Redundancy set to Locally-redundant storage (LRS) for a low-cost lab setup.</w:t>
      </w:r>
    </w:p>
    <w:p w14:paraId="2C94B666" w14:textId="77777777" w:rsidR="00017327" w:rsidRDefault="00000000">
      <w:pPr>
        <w:pStyle w:val="ListParagraph"/>
        <w:numPr>
          <w:ilvl w:val="0"/>
          <w:numId w:val="3"/>
        </w:numPr>
        <w:spacing w:after="100"/>
      </w:pPr>
      <w:r>
        <w:t>Select “Review”, then “Create”, and wait for deployment to finish.</w:t>
      </w:r>
    </w:p>
    <w:p w14:paraId="60263368" w14:textId="77777777" w:rsidR="00017327" w:rsidRDefault="00000000">
      <w:pPr>
        <w:pStyle w:val="ListParagraph"/>
        <w:numPr>
          <w:ilvl w:val="0"/>
          <w:numId w:val="3"/>
        </w:numPr>
        <w:spacing w:after="100"/>
      </w:pPr>
      <w:r>
        <w:t>Select “Go to resource”.</w:t>
      </w:r>
    </w:p>
    <w:p w14:paraId="348EFA25" w14:textId="77777777" w:rsidR="00017327" w:rsidRDefault="00000000">
      <w:pPr>
        <w:pStyle w:val="Heading2"/>
      </w:pPr>
      <w:bookmarkStart w:id="17" w:name="_Toc233704452"/>
      <w:r>
        <w:t>Step 2: Create a Container</w:t>
      </w:r>
      <w:bookmarkEnd w:id="17"/>
    </w:p>
    <w:p w14:paraId="6C1F1D5A" w14:textId="77777777" w:rsidR="00017327" w:rsidRDefault="00000000">
      <w:pPr>
        <w:pStyle w:val="ListParagraph"/>
        <w:numPr>
          <w:ilvl w:val="0"/>
          <w:numId w:val="3"/>
        </w:numPr>
        <w:spacing w:after="100"/>
      </w:pPr>
      <w:r>
        <w:t>In the left menu of the storage account, under Data storage, select “Containers”.</w:t>
      </w:r>
    </w:p>
    <w:p w14:paraId="00B60394" w14:textId="77777777" w:rsidR="00017327" w:rsidRDefault="00000000">
      <w:pPr>
        <w:pStyle w:val="ListParagraph"/>
        <w:numPr>
          <w:ilvl w:val="0"/>
          <w:numId w:val="3"/>
        </w:numPr>
        <w:spacing w:after="100"/>
      </w:pPr>
      <w:r>
        <w:t>Select “+ Container”.</w:t>
      </w:r>
    </w:p>
    <w:p w14:paraId="61B3FE3C" w14:textId="77777777" w:rsidR="00017327" w:rsidRDefault="00000000">
      <w:pPr>
        <w:pStyle w:val="ListParagraph"/>
        <w:numPr>
          <w:ilvl w:val="0"/>
          <w:numId w:val="3"/>
        </w:numPr>
        <w:spacing w:after="100"/>
      </w:pPr>
      <w:r>
        <w:t>Enter a name, for example images (lowercase letters, numbers, and dashes only).</w:t>
      </w:r>
    </w:p>
    <w:p w14:paraId="512D29DA" w14:textId="77777777" w:rsidR="00017327" w:rsidRDefault="00000000">
      <w:pPr>
        <w:pStyle w:val="ListParagraph"/>
        <w:numPr>
          <w:ilvl w:val="0"/>
          <w:numId w:val="3"/>
        </w:numPr>
        <w:spacing w:after="100"/>
      </w:pPr>
      <w:r>
        <w:t>Leave the default Public access level (Private), then select “Create”.</w:t>
      </w:r>
    </w:p>
    <w:p w14:paraId="4CAB5E45" w14:textId="77777777" w:rsidR="00017327" w:rsidRDefault="00000000">
      <w:pPr>
        <w:pStyle w:val="Heading2"/>
      </w:pPr>
      <w:bookmarkStart w:id="18" w:name="_Toc233704453"/>
      <w:r>
        <w:t>Step 3: Upload an Image</w:t>
      </w:r>
      <w:bookmarkEnd w:id="18"/>
    </w:p>
    <w:p w14:paraId="654C613E" w14:textId="77777777" w:rsidR="00017327" w:rsidRDefault="00000000">
      <w:pPr>
        <w:pStyle w:val="ListParagraph"/>
        <w:numPr>
          <w:ilvl w:val="0"/>
          <w:numId w:val="3"/>
        </w:numPr>
        <w:spacing w:after="100"/>
      </w:pPr>
      <w:r>
        <w:t>Select the new container to open it.</w:t>
      </w:r>
    </w:p>
    <w:p w14:paraId="3E3B821B" w14:textId="77777777" w:rsidR="00017327" w:rsidRDefault="00000000">
      <w:pPr>
        <w:pStyle w:val="ListParagraph"/>
        <w:numPr>
          <w:ilvl w:val="0"/>
          <w:numId w:val="3"/>
        </w:numPr>
        <w:spacing w:after="100"/>
      </w:pPr>
      <w:r>
        <w:t>Select “Upload”.</w:t>
      </w:r>
    </w:p>
    <w:p w14:paraId="0BFB25F2" w14:textId="77777777" w:rsidR="00017327" w:rsidRDefault="00000000">
      <w:pPr>
        <w:pStyle w:val="ListParagraph"/>
        <w:numPr>
          <w:ilvl w:val="0"/>
          <w:numId w:val="3"/>
        </w:numPr>
        <w:spacing w:after="100"/>
      </w:pPr>
      <w:r>
        <w:t>Browse to the image file on your computer (JPG or PNG) and select it.</w:t>
      </w:r>
    </w:p>
    <w:p w14:paraId="3CEB6A1D" w14:textId="77777777" w:rsidR="00017327" w:rsidRDefault="00000000">
      <w:pPr>
        <w:pStyle w:val="ListParagraph"/>
        <w:numPr>
          <w:ilvl w:val="0"/>
          <w:numId w:val="3"/>
        </w:numPr>
        <w:spacing w:after="100"/>
      </w:pPr>
      <w:r>
        <w:t>Select “Upload” to complete the operation.</w:t>
      </w:r>
    </w:p>
    <w:p w14:paraId="2E52B307" w14:textId="77777777" w:rsidR="00017327" w:rsidRDefault="00000000">
      <w:pPr>
        <w:pStyle w:val="ListParagraph"/>
        <w:numPr>
          <w:ilvl w:val="0"/>
          <w:numId w:val="3"/>
        </w:numPr>
        <w:spacing w:after="100"/>
      </w:pPr>
      <w:r>
        <w:t>Select the uploaded blob in the list to view its properties and copy its URL.</w:t>
      </w:r>
    </w:p>
    <w:tbl>
      <w:tblPr>
        <w:tblW w:w="9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80"/>
      </w:tblGrid>
      <w:tr w:rsidR="00017327" w14:paraId="4A781DD3" w14:textId="77777777" w:rsidTr="006A7985">
        <w:tc>
          <w:tcPr>
            <w:tcW w:w="9680" w:type="dxa"/>
            <w:tcBorders>
              <w:top w:val="single" w:sz="1" w:space="0" w:color="BFBFBF"/>
              <w:left w:val="single" w:sz="1" w:space="0" w:color="BFBFBF"/>
              <w:bottom w:val="single" w:sz="1" w:space="0" w:color="BFBFBF"/>
              <w:right w:val="single" w:sz="1" w:space="0" w:color="BFBFBF"/>
            </w:tcBorders>
            <w:shd w:val="clear" w:color="auto" w:fill="FFF2CC"/>
            <w:tcMar>
              <w:top w:w="120" w:type="dxa"/>
              <w:left w:w="160" w:type="dxa"/>
              <w:bottom w:w="120" w:type="dxa"/>
              <w:right w:w="160" w:type="dxa"/>
            </w:tcMar>
          </w:tcPr>
          <w:p w14:paraId="35AADAE0" w14:textId="77777777" w:rsidR="00017327" w:rsidRDefault="00000000">
            <w:r>
              <w:rPr>
                <w:b/>
                <w:bCs/>
              </w:rPr>
              <w:t>Note</w:t>
            </w:r>
          </w:p>
          <w:p w14:paraId="769B9A37" w14:textId="77777777" w:rsidR="00017327" w:rsidRDefault="00000000">
            <w:r>
              <w:t>If the container's public access level is Private, the blob URL will not be publicly viewable in a browser. To make an individual image viewable via its URL, set the container access level to “Blob” (anonymous read access for blobs only) when creating it, or change it afterward under container Settings &gt; Access level.</w:t>
            </w:r>
          </w:p>
        </w:tc>
      </w:tr>
      <w:tr w:rsidR="00214F91" w14:paraId="7E1EA9F0" w14:textId="77777777" w:rsidTr="006A7985">
        <w:tc>
          <w:tcPr>
            <w:tcW w:w="9680" w:type="dxa"/>
            <w:tcBorders>
              <w:top w:val="single" w:sz="1" w:space="0" w:color="BFBFBF"/>
              <w:left w:val="single" w:sz="1" w:space="0" w:color="BFBFBF"/>
              <w:bottom w:val="single" w:sz="1" w:space="0" w:color="BFBFBF"/>
              <w:right w:val="single" w:sz="1" w:space="0" w:color="BFBFBF"/>
            </w:tcBorders>
            <w:shd w:val="clear" w:color="auto" w:fill="FFF2CC"/>
            <w:tcMar>
              <w:top w:w="120" w:type="dxa"/>
              <w:left w:w="160" w:type="dxa"/>
              <w:bottom w:w="120" w:type="dxa"/>
              <w:right w:w="160" w:type="dxa"/>
            </w:tcMar>
          </w:tcPr>
          <w:p w14:paraId="3DDDB968" w14:textId="6668840C" w:rsidR="00214F91" w:rsidRDefault="00214F91">
            <w:pPr>
              <w:rPr>
                <w:b/>
                <w:bCs/>
              </w:rPr>
            </w:pPr>
            <w:r w:rsidRPr="00214F91">
              <w:rPr>
                <w:b/>
                <w:bCs/>
              </w:rPr>
              <w:lastRenderedPageBreak/>
              <w:drawing>
                <wp:inline distT="0" distB="0" distL="0" distR="0" wp14:anchorId="529EBF5D" wp14:editId="2F20280E">
                  <wp:extent cx="5943600" cy="3046095"/>
                  <wp:effectExtent l="0" t="0" r="0" b="1905"/>
                  <wp:docPr id="905818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818913" name=""/>
                          <pic:cNvPicPr/>
                        </pic:nvPicPr>
                        <pic:blipFill>
                          <a:blip r:embed="rId13"/>
                          <a:stretch>
                            <a:fillRect/>
                          </a:stretch>
                        </pic:blipFill>
                        <pic:spPr>
                          <a:xfrm>
                            <a:off x="0" y="0"/>
                            <a:ext cx="5943600" cy="3046095"/>
                          </a:xfrm>
                          <a:prstGeom prst="rect">
                            <a:avLst/>
                          </a:prstGeom>
                        </pic:spPr>
                      </pic:pic>
                    </a:graphicData>
                  </a:graphic>
                </wp:inline>
              </w:drawing>
            </w:r>
          </w:p>
        </w:tc>
      </w:tr>
      <w:tr w:rsidR="006A7985" w14:paraId="118B24EF" w14:textId="77777777" w:rsidTr="006A7985">
        <w:tc>
          <w:tcPr>
            <w:tcW w:w="9680" w:type="dxa"/>
            <w:tcBorders>
              <w:top w:val="single" w:sz="1" w:space="0" w:color="BFBFBF"/>
              <w:left w:val="single" w:sz="1" w:space="0" w:color="BFBFBF"/>
              <w:bottom w:val="single" w:sz="1" w:space="0" w:color="BFBFBF"/>
              <w:right w:val="single" w:sz="1" w:space="0" w:color="BFBFBF"/>
            </w:tcBorders>
            <w:shd w:val="clear" w:color="auto" w:fill="FFF2CC"/>
            <w:tcMar>
              <w:top w:w="120" w:type="dxa"/>
              <w:left w:w="160" w:type="dxa"/>
              <w:bottom w:w="120" w:type="dxa"/>
              <w:right w:w="160" w:type="dxa"/>
            </w:tcMar>
          </w:tcPr>
          <w:p w14:paraId="3CEE0037" w14:textId="3021061E" w:rsidR="006A7985" w:rsidRPr="00214F91" w:rsidRDefault="006A7985">
            <w:pPr>
              <w:rPr>
                <w:b/>
                <w:bCs/>
              </w:rPr>
            </w:pPr>
            <w:r w:rsidRPr="006A7985">
              <w:rPr>
                <w:b/>
                <w:bCs/>
              </w:rPr>
              <w:drawing>
                <wp:inline distT="0" distB="0" distL="0" distR="0" wp14:anchorId="7DF46D69" wp14:editId="25163E0C">
                  <wp:extent cx="5943600" cy="3352800"/>
                  <wp:effectExtent l="0" t="0" r="0" b="0"/>
                  <wp:docPr id="1249037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037280" name=""/>
                          <pic:cNvPicPr/>
                        </pic:nvPicPr>
                        <pic:blipFill>
                          <a:blip r:embed="rId14"/>
                          <a:stretch>
                            <a:fillRect/>
                          </a:stretch>
                        </pic:blipFill>
                        <pic:spPr>
                          <a:xfrm>
                            <a:off x="0" y="0"/>
                            <a:ext cx="5943600" cy="3352800"/>
                          </a:xfrm>
                          <a:prstGeom prst="rect">
                            <a:avLst/>
                          </a:prstGeom>
                        </pic:spPr>
                      </pic:pic>
                    </a:graphicData>
                  </a:graphic>
                </wp:inline>
              </w:drawing>
            </w:r>
          </w:p>
        </w:tc>
      </w:tr>
      <w:tr w:rsidR="006A7985" w14:paraId="04EFFF48" w14:textId="77777777" w:rsidTr="006A7985">
        <w:tc>
          <w:tcPr>
            <w:tcW w:w="9680" w:type="dxa"/>
            <w:tcBorders>
              <w:top w:val="single" w:sz="1" w:space="0" w:color="BFBFBF"/>
              <w:left w:val="single" w:sz="1" w:space="0" w:color="BFBFBF"/>
              <w:bottom w:val="single" w:sz="1" w:space="0" w:color="BFBFBF"/>
              <w:right w:val="single" w:sz="1" w:space="0" w:color="BFBFBF"/>
            </w:tcBorders>
            <w:shd w:val="clear" w:color="auto" w:fill="FFF2CC"/>
            <w:tcMar>
              <w:top w:w="120" w:type="dxa"/>
              <w:left w:w="160" w:type="dxa"/>
              <w:bottom w:w="120" w:type="dxa"/>
              <w:right w:w="160" w:type="dxa"/>
            </w:tcMar>
          </w:tcPr>
          <w:p w14:paraId="643CA0C1" w14:textId="1B6E8A7E" w:rsidR="006A7985" w:rsidRPr="006A7985" w:rsidRDefault="006A7985">
            <w:pPr>
              <w:rPr>
                <w:b/>
                <w:bCs/>
              </w:rPr>
            </w:pPr>
            <w:r w:rsidRPr="006A7985">
              <w:rPr>
                <w:b/>
                <w:bCs/>
              </w:rPr>
              <w:lastRenderedPageBreak/>
              <w:drawing>
                <wp:inline distT="0" distB="0" distL="0" distR="0" wp14:anchorId="7AC3BF57" wp14:editId="429055F4">
                  <wp:extent cx="5943600" cy="3352800"/>
                  <wp:effectExtent l="0" t="0" r="0" b="0"/>
                  <wp:docPr id="1159670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670819" name=""/>
                          <pic:cNvPicPr/>
                        </pic:nvPicPr>
                        <pic:blipFill>
                          <a:blip r:embed="rId15"/>
                          <a:stretch>
                            <a:fillRect/>
                          </a:stretch>
                        </pic:blipFill>
                        <pic:spPr>
                          <a:xfrm>
                            <a:off x="0" y="0"/>
                            <a:ext cx="5943600" cy="3352800"/>
                          </a:xfrm>
                          <a:prstGeom prst="rect">
                            <a:avLst/>
                          </a:prstGeom>
                        </pic:spPr>
                      </pic:pic>
                    </a:graphicData>
                  </a:graphic>
                </wp:inline>
              </w:drawing>
            </w:r>
          </w:p>
        </w:tc>
      </w:tr>
    </w:tbl>
    <w:p w14:paraId="7D1D0C94" w14:textId="77777777" w:rsidR="00017327" w:rsidRDefault="00000000">
      <w:r>
        <w:br w:type="page"/>
      </w:r>
    </w:p>
    <w:p w14:paraId="5E787D4E" w14:textId="77777777" w:rsidR="00017327" w:rsidRDefault="00000000">
      <w:pPr>
        <w:pStyle w:val="Heading1"/>
      </w:pPr>
      <w:bookmarkStart w:id="19" w:name="_Toc233704454"/>
      <w:r>
        <w:lastRenderedPageBreak/>
        <w:t>Lab 4: Deploy a Simple HTML Website</w:t>
      </w:r>
      <w:bookmarkEnd w:id="19"/>
    </w:p>
    <w:p w14:paraId="4F6BF6C5" w14:textId="77777777" w:rsidR="00017327" w:rsidRDefault="00000000">
      <w:pPr>
        <w:spacing w:after="160"/>
      </w:pPr>
      <w:r>
        <w:t>In this lab, you will publish a basic HTML page to the public internet using the static website feature of the storage account you created in Lab 3 — all from the portal, with no command-line deployment tools.</w:t>
      </w:r>
    </w:p>
    <w:p w14:paraId="7BE6D0CF" w14:textId="77777777" w:rsidR="00017327" w:rsidRDefault="00000000">
      <w:pPr>
        <w:pStyle w:val="Heading2"/>
      </w:pPr>
      <w:bookmarkStart w:id="20" w:name="_Toc233704455"/>
      <w:r>
        <w:t>Step 1: Prepare a Sample HTML File</w:t>
      </w:r>
      <w:bookmarkEnd w:id="20"/>
    </w:p>
    <w:p w14:paraId="60E58EF5" w14:textId="77777777" w:rsidR="00017327" w:rsidRDefault="00000000">
      <w:pPr>
        <w:spacing w:after="160"/>
      </w:pPr>
      <w:r>
        <w:t>Create a text file named index.html on your computer with the following content, then save it:</w:t>
      </w:r>
    </w:p>
    <w:p w14:paraId="61AA2D49" w14:textId="77777777" w:rsidR="00017327" w:rsidRDefault="00000000">
      <w:pPr>
        <w:spacing w:after="160"/>
      </w:pPr>
      <w:r>
        <w:rPr>
          <w:rFonts w:ascii="Consolas" w:eastAsia="Consolas" w:hAnsi="Consolas" w:cs="Consolas"/>
          <w:sz w:val="18"/>
          <w:szCs w:val="18"/>
        </w:rPr>
        <w:t>&lt;!DOCTYPE html&gt; &lt;html&gt; &lt;head&gt;&lt;title&gt;My Azure Lab Site&lt;/title&gt;&lt;/head&gt; &lt;body&gt;   &lt;h1&gt;Hello from Azure Blob Storage!&lt;/h1&gt;   &lt;p&gt;This page was deployed using static website hosting.&lt;/p&gt; &lt;/body&gt; &lt;/html&gt;</w:t>
      </w:r>
    </w:p>
    <w:p w14:paraId="58983304" w14:textId="77777777" w:rsidR="00017327" w:rsidRDefault="00000000">
      <w:pPr>
        <w:pStyle w:val="Heading2"/>
      </w:pPr>
      <w:bookmarkStart w:id="21" w:name="_Toc233704456"/>
      <w:r>
        <w:t>Step 2: Enable Static Website Hosting</w:t>
      </w:r>
      <w:bookmarkEnd w:id="21"/>
    </w:p>
    <w:p w14:paraId="61EA1710" w14:textId="77777777" w:rsidR="00017327" w:rsidRDefault="00000000">
      <w:pPr>
        <w:pStyle w:val="ListParagraph"/>
        <w:numPr>
          <w:ilvl w:val="0"/>
          <w:numId w:val="3"/>
        </w:numPr>
        <w:spacing w:after="100"/>
      </w:pPr>
      <w:r>
        <w:t>Open the storage account created in Lab 3.</w:t>
      </w:r>
    </w:p>
    <w:p w14:paraId="6C83AF41" w14:textId="77777777" w:rsidR="00017327" w:rsidRDefault="00000000">
      <w:pPr>
        <w:pStyle w:val="ListParagraph"/>
        <w:numPr>
          <w:ilvl w:val="0"/>
          <w:numId w:val="3"/>
        </w:numPr>
        <w:spacing w:after="100"/>
      </w:pPr>
      <w:r>
        <w:t>In the left menu, under Data management, select “Static website”.</w:t>
      </w:r>
    </w:p>
    <w:p w14:paraId="12E746C7" w14:textId="77777777" w:rsidR="00017327" w:rsidRDefault="00000000">
      <w:pPr>
        <w:pStyle w:val="ListParagraph"/>
        <w:numPr>
          <w:ilvl w:val="0"/>
          <w:numId w:val="3"/>
        </w:numPr>
        <w:spacing w:after="100"/>
      </w:pPr>
      <w:r>
        <w:t>Select “Enabled”.</w:t>
      </w:r>
    </w:p>
    <w:p w14:paraId="4D930500" w14:textId="77777777" w:rsidR="00017327" w:rsidRDefault="00000000">
      <w:pPr>
        <w:pStyle w:val="ListParagraph"/>
        <w:numPr>
          <w:ilvl w:val="0"/>
          <w:numId w:val="3"/>
        </w:numPr>
        <w:spacing w:after="100"/>
      </w:pPr>
      <w:r>
        <w:t>For Index document name, enter index.html.</w:t>
      </w:r>
    </w:p>
    <w:p w14:paraId="1C33C07F" w14:textId="77777777" w:rsidR="00017327" w:rsidRDefault="00000000">
      <w:pPr>
        <w:pStyle w:val="ListParagraph"/>
        <w:numPr>
          <w:ilvl w:val="0"/>
          <w:numId w:val="3"/>
        </w:numPr>
        <w:spacing w:after="100"/>
      </w:pPr>
      <w:r>
        <w:t>Select “Save”.</w:t>
      </w:r>
    </w:p>
    <w:p w14:paraId="086C8668" w14:textId="77777777" w:rsidR="00017327" w:rsidRDefault="00000000">
      <w:pPr>
        <w:pStyle w:val="ListParagraph"/>
        <w:numPr>
          <w:ilvl w:val="0"/>
          <w:numId w:val="3"/>
        </w:numPr>
        <w:spacing w:after="100"/>
      </w:pPr>
      <w:r>
        <w:t>Azure displays a Primary endpoint URL once saved — copy this URL; it is the public address of your site.</w:t>
      </w:r>
    </w:p>
    <w:p w14:paraId="466CF516" w14:textId="77777777" w:rsidR="00017327" w:rsidRDefault="00000000">
      <w:pPr>
        <w:pStyle w:val="Heading2"/>
      </w:pPr>
      <w:bookmarkStart w:id="22" w:name="_Toc233704457"/>
      <w:r>
        <w:t>Step 3: Upload the HTML File</w:t>
      </w:r>
      <w:bookmarkEnd w:id="22"/>
    </w:p>
    <w:p w14:paraId="5D031466" w14:textId="77777777" w:rsidR="00017327" w:rsidRDefault="00000000">
      <w:pPr>
        <w:pStyle w:val="ListParagraph"/>
        <w:numPr>
          <w:ilvl w:val="0"/>
          <w:numId w:val="3"/>
        </w:numPr>
        <w:spacing w:after="100"/>
      </w:pPr>
      <w:r>
        <w:t>After saving, return to the Static website page and select the link next to “$web container” (Azure automatically creates a container named $web for static content).</w:t>
      </w:r>
    </w:p>
    <w:p w14:paraId="5A326ADD" w14:textId="77777777" w:rsidR="00017327" w:rsidRDefault="00000000">
      <w:pPr>
        <w:pStyle w:val="ListParagraph"/>
        <w:numPr>
          <w:ilvl w:val="0"/>
          <w:numId w:val="3"/>
        </w:numPr>
        <w:spacing w:after="100"/>
      </w:pPr>
      <w:r>
        <w:t>Select “Upload”.</w:t>
      </w:r>
    </w:p>
    <w:p w14:paraId="5B3A8A02" w14:textId="77777777" w:rsidR="00017327" w:rsidRDefault="00000000">
      <w:pPr>
        <w:pStyle w:val="ListParagraph"/>
        <w:numPr>
          <w:ilvl w:val="0"/>
          <w:numId w:val="3"/>
        </w:numPr>
        <w:spacing w:after="100"/>
      </w:pPr>
      <w:r>
        <w:t>Browse to your index.html file and select it.</w:t>
      </w:r>
    </w:p>
    <w:p w14:paraId="6FCD53E1" w14:textId="77777777" w:rsidR="00017327" w:rsidRDefault="00000000">
      <w:pPr>
        <w:pStyle w:val="ListParagraph"/>
        <w:numPr>
          <w:ilvl w:val="0"/>
          <w:numId w:val="3"/>
        </w:numPr>
        <w:spacing w:after="100"/>
      </w:pPr>
      <w:r>
        <w:t>Select “Upload” to complete the operation.</w:t>
      </w:r>
    </w:p>
    <w:p w14:paraId="3317C0D2" w14:textId="77777777" w:rsidR="00017327" w:rsidRDefault="00000000">
      <w:pPr>
        <w:pStyle w:val="Heading2"/>
      </w:pPr>
      <w:bookmarkStart w:id="23" w:name="_Toc233704458"/>
      <w:r>
        <w:t>Step 4: View the Site</w:t>
      </w:r>
      <w:bookmarkEnd w:id="23"/>
    </w:p>
    <w:p w14:paraId="314D094A" w14:textId="77777777" w:rsidR="00017327" w:rsidRDefault="00000000">
      <w:pPr>
        <w:pStyle w:val="ListParagraph"/>
        <w:numPr>
          <w:ilvl w:val="0"/>
          <w:numId w:val="3"/>
        </w:numPr>
        <w:spacing w:after="100"/>
      </w:pPr>
      <w:r>
        <w:t>Return to the Static website page in the left menu of the storage account.</w:t>
      </w:r>
    </w:p>
    <w:p w14:paraId="736A1CEB" w14:textId="77777777" w:rsidR="00017327" w:rsidRDefault="00000000">
      <w:pPr>
        <w:pStyle w:val="ListParagraph"/>
        <w:numPr>
          <w:ilvl w:val="0"/>
          <w:numId w:val="3"/>
        </w:numPr>
        <w:spacing w:after="100"/>
      </w:pPr>
      <w:r>
        <w:t>Select or copy the Primary endpoint URL and open it in a new browser tab.</w:t>
      </w:r>
    </w:p>
    <w:p w14:paraId="48E456AF" w14:textId="77777777" w:rsidR="00017327" w:rsidRDefault="00000000">
      <w:pPr>
        <w:pStyle w:val="ListParagraph"/>
        <w:numPr>
          <w:ilvl w:val="0"/>
          <w:numId w:val="3"/>
        </w:numPr>
        <w:spacing w:after="100"/>
      </w:pPr>
      <w:r>
        <w:t>Confirm that your HTML page renders correctly.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17327" w14:paraId="5D978CA2" w14:textId="77777777">
        <w:tc>
          <w:tcPr>
            <w:tcW w:w="9360" w:type="dxa"/>
            <w:tcBorders>
              <w:top w:val="single" w:sz="1" w:space="0" w:color="BFBFBF"/>
              <w:left w:val="single" w:sz="1" w:space="0" w:color="BFBFBF"/>
              <w:bottom w:val="single" w:sz="1" w:space="0" w:color="BFBFBF"/>
              <w:right w:val="single" w:sz="1" w:space="0" w:color="BFBFBF"/>
            </w:tcBorders>
            <w:shd w:val="clear" w:color="auto" w:fill="FFF2CC"/>
            <w:tcMar>
              <w:top w:w="120" w:type="dxa"/>
              <w:left w:w="160" w:type="dxa"/>
              <w:bottom w:w="120" w:type="dxa"/>
              <w:right w:w="160" w:type="dxa"/>
            </w:tcMar>
          </w:tcPr>
          <w:p w14:paraId="7ADE6664" w14:textId="77777777" w:rsidR="00017327" w:rsidRDefault="00000000">
            <w:r>
              <w:rPr>
                <w:b/>
                <w:bCs/>
              </w:rPr>
              <w:t>Note</w:t>
            </w:r>
          </w:p>
          <w:p w14:paraId="410AFCF8" w14:textId="77777777" w:rsidR="00017327" w:rsidRDefault="00000000">
            <w:r>
              <w:t>The $web container is automatically configured for public, anonymous read access when static website hosting is enabled, so your page is reachable by anyone with the URL.</w:t>
            </w:r>
          </w:p>
        </w:tc>
      </w:tr>
    </w:tbl>
    <w:p w14:paraId="19FB1B30" w14:textId="0074C554" w:rsidR="00017327" w:rsidRDefault="00000000">
      <w:r>
        <w:br w:type="page"/>
      </w:r>
      <w:hyperlink r:id="rId16" w:history="1">
        <w:r w:rsidR="00DA75AD" w:rsidRPr="00247253">
          <w:rPr>
            <w:rStyle w:val="Hyperlink"/>
          </w:rPr>
          <w:t>https://vaibhavlabstorage2026.z30.web.core.windows.net/</w:t>
        </w:r>
      </w:hyperlink>
    </w:p>
    <w:p w14:paraId="14E363C0" w14:textId="4D7FE19B" w:rsidR="00DA75AD" w:rsidRDefault="00DA75AD">
      <w:r w:rsidRPr="00DA75AD">
        <w:drawing>
          <wp:inline distT="0" distB="0" distL="0" distR="0" wp14:anchorId="3DFEE335" wp14:editId="59F479A3">
            <wp:extent cx="5943600" cy="3724910"/>
            <wp:effectExtent l="0" t="0" r="0" b="0"/>
            <wp:docPr id="144153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53399" name=""/>
                    <pic:cNvPicPr/>
                  </pic:nvPicPr>
                  <pic:blipFill>
                    <a:blip r:embed="rId17"/>
                    <a:stretch>
                      <a:fillRect/>
                    </a:stretch>
                  </pic:blipFill>
                  <pic:spPr>
                    <a:xfrm>
                      <a:off x="0" y="0"/>
                      <a:ext cx="5943600" cy="3724910"/>
                    </a:xfrm>
                    <a:prstGeom prst="rect">
                      <a:avLst/>
                    </a:prstGeom>
                  </pic:spPr>
                </pic:pic>
              </a:graphicData>
            </a:graphic>
          </wp:inline>
        </w:drawing>
      </w:r>
    </w:p>
    <w:p w14:paraId="514ECF56" w14:textId="77777777" w:rsidR="00017327" w:rsidRDefault="00000000">
      <w:pPr>
        <w:pStyle w:val="Heading1"/>
      </w:pPr>
      <w:bookmarkStart w:id="24" w:name="_Toc233704459"/>
      <w:r>
        <w:t>Cleanup Checklist</w:t>
      </w:r>
      <w:bookmarkEnd w:id="24"/>
    </w:p>
    <w:p w14:paraId="5774FA58" w14:textId="77777777" w:rsidR="00017327" w:rsidRDefault="00000000">
      <w:pPr>
        <w:spacing w:after="160"/>
      </w:pPr>
      <w:r>
        <w:t>Azure resources continue to incur charges until they are deleted. When you have finished the lab, clean up resources to avoid unnecessary cost.</w:t>
      </w:r>
    </w:p>
    <w:p w14:paraId="3DB4F595" w14:textId="77777777" w:rsidR="00017327" w:rsidRDefault="00000000">
      <w:pPr>
        <w:pStyle w:val="Heading2"/>
      </w:pPr>
      <w:bookmarkStart w:id="25" w:name="_Toc233704460"/>
      <w:r>
        <w:t>Option A: Delete the Entire Resource Group (Recommended)</w:t>
      </w:r>
      <w:bookmarkEnd w:id="25"/>
    </w:p>
    <w:p w14:paraId="623E3962" w14:textId="77777777" w:rsidR="00017327" w:rsidRDefault="00000000">
      <w:pPr>
        <w:pStyle w:val="ListParagraph"/>
        <w:numPr>
          <w:ilvl w:val="0"/>
          <w:numId w:val="3"/>
        </w:numPr>
        <w:spacing w:after="100"/>
      </w:pPr>
      <w:r>
        <w:t>In the Azure Portal search bar, type “Resource groups” and select it.</w:t>
      </w:r>
    </w:p>
    <w:p w14:paraId="082C3FCB" w14:textId="77777777" w:rsidR="00017327" w:rsidRDefault="00000000">
      <w:pPr>
        <w:pStyle w:val="ListParagraph"/>
        <w:numPr>
          <w:ilvl w:val="0"/>
          <w:numId w:val="3"/>
        </w:numPr>
        <w:spacing w:after="100"/>
      </w:pPr>
      <w:r>
        <w:t xml:space="preserve">Select the resource group used throughout this lab (e.g. </w:t>
      </w:r>
      <w:proofErr w:type="spellStart"/>
      <w:r>
        <w:t>LabResourceGroup</w:t>
      </w:r>
      <w:proofErr w:type="spellEnd"/>
      <w:r>
        <w:t>).</w:t>
      </w:r>
    </w:p>
    <w:p w14:paraId="24980466" w14:textId="77777777" w:rsidR="00017327" w:rsidRDefault="00000000">
      <w:pPr>
        <w:pStyle w:val="ListParagraph"/>
        <w:numPr>
          <w:ilvl w:val="0"/>
          <w:numId w:val="3"/>
        </w:numPr>
        <w:spacing w:after="100"/>
      </w:pPr>
      <w:r>
        <w:t>Select “Delete resource group”.</w:t>
      </w:r>
    </w:p>
    <w:p w14:paraId="76ED72A0" w14:textId="77777777" w:rsidR="00017327" w:rsidRDefault="00000000">
      <w:pPr>
        <w:pStyle w:val="ListParagraph"/>
        <w:numPr>
          <w:ilvl w:val="0"/>
          <w:numId w:val="3"/>
        </w:numPr>
        <w:spacing w:after="100"/>
      </w:pPr>
      <w:r>
        <w:t>Type the resource group name to confirm, then select “Delete”.</w:t>
      </w:r>
    </w:p>
    <w:p w14:paraId="0E535F76" w14:textId="77777777" w:rsidR="00017327" w:rsidRDefault="00000000">
      <w:pPr>
        <w:spacing w:after="160"/>
      </w:pPr>
      <w:r>
        <w:t>Deleting the resource group removes the VM, SQL server and database, storage account, and all associated resources (disks, network interfaces, public IP addresses) in one step.</w:t>
      </w:r>
    </w:p>
    <w:p w14:paraId="7892CF3D" w14:textId="3860777E" w:rsidR="00523E44" w:rsidRDefault="00523E44">
      <w:pPr>
        <w:spacing w:after="160"/>
      </w:pPr>
      <w:r w:rsidRPr="00523E44">
        <w:lastRenderedPageBreak/>
        <w:drawing>
          <wp:inline distT="0" distB="0" distL="0" distR="0" wp14:anchorId="67D4E035" wp14:editId="4EE56B54">
            <wp:extent cx="5943600" cy="3724910"/>
            <wp:effectExtent l="0" t="0" r="0" b="0"/>
            <wp:docPr id="1136622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622407" name=""/>
                    <pic:cNvPicPr/>
                  </pic:nvPicPr>
                  <pic:blipFill>
                    <a:blip r:embed="rId18"/>
                    <a:stretch>
                      <a:fillRect/>
                    </a:stretch>
                  </pic:blipFill>
                  <pic:spPr>
                    <a:xfrm>
                      <a:off x="0" y="0"/>
                      <a:ext cx="5943600" cy="3724910"/>
                    </a:xfrm>
                    <a:prstGeom prst="rect">
                      <a:avLst/>
                    </a:prstGeom>
                  </pic:spPr>
                </pic:pic>
              </a:graphicData>
            </a:graphic>
          </wp:inline>
        </w:drawing>
      </w:r>
    </w:p>
    <w:p w14:paraId="62265B92" w14:textId="4011AB80" w:rsidR="00523E44" w:rsidRDefault="00523E44">
      <w:pPr>
        <w:spacing w:after="160"/>
      </w:pPr>
      <w:r w:rsidRPr="00523E44">
        <w:drawing>
          <wp:inline distT="0" distB="0" distL="0" distR="0" wp14:anchorId="00ED203A" wp14:editId="77365E96">
            <wp:extent cx="5943600" cy="3724910"/>
            <wp:effectExtent l="0" t="0" r="0" b="0"/>
            <wp:docPr id="395393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393356" name=""/>
                    <pic:cNvPicPr/>
                  </pic:nvPicPr>
                  <pic:blipFill>
                    <a:blip r:embed="rId19"/>
                    <a:stretch>
                      <a:fillRect/>
                    </a:stretch>
                  </pic:blipFill>
                  <pic:spPr>
                    <a:xfrm>
                      <a:off x="0" y="0"/>
                      <a:ext cx="5943600" cy="3724910"/>
                    </a:xfrm>
                    <a:prstGeom prst="rect">
                      <a:avLst/>
                    </a:prstGeom>
                  </pic:spPr>
                </pic:pic>
              </a:graphicData>
            </a:graphic>
          </wp:inline>
        </w:drawing>
      </w:r>
    </w:p>
    <w:p w14:paraId="174E6018" w14:textId="638D398D" w:rsidR="00523E44" w:rsidRDefault="00523E44">
      <w:pPr>
        <w:spacing w:after="160"/>
      </w:pPr>
      <w:r w:rsidRPr="00523E44">
        <w:lastRenderedPageBreak/>
        <w:drawing>
          <wp:inline distT="0" distB="0" distL="0" distR="0" wp14:anchorId="3BE5CCE9" wp14:editId="1AF932AC">
            <wp:extent cx="5943600" cy="3724910"/>
            <wp:effectExtent l="0" t="0" r="0" b="0"/>
            <wp:docPr id="2005897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897035" name=""/>
                    <pic:cNvPicPr/>
                  </pic:nvPicPr>
                  <pic:blipFill>
                    <a:blip r:embed="rId20"/>
                    <a:stretch>
                      <a:fillRect/>
                    </a:stretch>
                  </pic:blipFill>
                  <pic:spPr>
                    <a:xfrm>
                      <a:off x="0" y="0"/>
                      <a:ext cx="5943600" cy="3724910"/>
                    </a:xfrm>
                    <a:prstGeom prst="rect">
                      <a:avLst/>
                    </a:prstGeom>
                  </pic:spPr>
                </pic:pic>
              </a:graphicData>
            </a:graphic>
          </wp:inline>
        </w:drawing>
      </w:r>
    </w:p>
    <w:p w14:paraId="2F81E4BF" w14:textId="77777777" w:rsidR="00017327" w:rsidRDefault="00000000">
      <w:pPr>
        <w:pStyle w:val="Heading2"/>
      </w:pPr>
      <w:bookmarkStart w:id="26" w:name="_Toc233704461"/>
      <w:r>
        <w:t>Option B: Delete Resources Individually</w:t>
      </w:r>
      <w:bookmarkEnd w:id="26"/>
    </w:p>
    <w:p w14:paraId="253133AD" w14:textId="77777777" w:rsidR="00017327" w:rsidRDefault="00000000">
      <w:pPr>
        <w:pStyle w:val="ListParagraph"/>
        <w:numPr>
          <w:ilvl w:val="0"/>
          <w:numId w:val="2"/>
        </w:numPr>
        <w:spacing w:after="80"/>
      </w:pPr>
      <w:r>
        <w:t>Virtual machine: open the VM, select “Delete”, and also delete the associated disk, network interface, public IP, and network security group shown on the VM's Overview page.</w:t>
      </w:r>
    </w:p>
    <w:p w14:paraId="6B9847D7" w14:textId="77777777" w:rsidR="00017327" w:rsidRDefault="00000000">
      <w:pPr>
        <w:pStyle w:val="ListParagraph"/>
        <w:numPr>
          <w:ilvl w:val="0"/>
          <w:numId w:val="2"/>
        </w:numPr>
        <w:spacing w:after="80"/>
      </w:pPr>
      <w:r>
        <w:t>SQL Database and server: open the SQL server resource, select “Delete” (this also offers to delete databases on that server).</w:t>
      </w:r>
    </w:p>
    <w:p w14:paraId="4C08F4B2" w14:textId="77777777" w:rsidR="00017327" w:rsidRDefault="00000000">
      <w:pPr>
        <w:pStyle w:val="ListParagraph"/>
        <w:numPr>
          <w:ilvl w:val="0"/>
          <w:numId w:val="2"/>
        </w:numPr>
        <w:spacing w:after="80"/>
      </w:pPr>
      <w:r>
        <w:t>Storage account: open the storage account, select “Delete”, and confirm by typing the account name.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17327" w14:paraId="47EBEC9A" w14:textId="77777777">
        <w:tc>
          <w:tcPr>
            <w:tcW w:w="9360" w:type="dxa"/>
            <w:tcBorders>
              <w:top w:val="single" w:sz="1" w:space="0" w:color="BFBFBF"/>
              <w:left w:val="single" w:sz="1" w:space="0" w:color="BFBFBF"/>
              <w:bottom w:val="single" w:sz="1" w:space="0" w:color="BFBFBF"/>
              <w:right w:val="single" w:sz="1" w:space="0" w:color="BFBFBF"/>
            </w:tcBorders>
            <w:shd w:val="clear" w:color="auto" w:fill="FCE4E4"/>
            <w:tcMar>
              <w:top w:w="120" w:type="dxa"/>
              <w:left w:w="160" w:type="dxa"/>
              <w:bottom w:w="120" w:type="dxa"/>
              <w:right w:w="160" w:type="dxa"/>
            </w:tcMar>
          </w:tcPr>
          <w:p w14:paraId="0EA03898" w14:textId="77777777" w:rsidR="00017327" w:rsidRDefault="00000000">
            <w:r>
              <w:rPr>
                <w:b/>
                <w:bCs/>
              </w:rPr>
              <w:t>Warning — Cost Control</w:t>
            </w:r>
          </w:p>
          <w:p w14:paraId="33A7D039" w14:textId="77777777" w:rsidR="00017327" w:rsidRDefault="00000000">
            <w:r>
              <w:t>A virtual machine continues to bill for compute time while running, and for attached disks even when stopped. Always delete or fully deallocate resources you no longer need.</w:t>
            </w:r>
          </w:p>
        </w:tc>
      </w:tr>
    </w:tbl>
    <w:p w14:paraId="40E0BE3D" w14:textId="77777777" w:rsidR="00017327" w:rsidRDefault="00000000">
      <w:pPr>
        <w:pStyle w:val="Heading1"/>
      </w:pPr>
      <w:bookmarkStart w:id="27" w:name="_Toc233704462"/>
      <w:r>
        <w:t>Summary</w:t>
      </w:r>
      <w:bookmarkEnd w:id="27"/>
    </w:p>
    <w:p w14:paraId="08EF1264" w14:textId="77777777" w:rsidR="00017327" w:rsidRDefault="00000000">
      <w:pPr>
        <w:spacing w:after="160"/>
      </w:pPr>
      <w:r>
        <w:t>In this lab manual you created and configured four foundational Azure resources entirely through the Azure Portal: a virtual machine, an Azure SQL Database, a Blob Storage container with an uploaded image, and a static HTML website. These exercises cover compute, database, and storage — three of the core pillars of the Azure platform — and provide a foundation for more advanced labs involving networking, security, and automation.</w:t>
      </w:r>
    </w:p>
    <w:p w14:paraId="56A12CD7" w14:textId="77777777" w:rsidR="00017327" w:rsidRDefault="00000000">
      <w:pPr>
        <w:pStyle w:val="Heading2"/>
      </w:pPr>
      <w:bookmarkStart w:id="28" w:name="_Toc233704463"/>
      <w:r>
        <w:t>Further Reading</w:t>
      </w:r>
      <w:bookmarkEnd w:id="28"/>
    </w:p>
    <w:p w14:paraId="00421BE3" w14:textId="77777777" w:rsidR="00017327" w:rsidRDefault="00017327">
      <w:pPr>
        <w:spacing w:after="100"/>
      </w:pPr>
      <w:hyperlink r:id="rId21" w:history="1">
        <w:r>
          <w:rPr>
            <w:rStyle w:val="Hyperlink"/>
          </w:rPr>
          <w:t>Create a Windows VM in the Azure portal</w:t>
        </w:r>
      </w:hyperlink>
    </w:p>
    <w:p w14:paraId="03347689" w14:textId="77777777" w:rsidR="00017327" w:rsidRDefault="00017327">
      <w:pPr>
        <w:spacing w:after="100"/>
      </w:pPr>
      <w:hyperlink r:id="rId22" w:history="1">
        <w:r>
          <w:rPr>
            <w:rStyle w:val="Hyperlink"/>
          </w:rPr>
          <w:t>Create a single Azure SQL database (portal)</w:t>
        </w:r>
      </w:hyperlink>
    </w:p>
    <w:p w14:paraId="0EB4198D" w14:textId="77777777" w:rsidR="00017327" w:rsidRDefault="00017327">
      <w:pPr>
        <w:spacing w:after="100"/>
      </w:pPr>
      <w:hyperlink r:id="rId23" w:history="1">
        <w:r>
          <w:rPr>
            <w:rStyle w:val="Hyperlink"/>
          </w:rPr>
          <w:t>Upload, download, and list blobs (Azure portal)</w:t>
        </w:r>
      </w:hyperlink>
    </w:p>
    <w:p w14:paraId="2E44E56B" w14:textId="77777777" w:rsidR="00017327" w:rsidRDefault="00017327">
      <w:pPr>
        <w:spacing w:after="100"/>
      </w:pPr>
      <w:hyperlink r:id="rId24" w:history="1">
        <w:r>
          <w:rPr>
            <w:rStyle w:val="Hyperlink"/>
          </w:rPr>
          <w:t>Host a static website in Azure Storage</w:t>
        </w:r>
      </w:hyperlink>
    </w:p>
    <w:sectPr w:rsidR="00017327">
      <w:headerReference w:type="even" r:id="rId25"/>
      <w:headerReference w:type="default" r:id="rId26"/>
      <w:footerReference w:type="even" r:id="rId27"/>
      <w:footerReference w:type="default" r:id="rId28"/>
      <w:headerReference w:type="first" r:id="rId29"/>
      <w:footerReference w:type="first" r:id="rId3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A0FDE9" w14:textId="77777777" w:rsidR="00AF6E00" w:rsidRDefault="00AF6E00">
      <w:r>
        <w:separator/>
      </w:r>
    </w:p>
  </w:endnote>
  <w:endnote w:type="continuationSeparator" w:id="0">
    <w:p w14:paraId="59063C9D" w14:textId="77777777" w:rsidR="00AF6E00" w:rsidRDefault="00AF6E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57EBC" w14:textId="77777777" w:rsidR="00CD33EB" w:rsidRDefault="00CD33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F7154" w14:textId="77777777" w:rsidR="00017327" w:rsidRDefault="00000000">
    <w:pPr>
      <w:jc w:val="center"/>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sidR="00FA30F6">
      <w:rPr>
        <w:noProof/>
        <w:sz w:val="16"/>
        <w:szCs w:val="16"/>
      </w:rPr>
      <w:t>1</w:t>
    </w:r>
    <w:r>
      <w:rPr>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54354" w14:textId="77777777" w:rsidR="00CD33EB" w:rsidRDefault="00CD33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A979FA" w14:textId="77777777" w:rsidR="00AF6E00" w:rsidRDefault="00AF6E00">
      <w:r>
        <w:separator/>
      </w:r>
    </w:p>
  </w:footnote>
  <w:footnote w:type="continuationSeparator" w:id="0">
    <w:p w14:paraId="445BA2ED" w14:textId="77777777" w:rsidR="00AF6E00" w:rsidRDefault="00AF6E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32090" w14:textId="77777777" w:rsidR="00CD33EB" w:rsidRDefault="00CD33E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F4CFC" w14:textId="0950F44A" w:rsidR="00017327" w:rsidRDefault="00CD33EB">
    <w:pPr>
      <w:jc w:val="right"/>
    </w:pPr>
    <w:r>
      <w:rPr>
        <w:color w:val="808080"/>
        <w:sz w:val="16"/>
        <w:szCs w:val="16"/>
      </w:rPr>
      <w:t>Vaibhav Gupta (</w:t>
    </w:r>
    <w:hyperlink r:id="rId1" w:history="1">
      <w:r w:rsidRPr="00247253">
        <w:rPr>
          <w:rStyle w:val="Hyperlink"/>
          <w:sz w:val="16"/>
          <w:szCs w:val="16"/>
        </w:rPr>
        <w:t>vgupta1@presidio.com</w:t>
      </w:r>
    </w:hyperlink>
    <w:r>
      <w:rPr>
        <w:color w:val="808080"/>
        <w:sz w:val="16"/>
        <w:szCs w:val="16"/>
      </w:rPr>
      <w:t>)</w:t>
    </w:r>
    <w:r>
      <w:rPr>
        <w:color w:val="808080"/>
        <w:sz w:val="16"/>
        <w:szCs w:val="16"/>
      </w:rPr>
      <w:tab/>
    </w:r>
    <w:r>
      <w:rPr>
        <w:color w:val="808080"/>
        <w:sz w:val="16"/>
        <w:szCs w:val="16"/>
      </w:rPr>
      <w:tab/>
    </w:r>
    <w:r>
      <w:rPr>
        <w:color w:val="808080"/>
        <w:sz w:val="16"/>
        <w:szCs w:val="16"/>
      </w:rPr>
      <w:tab/>
    </w:r>
    <w:r>
      <w:rPr>
        <w:color w:val="808080"/>
        <w:sz w:val="16"/>
        <w:szCs w:val="16"/>
      </w:rPr>
      <w:tab/>
    </w:r>
    <w:r>
      <w:rPr>
        <w:color w:val="808080"/>
        <w:sz w:val="16"/>
        <w:szCs w:val="16"/>
      </w:rPr>
      <w:tab/>
    </w:r>
    <w:r>
      <w:rPr>
        <w:color w:val="808080"/>
        <w:sz w:val="16"/>
        <w:szCs w:val="16"/>
      </w:rPr>
      <w:tab/>
    </w:r>
    <w:r w:rsidR="00000000">
      <w:rPr>
        <w:color w:val="808080"/>
        <w:sz w:val="16"/>
        <w:szCs w:val="16"/>
      </w:rPr>
      <w:t>Azure Fundamentals Lab Manual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E4A72" w14:textId="77777777" w:rsidR="00CD33EB" w:rsidRDefault="00CD33E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24584"/>
    <w:multiLevelType w:val="hybridMultilevel"/>
    <w:tmpl w:val="2CBCA722"/>
    <w:lvl w:ilvl="0" w:tplc="77B6E7A2">
      <w:start w:val="1"/>
      <w:numFmt w:val="bullet"/>
      <w:lvlText w:val="•"/>
      <w:lvlJc w:val="left"/>
      <w:pPr>
        <w:ind w:left="720" w:hanging="360"/>
      </w:pPr>
    </w:lvl>
    <w:lvl w:ilvl="1" w:tplc="EB64F43E">
      <w:numFmt w:val="decimal"/>
      <w:lvlText w:val=""/>
      <w:lvlJc w:val="left"/>
    </w:lvl>
    <w:lvl w:ilvl="2" w:tplc="70F6FD8C">
      <w:numFmt w:val="decimal"/>
      <w:lvlText w:val=""/>
      <w:lvlJc w:val="left"/>
    </w:lvl>
    <w:lvl w:ilvl="3" w:tplc="82022DD4">
      <w:numFmt w:val="decimal"/>
      <w:lvlText w:val=""/>
      <w:lvlJc w:val="left"/>
    </w:lvl>
    <w:lvl w:ilvl="4" w:tplc="AB9610B8">
      <w:numFmt w:val="decimal"/>
      <w:lvlText w:val=""/>
      <w:lvlJc w:val="left"/>
    </w:lvl>
    <w:lvl w:ilvl="5" w:tplc="C18A7858">
      <w:numFmt w:val="decimal"/>
      <w:lvlText w:val=""/>
      <w:lvlJc w:val="left"/>
    </w:lvl>
    <w:lvl w:ilvl="6" w:tplc="4D9A805A">
      <w:numFmt w:val="decimal"/>
      <w:lvlText w:val=""/>
      <w:lvlJc w:val="left"/>
    </w:lvl>
    <w:lvl w:ilvl="7" w:tplc="6A860452">
      <w:numFmt w:val="decimal"/>
      <w:lvlText w:val=""/>
      <w:lvlJc w:val="left"/>
    </w:lvl>
    <w:lvl w:ilvl="8" w:tplc="2AA8BA9E">
      <w:numFmt w:val="decimal"/>
      <w:lvlText w:val=""/>
      <w:lvlJc w:val="left"/>
    </w:lvl>
  </w:abstractNum>
  <w:abstractNum w:abstractNumId="1" w15:restartNumberingAfterBreak="0">
    <w:nsid w:val="12E16BD0"/>
    <w:multiLevelType w:val="hybridMultilevel"/>
    <w:tmpl w:val="AEFCA7C2"/>
    <w:lvl w:ilvl="0" w:tplc="4DDECA6A">
      <w:start w:val="1"/>
      <w:numFmt w:val="bullet"/>
      <w:lvlText w:val="●"/>
      <w:lvlJc w:val="left"/>
      <w:pPr>
        <w:ind w:left="720" w:hanging="360"/>
      </w:pPr>
    </w:lvl>
    <w:lvl w:ilvl="1" w:tplc="C4489358">
      <w:start w:val="1"/>
      <w:numFmt w:val="bullet"/>
      <w:lvlText w:val="○"/>
      <w:lvlJc w:val="left"/>
      <w:pPr>
        <w:ind w:left="1440" w:hanging="360"/>
      </w:pPr>
    </w:lvl>
    <w:lvl w:ilvl="2" w:tplc="03C4E92A">
      <w:start w:val="1"/>
      <w:numFmt w:val="bullet"/>
      <w:lvlText w:val="■"/>
      <w:lvlJc w:val="left"/>
      <w:pPr>
        <w:ind w:left="2160" w:hanging="360"/>
      </w:pPr>
    </w:lvl>
    <w:lvl w:ilvl="3" w:tplc="A6E41F8A">
      <w:start w:val="1"/>
      <w:numFmt w:val="bullet"/>
      <w:lvlText w:val="●"/>
      <w:lvlJc w:val="left"/>
      <w:pPr>
        <w:ind w:left="2880" w:hanging="360"/>
      </w:pPr>
    </w:lvl>
    <w:lvl w:ilvl="4" w:tplc="71A2D244">
      <w:start w:val="1"/>
      <w:numFmt w:val="bullet"/>
      <w:lvlText w:val="○"/>
      <w:lvlJc w:val="left"/>
      <w:pPr>
        <w:ind w:left="3600" w:hanging="360"/>
      </w:pPr>
    </w:lvl>
    <w:lvl w:ilvl="5" w:tplc="20A245F6">
      <w:start w:val="1"/>
      <w:numFmt w:val="bullet"/>
      <w:lvlText w:val="■"/>
      <w:lvlJc w:val="left"/>
      <w:pPr>
        <w:ind w:left="4320" w:hanging="360"/>
      </w:pPr>
    </w:lvl>
    <w:lvl w:ilvl="6" w:tplc="57BE8096">
      <w:start w:val="1"/>
      <w:numFmt w:val="bullet"/>
      <w:lvlText w:val="●"/>
      <w:lvlJc w:val="left"/>
      <w:pPr>
        <w:ind w:left="5040" w:hanging="360"/>
      </w:pPr>
    </w:lvl>
    <w:lvl w:ilvl="7" w:tplc="94BC8234">
      <w:start w:val="1"/>
      <w:numFmt w:val="bullet"/>
      <w:lvlText w:val="●"/>
      <w:lvlJc w:val="left"/>
      <w:pPr>
        <w:ind w:left="5760" w:hanging="360"/>
      </w:pPr>
    </w:lvl>
    <w:lvl w:ilvl="8" w:tplc="908002B8">
      <w:start w:val="1"/>
      <w:numFmt w:val="bullet"/>
      <w:lvlText w:val="●"/>
      <w:lvlJc w:val="left"/>
      <w:pPr>
        <w:ind w:left="6480" w:hanging="360"/>
      </w:pPr>
    </w:lvl>
  </w:abstractNum>
  <w:abstractNum w:abstractNumId="2" w15:restartNumberingAfterBreak="0">
    <w:nsid w:val="4D4F23DC"/>
    <w:multiLevelType w:val="hybridMultilevel"/>
    <w:tmpl w:val="EF08B99A"/>
    <w:lvl w:ilvl="0" w:tplc="FE3E3BAC">
      <w:start w:val="1"/>
      <w:numFmt w:val="decimal"/>
      <w:lvlText w:val="%1."/>
      <w:lvlJc w:val="left"/>
      <w:pPr>
        <w:ind w:left="720" w:hanging="360"/>
      </w:pPr>
    </w:lvl>
    <w:lvl w:ilvl="1" w:tplc="BC22127C">
      <w:numFmt w:val="decimal"/>
      <w:lvlText w:val=""/>
      <w:lvlJc w:val="left"/>
    </w:lvl>
    <w:lvl w:ilvl="2" w:tplc="73E802E4">
      <w:numFmt w:val="decimal"/>
      <w:lvlText w:val=""/>
      <w:lvlJc w:val="left"/>
    </w:lvl>
    <w:lvl w:ilvl="3" w:tplc="261A244A">
      <w:numFmt w:val="decimal"/>
      <w:lvlText w:val=""/>
      <w:lvlJc w:val="left"/>
    </w:lvl>
    <w:lvl w:ilvl="4" w:tplc="B6C0942E">
      <w:numFmt w:val="decimal"/>
      <w:lvlText w:val=""/>
      <w:lvlJc w:val="left"/>
    </w:lvl>
    <w:lvl w:ilvl="5" w:tplc="2774FF2E">
      <w:numFmt w:val="decimal"/>
      <w:lvlText w:val=""/>
      <w:lvlJc w:val="left"/>
    </w:lvl>
    <w:lvl w:ilvl="6" w:tplc="4A96C162">
      <w:numFmt w:val="decimal"/>
      <w:lvlText w:val=""/>
      <w:lvlJc w:val="left"/>
    </w:lvl>
    <w:lvl w:ilvl="7" w:tplc="73F4BA2C">
      <w:numFmt w:val="decimal"/>
      <w:lvlText w:val=""/>
      <w:lvlJc w:val="left"/>
    </w:lvl>
    <w:lvl w:ilvl="8" w:tplc="E348D17C">
      <w:numFmt w:val="decimal"/>
      <w:lvlText w:val=""/>
      <w:lvlJc w:val="left"/>
    </w:lvl>
  </w:abstractNum>
  <w:num w:numId="1" w16cid:durableId="664867979">
    <w:abstractNumId w:val="1"/>
    <w:lvlOverride w:ilvl="0">
      <w:startOverride w:val="1"/>
    </w:lvlOverride>
  </w:num>
  <w:num w:numId="2" w16cid:durableId="873273706">
    <w:abstractNumId w:val="0"/>
    <w:lvlOverride w:ilvl="0">
      <w:startOverride w:val="1"/>
    </w:lvlOverride>
  </w:num>
  <w:num w:numId="3" w16cid:durableId="37978664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7327"/>
    <w:rsid w:val="00017327"/>
    <w:rsid w:val="00155D24"/>
    <w:rsid w:val="00214F91"/>
    <w:rsid w:val="00523E44"/>
    <w:rsid w:val="006A7985"/>
    <w:rsid w:val="009A72EC"/>
    <w:rsid w:val="00A049CB"/>
    <w:rsid w:val="00AF6E00"/>
    <w:rsid w:val="00C53A0F"/>
    <w:rsid w:val="00CD33EB"/>
    <w:rsid w:val="00DA75AD"/>
    <w:rsid w:val="00F0156E"/>
    <w:rsid w:val="00F5663C"/>
    <w:rsid w:val="00FA30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AF8A0"/>
  <w15:docId w15:val="{79A16EB5-D058-4460-BADC-37163A41E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1F4E79"/>
      </w:pBdr>
      <w:spacing w:before="360" w:after="200"/>
      <w:outlineLvl w:val="0"/>
    </w:pPr>
    <w:rPr>
      <w:b/>
      <w:bCs/>
      <w:color w:val="1F4E79"/>
      <w:sz w:val="32"/>
      <w:szCs w:val="32"/>
    </w:rPr>
  </w:style>
  <w:style w:type="paragraph" w:styleId="Heading2">
    <w:name w:val="heading 2"/>
    <w:uiPriority w:val="9"/>
    <w:unhideWhenUsed/>
    <w:qFormat/>
    <w:pPr>
      <w:spacing w:before="260" w:after="140"/>
      <w:outlineLvl w:val="1"/>
    </w:pPr>
    <w:rPr>
      <w:b/>
      <w:bCs/>
      <w:color w:val="1F4E79"/>
      <w:sz w:val="26"/>
      <w:szCs w:val="26"/>
    </w:rPr>
  </w:style>
  <w:style w:type="paragraph" w:styleId="Heading3">
    <w:name w:val="heading 3"/>
    <w:uiPriority w:val="9"/>
    <w:semiHidden/>
    <w:unhideWhenUsed/>
    <w:qFormat/>
    <w:pPr>
      <w:spacing w:before="200" w:after="100"/>
      <w:outlineLvl w:val="2"/>
    </w:pPr>
    <w:rPr>
      <w:b/>
      <w:bCs/>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A30F6"/>
    <w:pPr>
      <w:spacing w:after="100"/>
    </w:pPr>
  </w:style>
  <w:style w:type="paragraph" w:styleId="TOC2">
    <w:name w:val="toc 2"/>
    <w:basedOn w:val="Normal"/>
    <w:next w:val="Normal"/>
    <w:autoRedefine/>
    <w:uiPriority w:val="39"/>
    <w:unhideWhenUsed/>
    <w:rsid w:val="00FA30F6"/>
    <w:pPr>
      <w:spacing w:after="100"/>
      <w:ind w:left="220"/>
    </w:pPr>
  </w:style>
  <w:style w:type="character" w:styleId="UnresolvedMention">
    <w:name w:val="Unresolved Mention"/>
    <w:basedOn w:val="DefaultParagraphFont"/>
    <w:uiPriority w:val="99"/>
    <w:semiHidden/>
    <w:unhideWhenUsed/>
    <w:rsid w:val="00DA75AD"/>
    <w:rPr>
      <w:color w:val="605E5C"/>
      <w:shd w:val="clear" w:color="auto" w:fill="E1DFDD"/>
    </w:rPr>
  </w:style>
  <w:style w:type="paragraph" w:styleId="Header">
    <w:name w:val="header"/>
    <w:basedOn w:val="Normal"/>
    <w:link w:val="HeaderChar"/>
    <w:uiPriority w:val="99"/>
    <w:unhideWhenUsed/>
    <w:rsid w:val="00CD33EB"/>
    <w:pPr>
      <w:tabs>
        <w:tab w:val="center" w:pos="4680"/>
        <w:tab w:val="right" w:pos="9360"/>
      </w:tabs>
    </w:pPr>
  </w:style>
  <w:style w:type="character" w:customStyle="1" w:styleId="HeaderChar">
    <w:name w:val="Header Char"/>
    <w:basedOn w:val="DefaultParagraphFont"/>
    <w:link w:val="Header"/>
    <w:uiPriority w:val="99"/>
    <w:rsid w:val="00CD33EB"/>
  </w:style>
  <w:style w:type="paragraph" w:styleId="Footer">
    <w:name w:val="footer"/>
    <w:basedOn w:val="Normal"/>
    <w:link w:val="FooterChar"/>
    <w:uiPriority w:val="99"/>
    <w:unhideWhenUsed/>
    <w:rsid w:val="00CD33EB"/>
    <w:pPr>
      <w:tabs>
        <w:tab w:val="center" w:pos="4680"/>
        <w:tab w:val="right" w:pos="9360"/>
      </w:tabs>
    </w:pPr>
  </w:style>
  <w:style w:type="character" w:customStyle="1" w:styleId="FooterChar">
    <w:name w:val="Footer Char"/>
    <w:basedOn w:val="DefaultParagraphFont"/>
    <w:link w:val="Footer"/>
    <w:uiPriority w:val="99"/>
    <w:rsid w:val="00CD33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1.png"/><Relationship Id="rId26"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yperlink" Target="https://learn.microsoft.com/en-us/azure/virtual-machines/windows/quick-create-portal"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vaibhavlabstorage2026.z30.web.core.windows.net/" TargetMode="External"/><Relationship Id="rId20" Type="http://schemas.openxmlformats.org/officeDocument/2006/relationships/image" Target="media/image13.png"/><Relationship Id="rId29"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learn.microsoft.com/en-us/azure/storage/blobs/storage-blob-static-website" TargetMode="Externa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learn.microsoft.com/en-us/azure/storage/blobs/storage-quickstart-blobs-portal" TargetMode="External"/><Relationship Id="rId28"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learn.microsoft.com/en-us/azure/azure-sql/database/single-database-create-quickstart?view=azuresql" TargetMode="External"/><Relationship Id="rId27" Type="http://schemas.openxmlformats.org/officeDocument/2006/relationships/footer" Target="footer1.xml"/><Relationship Id="rId30"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hyperlink" Target="mailto:vgupta1@presidi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TotalTime>
  <Pages>16</Pages>
  <Words>2100</Words>
  <Characters>11970</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Vaibhav Gupta</cp:lastModifiedBy>
  <cp:revision>10</cp:revision>
  <dcterms:created xsi:type="dcterms:W3CDTF">2026-06-30T04:04:00Z</dcterms:created>
  <dcterms:modified xsi:type="dcterms:W3CDTF">2026-06-30T06:29:00Z</dcterms:modified>
</cp:coreProperties>
</file>