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6BE715">
      <w:pPr>
        <w:jc w:val="center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Evolution游戏开发计划书</w:t>
      </w:r>
    </w:p>
    <w:p w14:paraId="1B7C6D98"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2025-6-19（更新）</w:t>
      </w:r>
    </w:p>
    <w:p w14:paraId="4D12FA6A"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V1.000.000000.1</w:t>
      </w:r>
    </w:p>
    <w:p w14:paraId="1E7F90E9">
      <w:pPr>
        <w:numPr>
          <w:ilvl w:val="0"/>
          <w:numId w:val="1"/>
        </w:num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default" w:eastAsiaTheme="minorEastAsia"/>
          <w:sz w:val="36"/>
          <w:szCs w:val="36"/>
          <w:lang w:val="en-US" w:eastAsia="zh-CN"/>
        </w:rPr>
        <w:t>项目概述与目标设定</w:t>
      </w:r>
    </w:p>
    <w:p w14:paraId="713E0B5E">
      <w:pPr>
        <w:widowControl w:val="0"/>
        <w:numPr>
          <w:ilvl w:val="0"/>
          <w:numId w:val="0"/>
        </w:numPr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版本号说明：</w:t>
      </w:r>
      <w:r>
        <w:rPr>
          <w:rFonts w:hint="eastAsia"/>
          <w:sz w:val="20"/>
          <w:szCs w:val="20"/>
          <w:lang w:val="en-US" w:eastAsia="zh-CN"/>
        </w:rPr>
        <w:t>Va.b.c.d（a为游戏代目，b为大版本，有重大功能更新，c为小版本，日常修复、活动等等，d为快照，未完成的功能）</w:t>
      </w:r>
    </w:p>
    <w:p w14:paraId="748BB1A1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项目周期：</w:t>
      </w:r>
    </w:p>
    <w:p w14:paraId="0579D451">
      <w:pPr>
        <w:rPr>
          <w:rFonts w:hint="default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游戏内容：</w:t>
      </w:r>
    </w:p>
    <w:p w14:paraId="6BDB8330"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主题</w:t>
      </w:r>
      <w:r>
        <w:rPr>
          <w:rFonts w:hint="eastAsia"/>
          <w:sz w:val="20"/>
          <w:szCs w:val="20"/>
          <w:lang w:val="en-US" w:eastAsia="zh-CN"/>
        </w:rPr>
        <w:t>：进化</w:t>
      </w:r>
    </w:p>
    <w:p w14:paraId="5FBDD1C4">
      <w:pPr>
        <w:ind w:firstLine="420" w:firstLineChars="0"/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背景</w:t>
      </w:r>
      <w:r>
        <w:rPr>
          <w:rFonts w:hint="eastAsia"/>
          <w:sz w:val="20"/>
          <w:szCs w:val="20"/>
          <w:lang w:val="en-US" w:eastAsia="zh-CN"/>
        </w:rPr>
        <w:t>：受限于当前技术水平，人类尚无法理解从碱基对层面编辑基因的基因 。然而，人类已经掌握了较为先进的基因编辑技术。为了获得更优质的基因，玩家可选择扮演多重角色（如科学家、群体领袖，战斗指挥官等），通过参与进化过程，结合自然选择与人工选择机制，以筛选出优秀的基因特征，创造更优秀的生命体。同时需要对抗巨型生态（地球与外星）神经网络（碳基、硅基即机械生命   量子？）（引入AI）（参考灵笼的玛娜生态），生存下去。</w:t>
      </w:r>
    </w:p>
    <w:p w14:paraId="03B49C76">
      <w:pPr>
        <w:rPr>
          <w:rFonts w:hint="eastAsia" w:eastAsiaTheme="minorEastAsia"/>
          <w:sz w:val="20"/>
          <w:szCs w:val="20"/>
          <w:lang w:val="en-US" w:eastAsia="zh-CN"/>
        </w:rPr>
      </w:pPr>
    </w:p>
    <w:p w14:paraId="1B55856B">
      <w:pPr>
        <w:rPr>
          <w:rFonts w:hint="eastAsia" w:eastAsiaTheme="minorEastAsia"/>
          <w:sz w:val="20"/>
          <w:szCs w:val="20"/>
          <w:lang w:val="en-US" w:eastAsia="zh-CN"/>
        </w:rPr>
      </w:pPr>
    </w:p>
    <w:p w14:paraId="0520BC45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b/>
          <w:bCs/>
          <w:sz w:val="20"/>
          <w:szCs w:val="20"/>
          <w:lang w:val="en-US" w:eastAsia="zh-CN"/>
        </w:rPr>
        <w:t>目标平台</w:t>
      </w:r>
      <w:r>
        <w:rPr>
          <w:rFonts w:hint="eastAsia"/>
          <w:sz w:val="20"/>
          <w:szCs w:val="20"/>
          <w:lang w:val="en-US" w:eastAsia="zh-CN"/>
        </w:rPr>
        <w:t>：</w:t>
      </w:r>
      <w:r>
        <w:rPr>
          <w:rFonts w:hint="eastAsia" w:eastAsiaTheme="minorEastAsia"/>
          <w:sz w:val="20"/>
          <w:szCs w:val="20"/>
          <w:lang w:val="en-US" w:eastAsia="zh-CN"/>
        </w:rPr>
        <w:t>PC/移动端</w:t>
      </w:r>
    </w:p>
    <w:p w14:paraId="5FB564A7"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 w:eastAsiaTheme="minorEastAsia"/>
          <w:b/>
          <w:bCs/>
          <w:sz w:val="20"/>
          <w:szCs w:val="20"/>
          <w:lang w:val="en-US" w:eastAsia="zh-CN"/>
        </w:rPr>
        <w:t>目标用户群体</w:t>
      </w:r>
      <w:r>
        <w:rPr>
          <w:rFonts w:hint="eastAsia"/>
          <w:sz w:val="20"/>
          <w:szCs w:val="20"/>
          <w:lang w:val="en-US" w:eastAsia="zh-CN"/>
        </w:rPr>
        <w:t>：学生（中、高教育）</w:t>
      </w:r>
    </w:p>
    <w:p w14:paraId="704A290A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项目宗旨</w:t>
      </w:r>
      <w:r>
        <w:rPr>
          <w:rFonts w:hint="eastAsia"/>
          <w:sz w:val="20"/>
          <w:szCs w:val="20"/>
          <w:lang w:val="en-US" w:eastAsia="zh-CN"/>
        </w:rPr>
        <w:t>：以游戏的方式传播知识，赚米哈哈哈</w:t>
      </w:r>
    </w:p>
    <w:p w14:paraId="1185C5A1"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游戏类型</w:t>
      </w:r>
      <w:r>
        <w:rPr>
          <w:rFonts w:hint="eastAsia"/>
          <w:sz w:val="20"/>
          <w:szCs w:val="20"/>
          <w:lang w:val="en-US" w:eastAsia="zh-CN"/>
        </w:rPr>
        <w:t>：RPG</w:t>
      </w:r>
      <w:r>
        <w:rPr>
          <w:rFonts w:hint="eastAsia"/>
          <w:strike/>
          <w:dstrike w:val="0"/>
          <w:sz w:val="20"/>
          <w:szCs w:val="20"/>
          <w:lang w:val="en-US" w:eastAsia="zh-CN"/>
        </w:rPr>
        <w:t>，半开放世界（暂不考虑）</w:t>
      </w:r>
      <w:r>
        <w:rPr>
          <w:rFonts w:hint="eastAsia"/>
          <w:sz w:val="20"/>
          <w:szCs w:val="20"/>
          <w:lang w:val="en-US" w:eastAsia="zh-CN"/>
        </w:rPr>
        <w:t>，2D，回合制</w:t>
      </w:r>
    </w:p>
    <w:p w14:paraId="185CB500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运行结构</w:t>
      </w:r>
      <w:r>
        <w:rPr>
          <w:rFonts w:hint="eastAsia"/>
          <w:sz w:val="20"/>
          <w:szCs w:val="20"/>
          <w:lang w:val="en-US" w:eastAsia="zh-CN"/>
        </w:rPr>
        <w:t>：客户端+服务端，客户端开源，配官方客户端，服务端</w:t>
      </w:r>
      <w:r>
        <w:rPr>
          <w:rFonts w:hint="eastAsia"/>
          <w:strike/>
          <w:dstrike w:val="0"/>
          <w:sz w:val="20"/>
          <w:szCs w:val="20"/>
          <w:lang w:val="en-US" w:eastAsia="zh-CN"/>
        </w:rPr>
        <w:t>保密</w:t>
      </w:r>
      <w:r>
        <w:rPr>
          <w:rFonts w:hint="eastAsia"/>
          <w:strike w:val="0"/>
          <w:dstrike w:val="0"/>
          <w:sz w:val="20"/>
          <w:szCs w:val="20"/>
          <w:lang w:val="en-US" w:eastAsia="zh-CN"/>
        </w:rPr>
        <w:t>第一版本服务器开源</w:t>
      </w:r>
      <w:r>
        <w:rPr>
          <w:rFonts w:hint="eastAsia"/>
          <w:sz w:val="20"/>
          <w:szCs w:val="20"/>
          <w:lang w:val="en-US" w:eastAsia="zh-CN"/>
        </w:rPr>
        <w:t>，向客户端发送特定格式的数据文件，渲染由客户端完成，服务端负责逻辑运算</w:t>
      </w:r>
      <w:r>
        <w:rPr>
          <w:rFonts w:hint="default" w:eastAsiaTheme="minorEastAsia"/>
          <w:sz w:val="20"/>
          <w:szCs w:val="20"/>
          <w:lang w:val="en-US" w:eastAsia="zh-C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677CA518"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default" w:eastAsiaTheme="minorEastAsia"/>
          <w:sz w:val="36"/>
          <w:szCs w:val="36"/>
          <w:lang w:val="en-US" w:eastAsia="zh-CN"/>
        </w:rPr>
        <w:t>二、核心开发流程（分阶段说明）</w:t>
      </w:r>
    </w:p>
    <w:p w14:paraId="7C2DDE91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default" w:eastAsiaTheme="minorEastAsia"/>
          <w:sz w:val="28"/>
          <w:szCs w:val="28"/>
          <w:lang w:val="en-US" w:eastAsia="zh-CN"/>
        </w:rPr>
        <w:t>阶段1：</w:t>
      </w:r>
      <w:r>
        <w:rPr>
          <w:rFonts w:hint="eastAsia"/>
          <w:sz w:val="28"/>
          <w:szCs w:val="28"/>
          <w:lang w:val="en-US" w:eastAsia="zh-CN"/>
        </w:rPr>
        <w:t>基础知识学习</w:t>
      </w:r>
      <w:r>
        <w:rPr>
          <w:rFonts w:hint="default" w:eastAsiaTheme="minorEastAsia"/>
          <w:sz w:val="28"/>
          <w:szCs w:val="28"/>
          <w:lang w:val="en-US"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5年，可选择边开发边学习</w:t>
      </w:r>
      <w:r>
        <w:rPr>
          <w:rFonts w:hint="default" w:eastAsiaTheme="minorEastAsia"/>
          <w:sz w:val="28"/>
          <w:szCs w:val="28"/>
          <w:lang w:val="en-US" w:eastAsia="zh-CN"/>
        </w:rPr>
        <w:t>）</w:t>
      </w:r>
    </w:p>
    <w:p w14:paraId="6A6E0878">
      <w:pPr>
        <w:rPr>
          <w:rFonts w:hint="eastAsia" w:cstheme="minorBidi"/>
          <w:kern w:val="2"/>
          <w:sz w:val="20"/>
          <w:szCs w:val="20"/>
          <w:lang w:val="en-US" w:eastAsia="zh-CN" w:bidi="ar-SA"/>
        </w:rPr>
      </w:pPr>
      <w:r>
        <w:rPr>
          <w:rFonts w:hint="eastAsia"/>
          <w:sz w:val="20"/>
          <w:szCs w:val="20"/>
          <w:highlight w:val="yellow"/>
          <w:lang w:val="en-US" w:eastAsia="zh-CN"/>
        </w:rPr>
        <w:t>全科医学导论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课程将为我们提供一个全面的医学基础知识框架</w:t>
      </w:r>
      <w:r>
        <w:rPr>
          <w:rFonts w:hint="eastAsia"/>
          <w:sz w:val="20"/>
          <w:szCs w:val="20"/>
          <w:lang w:val="en-US" w:eastAsia="zh-CN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涵盖从基础医学到临床医学的各个方面，使我们能够理解人体的复杂性和疾病的多样性。</w:t>
      </w:r>
      <w:r>
        <w:rPr>
          <w:rFonts w:hint="eastAsia"/>
          <w:sz w:val="20"/>
          <w:szCs w:val="20"/>
          <w:highlight w:val="yellow"/>
          <w:lang w:val="en-US" w:eastAsia="zh-CN"/>
        </w:rPr>
        <w:t>遗传学基础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部分将深入探讨基因的结构、功能以及遗传规律，帮助我们掌握基因编辑技术的核心原理和应用。</w:t>
      </w:r>
      <w:r>
        <w:rPr>
          <w:rFonts w:hint="eastAsia"/>
          <w:sz w:val="20"/>
          <w:szCs w:val="20"/>
          <w:highlight w:val="yellow"/>
          <w:lang w:val="en-US" w:eastAsia="zh-CN"/>
        </w:rPr>
        <w:t>生物信息学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课程将介绍如何利用计算机技术处理和分析生物大数据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，使我们能够更好地理解生物系统的复杂性。</w:t>
      </w:r>
    </w:p>
    <w:p w14:paraId="078FE202">
      <w:pPr>
        <w:rPr>
          <w:rFonts w:hint="eastAsia" w:cstheme="minorBidi"/>
          <w:kern w:val="2"/>
          <w:sz w:val="20"/>
          <w:szCs w:val="20"/>
          <w:lang w:val="en-US" w:eastAsia="zh-CN" w:bidi="ar-SA"/>
        </w:rPr>
      </w:pPr>
      <w:r>
        <w:rPr>
          <w:rFonts w:hint="eastAsia"/>
          <w:sz w:val="20"/>
          <w:szCs w:val="20"/>
          <w:highlight w:val="yellow"/>
          <w:lang w:val="en-US" w:eastAsia="zh-CN"/>
        </w:rPr>
        <w:t>药学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课程将使我们了解药物的发现、开发和应用过程，包括药物的作用机制、药理学以及药物设计的基本原则。</w:t>
      </w:r>
      <w:r>
        <w:rPr>
          <w:rFonts w:hint="eastAsia"/>
          <w:sz w:val="20"/>
          <w:szCs w:val="20"/>
          <w:highlight w:val="yellow"/>
          <w:lang w:val="en-US" w:eastAsia="zh-CN"/>
        </w:rPr>
        <w:t>内科学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部分将重点讲解人体内部系统的功能和常见疾病的诊断与治疗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使我们能够更好地理解疾病的临床表现和治疗策略。</w:t>
      </w:r>
      <w:r>
        <w:rPr>
          <w:rFonts w:hint="eastAsia"/>
          <w:sz w:val="20"/>
          <w:szCs w:val="20"/>
          <w:highlight w:val="yellow"/>
          <w:lang w:val="en-US" w:eastAsia="zh-CN"/>
        </w:rPr>
        <w:t>生理学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课程将深入探讨人体各系统的功能和调节机制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，帮助我们理解人体在正常和病理状态下的生理变化。</w:t>
      </w:r>
    </w:p>
    <w:p w14:paraId="6A818D30">
      <w:pP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  <w:r>
        <w:rPr>
          <w:rFonts w:hint="eastAsia"/>
          <w:sz w:val="20"/>
          <w:szCs w:val="20"/>
          <w:highlight w:val="yellow"/>
          <w:lang w:val="en-US" w:eastAsia="zh-CN"/>
        </w:rPr>
        <w:t>生物化学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课程将介绍生物大分子的结构、功能以及代谢途径，使我们能够理解生命活动的化学基础。细胞生物学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部分将深入研究细胞的结构、功能以及细胞间的相互作用，帮助我们掌握细胞在健康和疾病状态下的变化。此外，</w:t>
      </w:r>
      <w:r>
        <w:rPr>
          <w:rFonts w:hint="eastAsia"/>
          <w:sz w:val="20"/>
          <w:szCs w:val="20"/>
          <w:highlight w:val="yellow"/>
          <w:lang w:val="en-US" w:eastAsia="zh-CN"/>
        </w:rPr>
        <w:t>人工智能与机器学习原理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课程将为我们提供AI和机器学习的基本概念、算法和应用，使我们能够设计和开发智能化的游戏。</w:t>
      </w:r>
    </w:p>
    <w:p w14:paraId="0000C7F0">
      <w:pP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团队成员需要深入理解基因编辑技术，掌握其在医学和生物学中的应用，了解其潜在的伦理和法律问题。同时，进化论原理部分将使我们了解生物进化的机制和过程，帮助我们理解生物多样性和物种起源。AI算法的学习将使我们能够掌握机器学习和深度学习的基本原理，为后续的游戏设计与开发奠定坚实的理论基础。通过这些课程的学习，我们将具备跨学科的知识储备，为实现创新和高质量的游戏开发提供支持。</w:t>
      </w:r>
    </w:p>
    <w:p w14:paraId="565332DE">
      <w:pP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第二阶段：理念构思与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模型制作，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原型构建（持续六个月）</w:t>
      </w:r>
    </w:p>
    <w:p w14:paraId="46BBFC4D">
      <w:pP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在这一阶段，研究团队将深入细化游戏世界观，精心策划角色、场景和交互方式。利用游戏引擎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(暂定LibGDX，开源免费)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，快速构建游戏原型，以测试核心玩法和用户体验的可行性。同时，开始规划游戏内部经济体系和社交功能，目的是确保游戏的长期吸引力和提升玩家的忠诚度。</w:t>
      </w:r>
      <w:r>
        <w:rPr>
          <w:rFonts w:hint="eastAsia" w:cstheme="minorBidi"/>
          <w:kern w:val="2"/>
          <w:sz w:val="20"/>
          <w:szCs w:val="20"/>
          <w:lang w:val="en-US" w:eastAsia="zh-CN" w:bidi="ar-SA"/>
        </w:rPr>
        <w:t>构建生物模型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。</w:t>
      </w:r>
    </w:p>
    <w:p w14:paraId="1E3FAE96">
      <w:pPr>
        <w:rPr>
          <w:rFonts w:hint="eastAsia" w:asciiTheme="minorHAnsi" w:hAnsiTheme="minorHAnsi" w:eastAsiaTheme="minorEastAsia" w:cstheme="minorBidi"/>
          <w:kern w:val="2"/>
          <w:sz w:val="20"/>
          <w:szCs w:val="20"/>
          <w:u w:val="none"/>
          <w:shd w:val="clear" w:fill="E6F0FF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并进一步细化生物模型的行为模式与外观特征，使其更加栩栩如生，符合游戏世界观。同时，对游戏性能进行优化，确保在各种设备上都能流畅运行。此外，研究团队还将进行多轮内部测试，收集反馈，不断调整和完善游戏原型，为后续的开发阶段打下坚实的基础。在这一整个过程中，都将持续关注玩家需求与市场趋势，确保游戏最终能够赢得玩家的喜爱与市场的认可。</w:t>
      </w:r>
    </w:p>
    <w:p w14:paraId="3F9DBB50">
      <w:pP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pPr>
    </w:p>
    <w:p w14:paraId="3B0150D2">
      <w:pPr>
        <w:rPr>
          <w:rFonts w:hint="default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//后为ai生成，勿理</w:t>
      </w:r>
    </w:p>
    <w:p w14:paraId="3F65FE20">
      <w:pP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阶段3：技术突破与核心功能开发（1年）</w:t>
      </w:r>
    </w:p>
    <w:p w14:paraId="75F03043">
      <w:pP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聚焦于实现游戏中的关键技术挑战，如基因编辑模拟算法、AI生态神经网络的智能行为设计、以及2D回合制战斗系统的优化。与科研机构合作，引入最新的生物信息学研究成果，提升游戏的科学性与真实性。同时，加强游戏的稳定性与性能优化，确保流畅的游戏体验。</w:t>
      </w:r>
    </w:p>
    <w:p w14:paraId="0B1D1520">
      <w:pP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阶段4：内容扩展与测试调优（6个月）</w:t>
      </w:r>
    </w:p>
    <w:p w14:paraId="4E2A1B00">
      <w:pPr>
        <w:rPr>
          <w:rFonts w:hint="default" w:asciiTheme="minorHAnsi" w:hAnsiTheme="minorHAnsi" w:eastAsiaTheme="minorEastAsia" w:cstheme="minorBidi"/>
          <w:color w:val="E7E6E6" w:themeColor="background2"/>
          <w:kern w:val="2"/>
          <w:sz w:val="20"/>
          <w:szCs w:val="20"/>
          <w:u w:val="none"/>
          <w:shd w:val="clear" w:fill="E6F0FF"/>
          <w:lang w:val="en-US" w:eastAsia="zh-CN" w:bidi="ar-SA"/>
          <w14:textFill>
            <w14:solidFill>
              <w14:schemeClr w14:val="bg2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根据玩家反馈与市场趋势，不断扩展游戏内容，包括新增剧情、角色、装备与关卡。进行多轮内部测试与外部封闭测试，收集数据，持续优化游戏平衡性、UI设计与用户体验。确保游戏在正式发布前达到最佳状态。</w:t>
      </w:r>
    </w:p>
    <w:p w14:paraId="6FB1685E">
      <w:pPr>
        <w:rPr>
          <w:rFonts w:hint="eastAsia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  <w:t>运营维护：</w:t>
      </w:r>
    </w:p>
    <w:p w14:paraId="2BF9738E">
      <w:pPr>
        <w:rPr>
          <w:rFonts w:hint="default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  <w:t>发布</w:t>
      </w:r>
      <w:r>
        <w:rPr>
          <w:rFonts w:hint="default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  <w:t>首日补丁（Day-1 Patch）</w:t>
      </w: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。</w:t>
      </w:r>
    </w:p>
    <w:p w14:paraId="7B529F9D">
      <w:pPr>
        <w:rPr>
          <w:rFonts w:hint="default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制定</w:t>
      </w:r>
      <w:r>
        <w:rPr>
          <w:rFonts w:hint="default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  <w:t>内容更新计划（DLC/赛季活动）</w:t>
      </w:r>
      <w:r>
        <w:rPr>
          <w:rFonts w:hint="eastAsia" w:asciiTheme="minorHAnsi" w:hAnsiTheme="minorHAnsi" w:eastAsiaTheme="minorEastAsia" w:cstheme="minorBidi"/>
          <w:color w:val="E7E6E6" w:themeColor="background2"/>
          <w:kern w:val="2"/>
          <w:sz w:val="20"/>
          <w:szCs w:val="20"/>
          <w:lang w:val="en-US" w:eastAsia="zh-CN" w:bidi="ar-SA"/>
          <w14:textFill>
            <w14:solidFill>
              <w14:schemeClr w14:val="bg2"/>
            </w14:solidFill>
          </w14:textFill>
        </w:rPr>
        <w:t>。</w:t>
      </w:r>
    </w:p>
    <w:p w14:paraId="4E421470">
      <w:pPr>
        <w:rPr>
          <w:rFonts w:hint="eastAsia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  <w:t>进行社区管理与客服响应。</w:t>
      </w:r>
    </w:p>
    <w:p w14:paraId="55FEDB07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color w:val="E7E6E6" w:themeColor="background2"/>
          <w:sz w:val="20"/>
          <w:szCs w:val="20"/>
          <w:lang w:val="en-US" w:eastAsia="zh-CN"/>
          <w14:textFill>
            <w14:solidFill>
              <w14:schemeClr w14:val="bg2"/>
            </w14:solidFill>
          </w14:textFill>
        </w:rPr>
        <w:t>进行数据分析：监控留存率、付费转化等指标，驱动版本迭代</w:t>
      </w:r>
      <w:r>
        <w:rPr>
          <w:rFonts w:hint="default" w:eastAsiaTheme="minorEastAsia"/>
          <w:sz w:val="20"/>
          <w:szCs w:val="20"/>
          <w:lang w:val="en-US" w:eastAsia="zh-C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5D00950F"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default" w:eastAsiaTheme="minorEastAsia"/>
          <w:sz w:val="36"/>
          <w:szCs w:val="36"/>
          <w:lang w:val="en-US" w:eastAsia="zh-CN"/>
        </w:rPr>
        <w:t>三、项目组织与资源规划</w:t>
      </w:r>
    </w:p>
    <w:p w14:paraId="0B3EDE1D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团队构成</w:t>
      </w:r>
    </w:p>
    <w:p w14:paraId="25A311E6">
      <w:pPr>
        <w:rPr>
          <w:rFonts w:hint="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核心角色：项目经理</w:t>
      </w:r>
      <w:r>
        <w:rPr>
          <w:rFonts w:hint="eastAsia"/>
          <w:sz w:val="20"/>
          <w:szCs w:val="20"/>
          <w:lang w:val="en-US" w:eastAsia="zh-CN"/>
        </w:rPr>
        <w:t>（Razier）</w:t>
      </w:r>
      <w:r>
        <w:rPr>
          <w:rFonts w:hint="default" w:eastAsiaTheme="minorEastAsia"/>
          <w:sz w:val="20"/>
          <w:szCs w:val="20"/>
          <w:lang w:val="en-US" w:eastAsia="zh-CN"/>
        </w:rPr>
        <w:t>、主程序、主美</w:t>
      </w:r>
      <w:r>
        <w:rPr>
          <w:rFonts w:hint="eastAsia"/>
          <w:sz w:val="20"/>
          <w:szCs w:val="20"/>
          <w:lang w:val="en-US" w:eastAsia="zh-CN"/>
        </w:rPr>
        <w:t>（由于随机性以及快速迭代，需要引入AI）</w:t>
      </w:r>
      <w:r>
        <w:rPr>
          <w:rFonts w:hint="default" w:eastAsiaTheme="minorEastAsia"/>
          <w:sz w:val="20"/>
          <w:szCs w:val="20"/>
          <w:lang w:val="en-US" w:eastAsia="zh-CN"/>
        </w:rPr>
        <w:t>、主策</w:t>
      </w:r>
      <w:r>
        <w:rPr>
          <w:rFonts w:hint="eastAsia"/>
          <w:sz w:val="20"/>
          <w:szCs w:val="20"/>
          <w:lang w:val="en-US" w:eastAsia="zh-CN"/>
        </w:rPr>
        <w:t>（Razier）</w:t>
      </w:r>
      <w:r>
        <w:rPr>
          <w:rFonts w:hint="default" w:eastAsiaTheme="minorEastAsia"/>
          <w:sz w:val="20"/>
          <w:szCs w:val="20"/>
          <w:lang w:val="en-US" w:eastAsia="zh-CN"/>
        </w:rPr>
        <w:t>、音效设计师</w:t>
      </w:r>
      <w:r>
        <w:rPr>
          <w:rFonts w:hint="eastAsia"/>
          <w:sz w:val="20"/>
          <w:szCs w:val="20"/>
          <w:lang w:val="en-US" w:eastAsia="zh-CN"/>
        </w:rPr>
        <w:t>（暂时不设战斗音效，）</w:t>
      </w:r>
    </w:p>
    <w:p w14:paraId="250E0FE9">
      <w:pPr>
        <w:rPr>
          <w:rFonts w:hint="eastAsia"/>
          <w:sz w:val="20"/>
          <w:szCs w:val="20"/>
          <w:lang w:val="en-US" w:eastAsia="zh-CN"/>
        </w:rPr>
      </w:pPr>
    </w:p>
    <w:p w14:paraId="26AADA35">
      <w:pPr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程序：Razier</w:t>
      </w:r>
    </w:p>
    <w:p w14:paraId="676CB684"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美术：</w:t>
      </w:r>
    </w:p>
    <w:p w14:paraId="7FED2B93"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策划：</w:t>
      </w:r>
    </w:p>
    <w:p w14:paraId="6DBD8623"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音效：</w:t>
      </w:r>
    </w:p>
    <w:p w14:paraId="56B00069">
      <w:pPr>
        <w:rPr>
          <w:rFonts w:hint="default"/>
          <w:sz w:val="20"/>
          <w:szCs w:val="20"/>
          <w:lang w:val="en-US" w:eastAsia="zh-CN"/>
        </w:rPr>
      </w:pPr>
    </w:p>
    <w:p w14:paraId="38116A72">
      <w:pPr>
        <w:rPr>
          <w:rFonts w:hint="default"/>
          <w:sz w:val="20"/>
          <w:szCs w:val="20"/>
          <w:lang w:val="en-US" w:eastAsia="zh-CN"/>
        </w:rPr>
      </w:pPr>
    </w:p>
    <w:p w14:paraId="63B7850B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3237EA24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扩展支持：外包管理、本地化团队、QA外包</w:t>
      </w: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6780245E">
      <w:pPr>
        <w:rPr>
          <w:rFonts w:hint="eastAsia" w:eastAsiaTheme="minorEastAsia"/>
          <w:sz w:val="20"/>
          <w:szCs w:val="20"/>
          <w:lang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资源需求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20"/>
        <w:gridCol w:w="7304"/>
      </w:tblGrid>
      <w:tr w14:paraId="086B9C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303030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C60116B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类别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303030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60B7194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具体内容</w:t>
            </w:r>
          </w:p>
        </w:tc>
      </w:tr>
      <w:tr w14:paraId="08FE44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ABCA5AA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硬件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9C6B6F8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高性能工作站、测试设备（覆盖目标平台机型）、服务器集群</w:t>
            </w:r>
          </w:p>
        </w:tc>
      </w:tr>
      <w:tr w14:paraId="5534F0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841A5AD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软件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3720199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开发工具（Visual Studio/Maya）、版本控制系统（Git）、项目管理工具（Jira）</w:t>
            </w:r>
          </w:p>
        </w:tc>
      </w:tr>
      <w:tr w14:paraId="1CDDA6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2499E0A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预算分配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5DEF1DB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研发（60%）、美术外包（20%）、市场推广（15%）、应急储备（5%）</w:t>
            </w:r>
          </w:p>
        </w:tc>
      </w:tr>
    </w:tbl>
    <w:p w14:paraId="52D15458">
      <w:pPr>
        <w:rPr>
          <w:rFonts w:hint="eastAsia" w:eastAsiaTheme="minorEastAsia"/>
          <w:sz w:val="20"/>
          <w:szCs w:val="20"/>
          <w:lang w:val="en-US" w:eastAsia="zh-CN"/>
        </w:rPr>
      </w:pPr>
    </w:p>
    <w:p w14:paraId="1D94340E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四、风险管理策略</w:t>
      </w:r>
    </w:p>
    <w:p w14:paraId="045F9BBD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技术风险：引擎兼容性问题→预留备用引擎方案，采用模块化代码设计。</w:t>
      </w:r>
    </w:p>
    <w:p w14:paraId="2EAB93F2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市场风险：竞品抢先上线→持续竞品监控，储备差异化内容。</w:t>
      </w:r>
    </w:p>
    <w:p w14:paraId="565BC82F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进度风险：关键路径延迟→设置里程碑缓冲时间（Buffer Time）+优先级重排。</w:t>
      </w:r>
    </w:p>
    <w:p w14:paraId="71BE8B9C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合规风险：版号审核失败→提前研究政策，预留法律咨询资源</w:t>
      </w:r>
      <w:r>
        <w:rPr>
          <w:rFonts w:hint="default" w:eastAsiaTheme="minorEastAsia"/>
          <w:sz w:val="20"/>
          <w:szCs w:val="20"/>
          <w:lang w:val="en-US" w:eastAsia="zh-C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eastAsia" w:eastAsiaTheme="minorEastAsia"/>
          <w:sz w:val="20"/>
          <w:szCs w:val="20"/>
          <w:lang w:val="en-US" w:eastAsia="zh-CN"/>
        </w:rPr>
        <w:t>。</w:t>
      </w:r>
    </w:p>
    <w:p w14:paraId="1DB24307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五、进度控制与里程碑</w:t>
      </w:r>
    </w:p>
    <w:p w14:paraId="409A3496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采用关键里程碑驱动：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1020"/>
        <w:gridCol w:w="3136"/>
      </w:tblGrid>
      <w:tr w14:paraId="26181D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303030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87A8336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里程碑节点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303030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0E014CC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时间点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303030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48A88E5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交付成果</w:t>
            </w:r>
          </w:p>
        </w:tc>
      </w:tr>
      <w:tr w14:paraId="46CC90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06F0E6D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概念验证完成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4AF2BD6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M1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DF145CE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市场分析报告+核心玩法文档</w:t>
            </w:r>
          </w:p>
        </w:tc>
      </w:tr>
      <w:tr w14:paraId="092ADD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F6CDF44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可玩原型通过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37626F8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M4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F2CB107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MVP版本（含基础战斗/移动）</w:t>
            </w:r>
          </w:p>
        </w:tc>
      </w:tr>
      <w:tr w14:paraId="14646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9FAE286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Alpha版本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DB1A4C6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M12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F864545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所有系统集成，内部测试启动</w:t>
            </w:r>
          </w:p>
        </w:tc>
      </w:tr>
      <w:tr w14:paraId="433546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BBE4766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Beta版本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3C446C0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M18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FDC4A23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功能完整，开启公测</w:t>
            </w:r>
          </w:p>
        </w:tc>
      </w:tr>
      <w:tr w14:paraId="3C30DC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62C0306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金主版（Gold）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26CA573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M24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F3B35ED">
            <w:pPr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default" w:eastAsiaTheme="minorEastAsia"/>
                <w:sz w:val="20"/>
                <w:szCs w:val="20"/>
                <w:lang w:val="en-US" w:eastAsia="zh-CN"/>
              </w:rPr>
              <w:t>最终修复完成，提交发布</w:t>
            </w:r>
          </w:p>
        </w:tc>
      </w:tr>
    </w:tbl>
    <w:p w14:paraId="58AEE51A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迭代管理建议：每个里程碑后召开回顾会（Retrospective），调整后续计划。</w:t>
      </w:r>
    </w:p>
    <w:p w14:paraId="4FC4E786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default" w:eastAsiaTheme="minorEastAsia"/>
          <w:sz w:val="20"/>
          <w:szCs w:val="20"/>
          <w:lang w:val="en-US" w:eastAsia="zh-CN"/>
        </w:rPr>
        <w:t>总结</w:t>
      </w:r>
    </w:p>
    <w:p w14:paraId="6B35CBE6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此框架强调动态控制与模块化设计：</w:t>
      </w:r>
    </w:p>
    <w:p w14:paraId="3DB98E1F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灵活性：通过敏捷迭代适应需求变化（例如测试反馈调整关卡设计）。</w:t>
      </w:r>
    </w:p>
    <w:p w14:paraId="34D74D97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质量保障：将测试嵌入全周期（单元测试→兼容性测试→UAT）。</w:t>
      </w:r>
    </w:p>
    <w:p w14:paraId="305ABAE8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成功关键：</w:t>
      </w:r>
    </w:p>
    <w:p w14:paraId="1A8A70D0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确立清晰的需求冻结点（例如Beta后仅修BUG不加功能）。</w:t>
      </w:r>
    </w:p>
    <w:p w14:paraId="62D4940D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建立跨部门协同机制（程序/美术/策划每日站会）。</w:t>
      </w:r>
    </w:p>
    <w:p w14:paraId="549D8184">
      <w:pPr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default" w:eastAsiaTheme="minorEastAsia"/>
          <w:sz w:val="20"/>
          <w:szCs w:val="20"/>
          <w:lang w:val="en-US" w:eastAsia="zh-CN"/>
        </w:rPr>
        <w:t>实时风险仪表盘（跟踪进度偏差率/BUG解决率）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。</w:t>
      </w:r>
    </w:p>
    <w:p w14:paraId="3F4DAA6F"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 w:eastAsiaTheme="minorEastAsia"/>
          <w:sz w:val="20"/>
          <w:szCs w:val="20"/>
          <w:lang w:val="en-US" w:eastAsia="zh-CN"/>
        </w:rPr>
        <w:t>实际应用中需根据项目规模进行裁剪（例如独立游戏可简化测试阶段），重点保持核心循环（设计-开发-验证）的高效运转。</w:t>
      </w:r>
    </w:p>
    <w:p w14:paraId="2C4FE89C">
      <w:pPr>
        <w:rPr>
          <w:rFonts w:hint="eastAsia" w:eastAsiaTheme="minorEastAsia"/>
          <w:sz w:val="20"/>
          <w:szCs w:val="20"/>
          <w:lang w:val="en-US" w:eastAsia="zh-CN"/>
        </w:rPr>
      </w:pPr>
    </w:p>
    <w:p w14:paraId="286D0FC4">
      <w:pPr>
        <w:rPr>
          <w:rFonts w:hint="eastAsia" w:eastAsiaTheme="minorEastAsia"/>
          <w:sz w:val="20"/>
          <w:szCs w:val="20"/>
          <w:lang w:val="en-US" w:eastAsia="zh-CN"/>
        </w:rPr>
      </w:pPr>
    </w:p>
    <w:p w14:paraId="23C90DBF">
      <w:pPr>
        <w:rPr>
          <w:rFonts w:hint="eastAsia" w:eastAsiaTheme="minorEastAsia"/>
          <w:sz w:val="20"/>
          <w:szCs w:val="20"/>
          <w:lang w:val="en-US" w:eastAsia="zh-CN"/>
        </w:rPr>
      </w:pPr>
    </w:p>
    <w:p w14:paraId="769CA236">
      <w:pPr>
        <w:numPr>
          <w:ilvl w:val="0"/>
          <w:numId w:val="2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详细内容</w:t>
      </w:r>
    </w:p>
    <w:p w14:paraId="456030BD"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</w:p>
    <w:p w14:paraId="6544CA0D">
      <w:pPr>
        <w:widowControl w:val="0"/>
        <w:numPr>
          <w:ilvl w:val="0"/>
          <w:numId w:val="0"/>
        </w:numPr>
        <w:jc w:val="both"/>
        <w:rPr>
          <w:rFonts w:hint="default"/>
          <w:sz w:val="36"/>
          <w:szCs w:val="36"/>
          <w:lang w:val="en-US" w:eastAsia="zh-CN"/>
        </w:rPr>
      </w:pPr>
    </w:p>
    <w:p w14:paraId="7AD60483"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游戏核心：</w:t>
      </w:r>
    </w:p>
    <w:p w14:paraId="0CC31DF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各种生物（化学仅限小分子层面）模型运算得出宏观数据，用于传统回合制游戏</w:t>
      </w:r>
    </w:p>
    <w:p w14:paraId="635F723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</w:p>
    <w:p w14:paraId="02851A8C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 w14:paraId="724C2596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游戏难度：</w:t>
      </w:r>
    </w:p>
    <w:p w14:paraId="6E848BC0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简单：给出相应的方法与解释，让用户选择</w:t>
      </w:r>
    </w:p>
    <w:p w14:paraId="148DC92A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低：给出相应的方法</w:t>
      </w:r>
    </w:p>
    <w:p w14:paraId="115C493F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中等：给出相应操作+干扰项</w:t>
      </w:r>
    </w:p>
    <w:p w14:paraId="4E99CE11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困难：无提示，给出所有可操作选项</w:t>
      </w:r>
    </w:p>
    <w:p w14:paraId="742D2FCF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地狱（较难开发，涉及物理，重置原子模型，暂时只用牛顿力学，不考虑相对论，不知道算力够不够，所有化学、生物将发生改变，这或许已经超出这个项目的范围了，作为项目储备吧，或者引入不存在的元素构成新的分子，令其能够影响原来的生物模型）</w:t>
      </w:r>
    </w:p>
    <w:p w14:paraId="69F9E5D5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 w14:paraId="3919C280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 w14:paraId="0EE93AA3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 w14:paraId="0EFAA3E3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首先，我们来探讨回合制游戏的关键要素：</w:t>
      </w:r>
    </w:p>
    <w:p w14:paraId="48F3E6DD">
      <w:pPr>
        <w:widowControl w:val="0"/>
        <w:numPr>
          <w:ilvl w:val="0"/>
          <w:numId w:val="3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核心战斗机制</w:t>
      </w:r>
    </w:p>
    <w:p w14:paraId="4FFDBF84">
      <w:pPr>
        <w:widowControl w:val="0"/>
        <w:numPr>
          <w:ilvl w:val="1"/>
          <w:numId w:val="3"/>
        </w:numPr>
        <w:ind w:left="0" w:leftChars="0" w:firstLine="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回合</w:t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  <w:t>制</w:t>
      </w:r>
      <w:r>
        <w:rPr>
          <w:rFonts w:hint="eastAsia"/>
          <w:sz w:val="20"/>
          <w:szCs w:val="20"/>
          <w:lang w:val="en-US" w:eastAsia="zh-CN"/>
        </w:rPr>
        <w:t>顺序与行动规则</w:t>
      </w:r>
    </w:p>
    <w:p w14:paraId="2EB7E56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角色与技能</w:t>
      </w:r>
      <w:r>
        <w:rPr>
          <w:rFonts w:hint="eastAsia"/>
          <w:sz w:val="20"/>
          <w:szCs w:val="20"/>
          <w:lang w:val="en-US" w:eastAsia="zh-CN"/>
        </w:rPr>
        <w:t>体系</w:t>
      </w:r>
    </w:p>
    <w:p w14:paraId="73C700BD">
      <w:pPr>
        <w:widowControl w:val="0"/>
        <w:numPr>
          <w:ilvl w:val="1"/>
          <w:numId w:val="3"/>
        </w:numPr>
        <w:ind w:left="0" w:leftChars="0" w:firstLine="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角色定位与属性</w:t>
      </w:r>
    </w:p>
    <w:p w14:paraId="55C9C935">
      <w:pPr>
        <w:widowControl w:val="0"/>
        <w:numPr>
          <w:ilvl w:val="1"/>
          <w:numId w:val="3"/>
        </w:numPr>
        <w:ind w:left="0" w:leftChars="0" w:firstLine="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技能设计与</w:t>
      </w:r>
      <w:r>
        <w:rPr>
          <w:rFonts w:hint="eastAsia"/>
          <w:sz w:val="20"/>
          <w:szCs w:val="20"/>
          <w:lang w:val="en-US" w:eastAsia="zh-CN"/>
        </w:rPr>
        <w:t>搭配</w:t>
      </w:r>
    </w:p>
    <w:p w14:paraId="0A7BD6AF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养成与成长</w:t>
      </w:r>
      <w:r>
        <w:rPr>
          <w:rFonts w:hint="eastAsia"/>
          <w:sz w:val="20"/>
          <w:szCs w:val="20"/>
          <w:lang w:val="en-US" w:eastAsia="zh-CN"/>
        </w:rPr>
        <w:t>体系</w:t>
      </w:r>
    </w:p>
    <w:p w14:paraId="0928B431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角色培育</w:t>
      </w:r>
    </w:p>
    <w:p w14:paraId="2246F3BB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升级与突破：通过战斗获得经验来提升等级，突破后可以解锁更高的等级上限和新的技能。</w:t>
      </w:r>
    </w:p>
    <w:p w14:paraId="057765EA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装备与符文：装备可以增强基础属性，而符文（例如《新月同行》）则可以调整技能效果或激活特殊机制。</w:t>
      </w:r>
    </w:p>
    <w:p w14:paraId="7FA180E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资源管理：金币、经验药水、突破材料等资源可以通过副本、日常任务、活动来获得，需要优先考虑核心角色的资源分配。</w:t>
      </w:r>
    </w:p>
    <w:p w14:paraId="2EACC73D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 w14:paraId="704DB86D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 w14:paraId="249F5807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先开发角色与属性系统，角色无明确的数据，给定初始模板（数据在给定范围随机波动），然后生命体携带天然基因（写好的+神经网络给出的）。</w:t>
      </w:r>
    </w:p>
    <w:p w14:paraId="7624B141">
      <w:pPr>
        <w:widowControl w:val="0"/>
        <w:numPr>
          <w:ilvl w:val="0"/>
          <w:numId w:val="0"/>
        </w:numPr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属性系统：生命，攻击力（由温度，力，能量，频率【电磁波、机械波】，接触面积，</w:t>
      </w:r>
      <w:r>
        <w:rPr>
          <w:rFonts w:hint="eastAsia"/>
          <w:strike/>
          <w:dstrike w:val="0"/>
          <w:sz w:val="20"/>
          <w:szCs w:val="20"/>
          <w:lang w:val="en-US" w:eastAsia="zh-CN"/>
        </w:rPr>
        <w:t>毒性【需标注毒理】留给下个版本</w:t>
      </w:r>
      <w:r>
        <w:rPr>
          <w:rFonts w:hint="eastAsia"/>
          <w:sz w:val="20"/>
          <w:szCs w:val="20"/>
          <w:lang w:val="en-US" w:eastAsia="zh-CN"/>
        </w:rPr>
        <w:t>），适宜温度、防御（表面硬度、厚度以及韧性【减免内伤】），能量，代谢能力（决定能量回复和生命恢复），精神力，敏捷度，战斗经验（伤害倍数与减免倍数）</w:t>
      </w:r>
    </w:p>
    <w:p w14:paraId="7E84EEA7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 w14:paraId="38698C92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 w14:paraId="799014CA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属性系统详解：</w:t>
      </w:r>
    </w:p>
    <w:p w14:paraId="76089AA7">
      <w:pPr>
        <w:widowControl w:val="0"/>
        <w:numPr>
          <w:ilvl w:val="0"/>
          <w:numId w:val="0"/>
        </w:numPr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基因加成与特定基因片段长度有关，加成度=100/出现概率+nextint</w:t>
      </w:r>
      <w:bookmarkStart w:id="0" w:name="_GoBack"/>
      <w:bookmarkEnd w:id="0"/>
      <w:r>
        <w:rPr>
          <w:rFonts w:hint="eastAsia"/>
          <w:sz w:val="20"/>
          <w:szCs w:val="20"/>
          <w:lang w:val="en-US" w:eastAsia="zh-CN"/>
        </w:rPr>
        <w:t>（123456/出现概率）</w:t>
      </w:r>
    </w:p>
    <w:p w14:paraId="274B28EC"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 w14:paraId="0C0F5758">
      <w:pPr>
        <w:widowControl w:val="0"/>
        <w:numPr>
          <w:ilvl w:val="0"/>
          <w:numId w:val="0"/>
        </w:numPr>
        <w:jc w:val="both"/>
        <w:rPr>
          <w:rFonts w:hint="default"/>
          <w:sz w:val="20"/>
          <w:szCs w:val="20"/>
          <w:lang w:val="en-US" w:eastAsia="zh-CN"/>
        </w:rPr>
      </w:pPr>
    </w:p>
    <w:p w14:paraId="023BC28C">
      <w:pPr>
        <w:widowControl w:val="0"/>
        <w:numPr>
          <w:ilvl w:val="0"/>
          <w:numId w:val="0"/>
        </w:numPr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更新日志：见开发文件夹ChangeLog.txt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97186"/>
    <w:multiLevelType w:val="singleLevel"/>
    <w:tmpl w:val="A63971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3032F80"/>
    <w:multiLevelType w:val="singleLevel"/>
    <w:tmpl w:val="E3032F80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7D4B7D2"/>
    <w:multiLevelType w:val="multilevel"/>
    <w:tmpl w:val="47D4B7D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056BC"/>
    <w:rsid w:val="05D91D3F"/>
    <w:rsid w:val="069F026F"/>
    <w:rsid w:val="0A81646E"/>
    <w:rsid w:val="0EBE3E50"/>
    <w:rsid w:val="193C30BE"/>
    <w:rsid w:val="270C081B"/>
    <w:rsid w:val="27DC037F"/>
    <w:rsid w:val="2BB810F1"/>
    <w:rsid w:val="422C351D"/>
    <w:rsid w:val="44473A88"/>
    <w:rsid w:val="46251576"/>
    <w:rsid w:val="496F2199"/>
    <w:rsid w:val="4B487C24"/>
    <w:rsid w:val="4C6F31F2"/>
    <w:rsid w:val="4C8A07BA"/>
    <w:rsid w:val="50D3767D"/>
    <w:rsid w:val="53FC4C51"/>
    <w:rsid w:val="596C0C33"/>
    <w:rsid w:val="5CF453C8"/>
    <w:rsid w:val="689056BC"/>
    <w:rsid w:val="696670FB"/>
    <w:rsid w:val="69D52F8F"/>
    <w:rsid w:val="6CC50C16"/>
    <w:rsid w:val="6D611D5A"/>
    <w:rsid w:val="6FAD74D8"/>
    <w:rsid w:val="72636D51"/>
    <w:rsid w:val="7711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3105</Words>
  <Characters>3277</Characters>
  <Lines>0</Lines>
  <Paragraphs>0</Paragraphs>
  <TotalTime>0</TotalTime>
  <ScaleCrop>false</ScaleCrop>
  <LinksUpToDate>false</LinksUpToDate>
  <CharactersWithSpaces>3284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2025-06-15T06:12:00Z</dcterms:created>
  <dc:creator>Taron</dc:creator>
  <cp:lastModifiedBy>Taron</cp:lastModifiedBy>
  <dcterms:modified xsi:type="dcterms:W3CDTF">2025-06-19T06:20:01Z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401987F2D1A04B9BA5A6D485CD0C0E36_13</vt:lpwstr>
  </property>
  <property fmtid="{D5CDD505-2E9C-101B-9397-08002B2CF9AE}" pid="4" name="KSOTemplateDocerSaveRecord">
    <vt:lpwstr>eyJoZGlkIjoiZWM5YWE0YWQ5ODk0NWUyMDUxMzQ4NTI1Njg2YWE2MmQiLCJ1c2VySWQiOiIxMTQxMTgwMDYwIn0=</vt:lpwstr>
  </property>
</Properties>
</file>