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SCHRODERS_ID</w:t>
            </w:r>
          </w:p>
        </w:tc>
        <w:tc>
          <w:tcPr>
            <w:tcW w:type="dxa" w:w="4320"/>
          </w:tcPr>
          <w:p>
            <w:r>
              <w:t>TEST001</w:t>
            </w:r>
          </w:p>
        </w:tc>
      </w:tr>
      <w:tr>
        <w:tc>
          <w:tcPr>
            <w:tcW w:type="dxa" w:w="4320"/>
          </w:tcPr>
          <w:p>
            <w:r>
              <w:t>RDS_ID</w:t>
            </w:r>
          </w:p>
        </w:tc>
        <w:tc>
          <w:tcPr>
            <w:tcW w:type="dxa" w:w="4320"/>
          </w:tcPr>
          <w:p>
            <w:r>
              <w:t>TEST-RDS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Test Client</w:t>
            </w:r>
          </w:p>
        </w:tc>
      </w:tr>
      <w:tr>
        <w:tc>
          <w:tcPr>
            <w:tcW w:type="dxa" w:w="4320"/>
          </w:tcPr>
          <w:p>
            <w:r>
              <w:t>REPORT_NAME</w:t>
            </w:r>
          </w:p>
        </w:tc>
        <w:tc>
          <w:tcPr>
            <w:tcW w:type="dxa" w:w="4320"/>
          </w:tcPr>
          <w:p>
            <w:r>
              <w:t>Test Report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Open the shared mailbox and locate the latest client instruction.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Download the instruction file and save it to the working directory.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Notify the operations team that the instruction has been received.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