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B8E7" w14:textId="205160AB" w:rsidR="00A431F6" w:rsidRDefault="00A431F6" w:rsidP="00A431F6">
      <w:r>
        <w:rPr>
          <w:rFonts w:hint="eastAsia"/>
        </w:rPr>
        <w:t>題目</w:t>
      </w:r>
      <w:r>
        <w:rPr>
          <w:rFonts w:hint="eastAsia"/>
        </w:rPr>
        <w:t>:A Study of Efficient GNSS Coordinate Classification Strategies for Epidemic Management</w:t>
      </w:r>
    </w:p>
    <w:p w14:paraId="2BD33BFA" w14:textId="77777777" w:rsidR="00A431F6" w:rsidRDefault="00A431F6" w:rsidP="00A431F6">
      <w:r>
        <w:rPr>
          <w:rFonts w:hint="eastAsia"/>
        </w:rPr>
        <w:t>2025/10/14</w:t>
      </w:r>
    </w:p>
    <w:p w14:paraId="0A21974F" w14:textId="0AFD3932" w:rsidR="008B17AC" w:rsidRDefault="00A431F6" w:rsidP="00A431F6">
      <w:r>
        <w:rPr>
          <w:rFonts w:hint="eastAsia"/>
        </w:rPr>
        <w:t>演講者</w:t>
      </w:r>
      <w:r>
        <w:rPr>
          <w:rFonts w:hint="eastAsia"/>
        </w:rPr>
        <w:t>:</w:t>
      </w:r>
      <w:r>
        <w:rPr>
          <w:rFonts w:hint="eastAsia"/>
        </w:rPr>
        <w:t>陳忠信</w:t>
      </w:r>
      <w:r>
        <w:rPr>
          <w:rFonts w:hint="eastAsia"/>
        </w:rPr>
        <w:t xml:space="preserve"> </w:t>
      </w:r>
      <w:r>
        <w:rPr>
          <w:rFonts w:hint="eastAsia"/>
        </w:rPr>
        <w:t>副教授</w:t>
      </w:r>
      <w:r>
        <w:br/>
      </w:r>
      <w:r>
        <w:br/>
      </w:r>
      <w:r>
        <w:rPr>
          <w:rFonts w:hint="eastAsia"/>
        </w:rPr>
        <w:t>本次的演講介紹了有關</w:t>
      </w:r>
      <w:r>
        <w:rPr>
          <w:rFonts w:hint="eastAsia"/>
        </w:rPr>
        <w:t>GNSS</w:t>
      </w:r>
      <w:r>
        <w:rPr>
          <w:rFonts w:hint="eastAsia"/>
        </w:rPr>
        <w:t>應用，一開始陳忠信副教授是先從調查平埔族和媽祖廟宇在台灣的分布，用</w:t>
      </w:r>
      <w:r>
        <w:rPr>
          <w:rFonts w:hint="eastAsia"/>
        </w:rPr>
        <w:t>GNSS</w:t>
      </w:r>
      <w:r w:rsidR="00AA467D">
        <w:rPr>
          <w:rFonts w:hint="eastAsia"/>
        </w:rPr>
        <w:t>、</w:t>
      </w:r>
      <w:r w:rsidR="00AA467D">
        <w:rPr>
          <w:rFonts w:hint="eastAsia"/>
        </w:rPr>
        <w:t>Point in Polygon(PIP)</w:t>
      </w:r>
      <w:r w:rsidR="00AA467D">
        <w:rPr>
          <w:rFonts w:hint="eastAsia"/>
        </w:rPr>
        <w:t>、</w:t>
      </w:r>
      <w:r w:rsidR="00AA467D">
        <w:t>K</w:t>
      </w:r>
      <w:r w:rsidR="00AA467D">
        <w:rPr>
          <w:rFonts w:hint="eastAsia"/>
        </w:rPr>
        <w:t>NN</w:t>
      </w:r>
      <w:r w:rsidR="00AA467D">
        <w:rPr>
          <w:rFonts w:hint="eastAsia"/>
        </w:rPr>
        <w:t>技術，之後剛好遇到</w:t>
      </w:r>
      <w:proofErr w:type="gramStart"/>
      <w:r w:rsidR="00AA467D">
        <w:rPr>
          <w:rFonts w:hint="eastAsia"/>
        </w:rPr>
        <w:t>疫</w:t>
      </w:r>
      <w:proofErr w:type="gramEnd"/>
      <w:r w:rsidR="00AA467D">
        <w:rPr>
          <w:rFonts w:hint="eastAsia"/>
        </w:rPr>
        <w:t>情所以這一個研究就能使用在防疫上面，因為</w:t>
      </w:r>
      <w:r w:rsidR="00AA467D">
        <w:rPr>
          <w:rFonts w:hint="eastAsia"/>
        </w:rPr>
        <w:t>GNSS</w:t>
      </w:r>
      <w:r w:rsidR="00AA467D">
        <w:rPr>
          <w:rFonts w:hint="eastAsia"/>
        </w:rPr>
        <w:t>能提供精</w:t>
      </w:r>
      <w:proofErr w:type="gramStart"/>
      <w:r w:rsidR="00AA467D">
        <w:rPr>
          <w:rFonts w:hint="eastAsia"/>
        </w:rPr>
        <w:t>準</w:t>
      </w:r>
      <w:proofErr w:type="gramEnd"/>
      <w:r w:rsidR="00AA467D">
        <w:rPr>
          <w:rFonts w:hint="eastAsia"/>
        </w:rPr>
        <w:t>的經緯度資訊，就可以</w:t>
      </w:r>
      <w:r w:rsidR="00AA467D" w:rsidRPr="00AA467D">
        <w:rPr>
          <w:rFonts w:hint="eastAsia"/>
        </w:rPr>
        <w:t>判定多少目標點落在特定地理區域內，或某一目標是否處於該區域之中</w:t>
      </w:r>
      <w:r w:rsidR="00AA467D">
        <w:rPr>
          <w:rFonts w:hint="eastAsia"/>
        </w:rPr>
        <w:t>，也就能夠</w:t>
      </w:r>
      <w:r w:rsidR="00AA467D" w:rsidRPr="00AA467D">
        <w:rPr>
          <w:rFonts w:hint="eastAsia"/>
        </w:rPr>
        <w:t>用來發掘熱點（</w:t>
      </w:r>
      <w:r w:rsidR="00AA467D" w:rsidRPr="00AA467D">
        <w:rPr>
          <w:rFonts w:hint="eastAsia"/>
        </w:rPr>
        <w:t>hot spot</w:t>
      </w:r>
      <w:r w:rsidR="00AA467D" w:rsidRPr="00AA467D">
        <w:rPr>
          <w:rFonts w:hint="eastAsia"/>
        </w:rPr>
        <w:t>）或人潮聚集區域</w:t>
      </w:r>
      <w:r w:rsidR="00AA467D">
        <w:rPr>
          <w:rFonts w:hint="eastAsia"/>
        </w:rPr>
        <w:t>，陳忠信副教授</w:t>
      </w:r>
      <w:r w:rsidR="00AA467D" w:rsidRPr="00AA467D">
        <w:rPr>
          <w:rFonts w:hint="eastAsia"/>
        </w:rPr>
        <w:t>以社群網路服務中的定位記錄（如</w:t>
      </w:r>
      <w:r w:rsidR="00AA467D" w:rsidRPr="00AA467D">
        <w:rPr>
          <w:rFonts w:hint="eastAsia"/>
        </w:rPr>
        <w:t xml:space="preserve"> Facebook check-in </w:t>
      </w:r>
      <w:r w:rsidR="00AA467D" w:rsidRPr="00AA467D">
        <w:rPr>
          <w:rFonts w:hint="eastAsia"/>
        </w:rPr>
        <w:t>的經緯度資料）作為模擬點資料，並在台灣本島進行驗證，展示策略在大規模地理範圍內的可行性與效能。</w:t>
      </w:r>
    </w:p>
    <w:p w14:paraId="40D7D19A" w14:textId="77777777" w:rsidR="00FF6583" w:rsidRDefault="00FF6583" w:rsidP="00A431F6"/>
    <w:p w14:paraId="78153A7C" w14:textId="440CF302" w:rsidR="00FF6583" w:rsidRDefault="00FF6583" w:rsidP="00A431F6">
      <w:r>
        <w:rPr>
          <w:rFonts w:hint="eastAsia"/>
        </w:rPr>
        <w:t>在研究方法的部分使用</w:t>
      </w:r>
      <w:r>
        <w:rPr>
          <w:rFonts w:hint="eastAsia"/>
        </w:rPr>
        <w:t>:</w:t>
      </w:r>
    </w:p>
    <w:p w14:paraId="7F9CA5E5" w14:textId="77777777" w:rsidR="00FF6583" w:rsidRDefault="00FF6583" w:rsidP="00A431F6">
      <w:r w:rsidRPr="00FF6583">
        <w:rPr>
          <w:rFonts w:hint="eastAsia"/>
        </w:rPr>
        <w:t>「以</w:t>
      </w:r>
      <w:r w:rsidRPr="00FF6583">
        <w:rPr>
          <w:rFonts w:hint="eastAsia"/>
        </w:rPr>
        <w:t xml:space="preserve"> regular hexagon cell </w:t>
      </w:r>
      <w:r w:rsidRPr="00FF6583">
        <w:rPr>
          <w:rFonts w:hint="eastAsia"/>
        </w:rPr>
        <w:t>為單位」</w:t>
      </w:r>
      <w:proofErr w:type="gramStart"/>
      <w:r w:rsidRPr="00FF6583">
        <w:rPr>
          <w:rFonts w:hint="eastAsia"/>
        </w:rPr>
        <w:t>的格網分割</w:t>
      </w:r>
      <w:proofErr w:type="gramEnd"/>
      <w:r w:rsidRPr="00FF6583">
        <w:rPr>
          <w:rFonts w:hint="eastAsia"/>
        </w:rPr>
        <w:t>方法，以降低演算法的運算量。主要流程分為以下兩步：</w:t>
      </w:r>
      <w:r>
        <w:br/>
      </w:r>
      <w:r w:rsidRPr="00FF6583">
        <w:rPr>
          <w:rFonts w:hint="eastAsia"/>
        </w:rPr>
        <w:t>Cell Allocation</w:t>
      </w:r>
      <w:r w:rsidRPr="00FF6583">
        <w:rPr>
          <w:rFonts w:hint="eastAsia"/>
        </w:rPr>
        <w:t>（格網分配）</w:t>
      </w:r>
    </w:p>
    <w:p w14:paraId="7509C3E3" w14:textId="4E797005" w:rsidR="00FF6583" w:rsidRDefault="00FF6583" w:rsidP="00FF6583">
      <w:r>
        <w:rPr>
          <w:rFonts w:hint="eastAsia"/>
        </w:rPr>
        <w:t>若一個格子完全在區域內，則格子中的所有點皆可直接納入；若部分重疊，則需個別檢查落在該格子內的點是否真正落在</w:t>
      </w:r>
      <w:r>
        <w:rPr>
          <w:rFonts w:hint="eastAsia"/>
        </w:rPr>
        <w:t>A</w:t>
      </w:r>
      <w:r>
        <w:rPr>
          <w:rFonts w:hint="eastAsia"/>
        </w:rPr>
        <w:t>內。此方式可避免對每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點都做</w:t>
      </w:r>
      <w:r>
        <w:rPr>
          <w:rFonts w:hint="eastAsia"/>
        </w:rPr>
        <w:t xml:space="preserve"> PIP </w:t>
      </w:r>
      <w:r>
        <w:rPr>
          <w:rFonts w:hint="eastAsia"/>
        </w:rPr>
        <w:t>判定。</w:t>
      </w:r>
    </w:p>
    <w:p w14:paraId="2A9B4251" w14:textId="37954877" w:rsidR="00FF6583" w:rsidRDefault="00FF6583" w:rsidP="00A431F6">
      <w:r w:rsidRPr="00FF6583">
        <w:rPr>
          <w:rFonts w:hint="eastAsia"/>
        </w:rPr>
        <w:t>Point Acquisition</w:t>
      </w:r>
      <w:r w:rsidRPr="00FF6583">
        <w:rPr>
          <w:rFonts w:hint="eastAsia"/>
        </w:rPr>
        <w:t>（點擷取與判定）</w:t>
      </w:r>
    </w:p>
    <w:p w14:paraId="74F8BF60" w14:textId="425B5704" w:rsidR="00C14CBE" w:rsidRDefault="00FF6583" w:rsidP="00A431F6">
      <w:r w:rsidRPr="00FF6583">
        <w:rPr>
          <w:rFonts w:hint="eastAsia"/>
        </w:rPr>
        <w:t>若該</w:t>
      </w:r>
      <w:r w:rsidRPr="00FF6583">
        <w:rPr>
          <w:rFonts w:hint="eastAsia"/>
        </w:rPr>
        <w:t xml:space="preserve"> cell </w:t>
      </w:r>
      <w:r w:rsidRPr="00FF6583">
        <w:rPr>
          <w:rFonts w:hint="eastAsia"/>
        </w:rPr>
        <w:t>完全在區域內，直接將其點集合納入結果；若</w:t>
      </w:r>
      <w:r w:rsidRPr="00FF6583">
        <w:rPr>
          <w:rFonts w:hint="eastAsia"/>
        </w:rPr>
        <w:t xml:space="preserve"> cell </w:t>
      </w:r>
      <w:r w:rsidRPr="00FF6583">
        <w:rPr>
          <w:rFonts w:hint="eastAsia"/>
        </w:rPr>
        <w:t>與區域有重疊關係，對該</w:t>
      </w:r>
      <w:r w:rsidRPr="00FF6583">
        <w:rPr>
          <w:rFonts w:hint="eastAsia"/>
        </w:rPr>
        <w:t xml:space="preserve"> cell </w:t>
      </w:r>
      <w:r w:rsidRPr="00FF6583">
        <w:rPr>
          <w:rFonts w:hint="eastAsia"/>
        </w:rPr>
        <w:t>內的每</w:t>
      </w:r>
      <w:proofErr w:type="gramStart"/>
      <w:r w:rsidRPr="00FF6583">
        <w:rPr>
          <w:rFonts w:hint="eastAsia"/>
        </w:rPr>
        <w:t>個</w:t>
      </w:r>
      <w:proofErr w:type="gramEnd"/>
      <w:r w:rsidRPr="00FF6583">
        <w:rPr>
          <w:rFonts w:hint="eastAsia"/>
        </w:rPr>
        <w:t>點執行</w:t>
      </w:r>
      <w:r w:rsidRPr="00FF6583">
        <w:rPr>
          <w:rFonts w:hint="eastAsia"/>
        </w:rPr>
        <w:t xml:space="preserve"> PIP </w:t>
      </w:r>
      <w:r w:rsidRPr="00FF6583">
        <w:rPr>
          <w:rFonts w:hint="eastAsia"/>
        </w:rPr>
        <w:t>判定，以決定該點是否屬於區域內。整體演算法稱為</w:t>
      </w:r>
      <w:r w:rsidRPr="00FF6583">
        <w:rPr>
          <w:rFonts w:hint="eastAsia"/>
        </w:rPr>
        <w:t xml:space="preserve"> CS</w:t>
      </w:r>
      <w:r w:rsidRPr="00FF6583">
        <w:rPr>
          <w:rFonts w:hint="eastAsia"/>
        </w:rPr>
        <w:t>（</w:t>
      </w:r>
      <w:r w:rsidRPr="00FF6583">
        <w:rPr>
          <w:rFonts w:hint="eastAsia"/>
        </w:rPr>
        <w:t>Crowd-Sensing</w:t>
      </w:r>
      <w:r w:rsidRPr="00FF6583">
        <w:rPr>
          <w:rFonts w:hint="eastAsia"/>
        </w:rPr>
        <w:t>）演算法。</w:t>
      </w:r>
    </w:p>
    <w:p w14:paraId="620D2D40" w14:textId="0FB936C4" w:rsidR="00FF6583" w:rsidRDefault="00FF6583" w:rsidP="00FF6583">
      <w:r w:rsidRPr="00FF6583">
        <w:rPr>
          <w:rFonts w:hint="eastAsia"/>
        </w:rPr>
        <w:t>機器學習分類階段（</w:t>
      </w:r>
      <w:r w:rsidRPr="00FF6583">
        <w:rPr>
          <w:rFonts w:hint="eastAsia"/>
        </w:rPr>
        <w:t>KNN</w:t>
      </w:r>
      <w:r w:rsidRPr="00FF6583">
        <w:rPr>
          <w:rFonts w:hint="eastAsia"/>
        </w:rPr>
        <w:t>）</w:t>
      </w:r>
      <w:r>
        <w:br/>
      </w:r>
      <w:r>
        <w:rPr>
          <w:rFonts w:hint="eastAsia"/>
        </w:rPr>
        <w:t>針對重疊</w:t>
      </w:r>
      <w:r>
        <w:rPr>
          <w:rFonts w:hint="eastAsia"/>
        </w:rPr>
        <w:t xml:space="preserve"> cell </w:t>
      </w:r>
      <w:r>
        <w:rPr>
          <w:rFonts w:hint="eastAsia"/>
        </w:rPr>
        <w:t>的點，先用部分做為訓練資料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已知這些點通過</w:t>
      </w:r>
      <w:r>
        <w:rPr>
          <w:rFonts w:hint="eastAsia"/>
        </w:rPr>
        <w:t xml:space="preserve"> PIP </w:t>
      </w:r>
      <w:r>
        <w:rPr>
          <w:rFonts w:hint="eastAsia"/>
        </w:rPr>
        <w:t>判定的標籤：內／外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，對這些點提取特徵：例如經緯度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、與最近邊界的距離、</w:t>
      </w:r>
      <w:proofErr w:type="gramStart"/>
      <w:r>
        <w:rPr>
          <w:rFonts w:hint="eastAsia"/>
        </w:rPr>
        <w:t>所在格網</w:t>
      </w:r>
      <w:proofErr w:type="gramEnd"/>
      <w:r>
        <w:rPr>
          <w:rFonts w:hint="eastAsia"/>
        </w:rPr>
        <w:t xml:space="preserve"> cell ID</w:t>
      </w:r>
      <w:r>
        <w:rPr>
          <w:rFonts w:hint="eastAsia"/>
        </w:rPr>
        <w:t>、與其他點的鄰近距離特徵、歷史地點標籤等，訓練</w:t>
      </w:r>
      <w:r>
        <w:rPr>
          <w:rFonts w:hint="eastAsia"/>
        </w:rPr>
        <w:t xml:space="preserve"> KNN </w:t>
      </w:r>
      <w:r>
        <w:rPr>
          <w:rFonts w:hint="eastAsia"/>
        </w:rPr>
        <w:t>分類器，用來對剩餘重疊點做內／外分類預測可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交叉驗證、加權鄰近距離、特徵</w:t>
      </w:r>
      <w:r>
        <w:rPr>
          <w:rFonts w:hint="eastAsia"/>
        </w:rPr>
        <w:lastRenderedPageBreak/>
        <w:t>縮放等技術優化</w:t>
      </w:r>
      <w:r>
        <w:rPr>
          <w:rFonts w:hint="eastAsia"/>
        </w:rPr>
        <w:t xml:space="preserve"> KNN </w:t>
      </w:r>
      <w:r>
        <w:rPr>
          <w:rFonts w:hint="eastAsia"/>
        </w:rPr>
        <w:t>的表現。</w:t>
      </w:r>
    </w:p>
    <w:p w14:paraId="4B25A910" w14:textId="77777777" w:rsidR="00FF6583" w:rsidRDefault="00FF6583" w:rsidP="00A431F6"/>
    <w:p w14:paraId="0039D3B5" w14:textId="2A3FBDC0" w:rsidR="00C14CBE" w:rsidRDefault="00C14CBE" w:rsidP="00C14CBE">
      <w:r>
        <w:rPr>
          <w:rFonts w:hint="eastAsia"/>
        </w:rPr>
        <w:t>本次的演講給了我很好的啟發，在處理地理空間問題時，純幾何演算法與機器學習模型並非互斥，而是可以互補。幾何方法在大尺度、粗分割方面效率高、可靠機器學習方法在判定模糊或預測用途上更具彈性。最後，若要把此混合系統落實到實際場域（如城市、人流偵測、活動場館管理、防疫區域控管等），還需要考量資料隱私、安全性、即時性、資源限制（計算、儲存、網路）等因素。若能在這些面向上做妥善設計，這樣的系統在智慧城市與空間資訊系統應用上會有相當潛力。</w:t>
      </w:r>
    </w:p>
    <w:p w14:paraId="6359BDDB" w14:textId="77777777" w:rsidR="00FF6583" w:rsidRDefault="00FF6583" w:rsidP="00C14CBE"/>
    <w:p w14:paraId="6E1BC9E0" w14:textId="3B1C8173" w:rsidR="00DB36A2" w:rsidRPr="00DB36A2" w:rsidRDefault="00DB36A2" w:rsidP="00C14CBE">
      <w:pPr>
        <w:rPr>
          <w:rFonts w:hint="eastAsia"/>
        </w:rPr>
      </w:pPr>
      <w:r>
        <w:rPr>
          <w:rFonts w:hint="eastAsia"/>
        </w:rPr>
        <w:t>關鍵字</w:t>
      </w:r>
      <w:r>
        <w:rPr>
          <w:rFonts w:hint="eastAsia"/>
        </w:rPr>
        <w:t>:</w:t>
      </w:r>
      <w:r w:rsidRPr="00DB36A2">
        <w:rPr>
          <w:rFonts w:hint="eastAsia"/>
        </w:rPr>
        <w:t xml:space="preserve"> </w:t>
      </w:r>
      <w:r w:rsidRPr="00DB36A2">
        <w:rPr>
          <w:rFonts w:hint="eastAsia"/>
        </w:rPr>
        <w:t>群眾感測</w:t>
      </w:r>
      <w:r w:rsidRPr="00DB36A2">
        <w:rPr>
          <w:rFonts w:hint="eastAsia"/>
        </w:rPr>
        <w:t xml:space="preserve"> (crowd-sensing)</w:t>
      </w:r>
      <w:r>
        <w:rPr>
          <w:rFonts w:hint="eastAsia"/>
        </w:rPr>
        <w:t>、</w:t>
      </w:r>
      <w:r w:rsidRPr="00DB36A2">
        <w:rPr>
          <w:rFonts w:hint="eastAsia"/>
        </w:rPr>
        <w:t xml:space="preserve">GNSS / GPS </w:t>
      </w:r>
      <w:r w:rsidRPr="00DB36A2">
        <w:rPr>
          <w:rFonts w:hint="eastAsia"/>
        </w:rPr>
        <w:t>定位</w:t>
      </w:r>
      <w:r>
        <w:rPr>
          <w:rFonts w:hint="eastAsia"/>
        </w:rPr>
        <w:t>、</w:t>
      </w:r>
      <w:r w:rsidRPr="00DB36A2">
        <w:rPr>
          <w:rFonts w:hint="eastAsia"/>
        </w:rPr>
        <w:t>六邊</w:t>
      </w:r>
      <w:proofErr w:type="gramStart"/>
      <w:r w:rsidRPr="00DB36A2">
        <w:rPr>
          <w:rFonts w:hint="eastAsia"/>
        </w:rPr>
        <w:t>形格網</w:t>
      </w:r>
      <w:proofErr w:type="gramEnd"/>
      <w:r w:rsidRPr="00DB36A2">
        <w:rPr>
          <w:rFonts w:hint="eastAsia"/>
        </w:rPr>
        <w:t xml:space="preserve"> (hexagon cell grid)</w:t>
      </w:r>
      <w:r>
        <w:rPr>
          <w:rFonts w:hint="eastAsia"/>
        </w:rPr>
        <w:t>、</w:t>
      </w:r>
      <w:r w:rsidRPr="00DB36A2">
        <w:rPr>
          <w:rFonts w:hint="eastAsia"/>
        </w:rPr>
        <w:t>點在多邊形內判定</w:t>
      </w:r>
      <w:r w:rsidRPr="00DB36A2">
        <w:rPr>
          <w:rFonts w:hint="eastAsia"/>
        </w:rPr>
        <w:t xml:space="preserve"> (point-in-polygon)</w:t>
      </w:r>
      <w:r>
        <w:rPr>
          <w:rFonts w:hint="eastAsia"/>
        </w:rPr>
        <w:t>、</w:t>
      </w:r>
      <w:r w:rsidRPr="00DB36A2">
        <w:rPr>
          <w:rFonts w:hint="eastAsia"/>
        </w:rPr>
        <w:t xml:space="preserve">KNN </w:t>
      </w:r>
      <w:r w:rsidRPr="00DB36A2">
        <w:rPr>
          <w:rFonts w:hint="eastAsia"/>
        </w:rPr>
        <w:t>分類</w:t>
      </w:r>
      <w:r w:rsidRPr="00DB36A2">
        <w:rPr>
          <w:rFonts w:hint="eastAsia"/>
        </w:rPr>
        <w:t xml:space="preserve"> (k-nearest neighbors)</w:t>
      </w:r>
      <w:r>
        <w:rPr>
          <w:rFonts w:hint="eastAsia"/>
        </w:rPr>
        <w:t>、</w:t>
      </w:r>
      <w:r w:rsidRPr="00DB36A2">
        <w:rPr>
          <w:rFonts w:hint="eastAsia"/>
        </w:rPr>
        <w:t>地點</w:t>
      </w:r>
      <w:r w:rsidRPr="00DB36A2">
        <w:rPr>
          <w:rFonts w:hint="eastAsia"/>
        </w:rPr>
        <w:t xml:space="preserve"> / </w:t>
      </w:r>
      <w:r w:rsidRPr="00DB36A2">
        <w:rPr>
          <w:rFonts w:hint="eastAsia"/>
        </w:rPr>
        <w:t>位置預測</w:t>
      </w:r>
      <w:r>
        <w:rPr>
          <w:rFonts w:hint="eastAsia"/>
        </w:rPr>
        <w:t>、</w:t>
      </w:r>
      <w:r w:rsidRPr="00DB36A2">
        <w:rPr>
          <w:rFonts w:hint="eastAsia"/>
        </w:rPr>
        <w:t>空間分類</w:t>
      </w:r>
      <w:r w:rsidRPr="00DB36A2">
        <w:rPr>
          <w:rFonts w:hint="eastAsia"/>
        </w:rPr>
        <w:t xml:space="preserve"> / </w:t>
      </w:r>
      <w:r w:rsidRPr="00DB36A2">
        <w:rPr>
          <w:rFonts w:hint="eastAsia"/>
        </w:rPr>
        <w:t>邊界點分類</w:t>
      </w:r>
      <w:r>
        <w:rPr>
          <w:rFonts w:hint="eastAsia"/>
        </w:rPr>
        <w:t>、</w:t>
      </w:r>
      <w:r w:rsidRPr="00DB36A2">
        <w:rPr>
          <w:rFonts w:hint="eastAsia"/>
        </w:rPr>
        <w:t>熱點偵測</w:t>
      </w:r>
    </w:p>
    <w:p w14:paraId="26730774" w14:textId="77777777" w:rsidR="00DB36A2" w:rsidRDefault="00DB36A2" w:rsidP="00C14CBE">
      <w:pPr>
        <w:rPr>
          <w:rFonts w:hint="eastAsia"/>
        </w:rPr>
      </w:pPr>
    </w:p>
    <w:p w14:paraId="08165317" w14:textId="4865D608" w:rsidR="00FF6583" w:rsidRDefault="00FF6583" w:rsidP="00C14CBE">
      <w:r>
        <w:rPr>
          <w:rFonts w:hint="eastAsia"/>
        </w:rPr>
        <w:t>參考文獻</w:t>
      </w:r>
    </w:p>
    <w:p w14:paraId="6464B42F" w14:textId="7691B545" w:rsidR="00FF6583" w:rsidRDefault="00FF6583" w:rsidP="00C14CBE">
      <w:r w:rsidRPr="00FF6583">
        <w:t>A GNSS-Based Crowd-Sensing Strategy for Specific Geographical Areas</w:t>
      </w:r>
      <w:r>
        <w:br/>
      </w:r>
      <w:hyperlink r:id="rId4" w:history="1">
        <w:r w:rsidRPr="003A2A05">
          <w:rPr>
            <w:rStyle w:val="af0"/>
          </w:rPr>
          <w:t>https://www.mdpi.com/1424-8220/20/15/4171</w:t>
        </w:r>
      </w:hyperlink>
      <w:r>
        <w:br/>
      </w:r>
      <w:r w:rsidR="00086F1E" w:rsidRPr="00086F1E">
        <w:t xml:space="preserve">A </w:t>
      </w:r>
      <w:r w:rsidR="00086F1E">
        <w:rPr>
          <w:rFonts w:hint="eastAsia"/>
        </w:rPr>
        <w:t>K</w:t>
      </w:r>
      <w:r w:rsidR="00086F1E" w:rsidRPr="00086F1E">
        <w:t>NN Based Position Prediction Method for SNS Places</w:t>
      </w:r>
    </w:p>
    <w:p w14:paraId="1D677921" w14:textId="59365DBF" w:rsidR="00086F1E" w:rsidRDefault="00086F1E" w:rsidP="00C14CBE">
      <w:hyperlink r:id="rId5" w:history="1">
        <w:r w:rsidRPr="003A2A05">
          <w:rPr>
            <w:rStyle w:val="af0"/>
          </w:rPr>
          <w:t>https://link.springer.com/chapter/10.1007/978-3-030-42058-1_22</w:t>
        </w:r>
      </w:hyperlink>
      <w:r>
        <w:br/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</w:t>
      </w:r>
    </w:p>
    <w:p w14:paraId="341B09BB" w14:textId="074904FB" w:rsidR="00086F1E" w:rsidRPr="00086F1E" w:rsidRDefault="00086F1E" w:rsidP="00C14CBE">
      <w:r w:rsidRPr="00086F1E">
        <w:rPr>
          <w:rFonts w:hint="eastAsia"/>
        </w:rPr>
        <w:t>K-</w:t>
      </w:r>
      <w:r w:rsidRPr="00086F1E">
        <w:rPr>
          <w:rFonts w:hint="eastAsia"/>
        </w:rPr>
        <w:t>近鄰演算法</w:t>
      </w:r>
      <w:r>
        <w:br/>
      </w:r>
      <w:hyperlink r:id="rId6" w:history="1">
        <w:r w:rsidRPr="003A2A05">
          <w:rPr>
            <w:rStyle w:val="af0"/>
          </w:rPr>
          <w:t>https://zh.wikipedia.org/zh-tw/K-%E8%BF%91%E9%82%BB%E7%AE%97%E6%B3%95</w:t>
        </w:r>
      </w:hyperlink>
      <w:r>
        <w:br/>
      </w:r>
      <w:r w:rsidRPr="00086F1E">
        <w:rPr>
          <w:rFonts w:hint="eastAsia"/>
        </w:rPr>
        <w:t>多邊形內的點</w:t>
      </w:r>
      <w:r>
        <w:br/>
      </w:r>
      <w:hyperlink r:id="rId7" w:history="1">
        <w:r w:rsidRPr="003A2A05">
          <w:rPr>
            <w:rStyle w:val="af0"/>
          </w:rPr>
          <w:t>https://zh.wikipedia.org/zh-tw/%E5%A4%9A%E8%BE%B9%E5%BD%A2%E5%86%85%E7%9A%84%E7%82%B9</w:t>
        </w:r>
      </w:hyperlink>
      <w:r>
        <w:br/>
      </w:r>
    </w:p>
    <w:sectPr w:rsidR="00086F1E" w:rsidRPr="00086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A3"/>
    <w:rsid w:val="0001783A"/>
    <w:rsid w:val="00086F1E"/>
    <w:rsid w:val="003B722E"/>
    <w:rsid w:val="003F64E1"/>
    <w:rsid w:val="00626376"/>
    <w:rsid w:val="006432F3"/>
    <w:rsid w:val="008772A3"/>
    <w:rsid w:val="008B17AC"/>
    <w:rsid w:val="009525DA"/>
    <w:rsid w:val="00A431F6"/>
    <w:rsid w:val="00AA467D"/>
    <w:rsid w:val="00C14CBE"/>
    <w:rsid w:val="00CC438D"/>
    <w:rsid w:val="00D61D17"/>
    <w:rsid w:val="00D6271D"/>
    <w:rsid w:val="00DB36A2"/>
    <w:rsid w:val="00DC1BBF"/>
    <w:rsid w:val="00E5239C"/>
    <w:rsid w:val="00EA38CD"/>
    <w:rsid w:val="00EB3846"/>
    <w:rsid w:val="00F91D07"/>
    <w:rsid w:val="00FC3F3C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6437"/>
  <w15:chartTrackingRefBased/>
  <w15:docId w15:val="{F71D8CE7-0E52-4F52-8CFE-7576BC7C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TW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72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2A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2A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2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2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2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2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2A3"/>
    <w:rPr>
      <w:rFonts w:asciiTheme="majorHAnsi" w:eastAsiaTheme="majorEastAsia" w:hAnsiTheme="majorHAnsi" w:cstheme="majorBidi"/>
      <w:color w:val="2F5496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8772A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772A3"/>
    <w:rPr>
      <w:rFonts w:eastAsiaTheme="majorEastAsia" w:cstheme="majorBidi"/>
      <w:color w:val="2F5496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8772A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8772A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2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2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2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2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2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8772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8772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8772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877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2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2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2A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2A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72A3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6271D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6271D"/>
  </w:style>
  <w:style w:type="character" w:styleId="af0">
    <w:name w:val="Hyperlink"/>
    <w:basedOn w:val="a0"/>
    <w:uiPriority w:val="99"/>
    <w:unhideWhenUsed/>
    <w:rsid w:val="009525DA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952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zh-tw/%E5%A4%9A%E8%BE%B9%E5%BD%A2%E5%86%85%E7%9A%84%E7%82%B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zh-tw/K-%E8%BF%91%E9%82%BB%E7%AE%97%E6%B3%95" TargetMode="External"/><Relationship Id="rId5" Type="http://schemas.openxmlformats.org/officeDocument/2006/relationships/hyperlink" Target="https://link.springer.com/chapter/10.1007/978-3-030-42058-1_22" TargetMode="External"/><Relationship Id="rId4" Type="http://schemas.openxmlformats.org/officeDocument/2006/relationships/hyperlink" Target="https://www.mdpi.com/1424-8220/20/15/417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劉泰愿</dc:creator>
  <cp:keywords/>
  <dc:description/>
  <cp:lastModifiedBy>劉泰愿</cp:lastModifiedBy>
  <cp:revision>6</cp:revision>
  <dcterms:created xsi:type="dcterms:W3CDTF">2025-09-23T12:45:00Z</dcterms:created>
  <dcterms:modified xsi:type="dcterms:W3CDTF">2025-10-14T15:34:00Z</dcterms:modified>
</cp:coreProperties>
</file>