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5"/>
        <w:gridCol w:w="3554"/>
        <w:gridCol w:w="180"/>
      </w:tblGrid>
      <w:tr w:rsidR="000C6FCD">
        <w:trPr>
          <w:trHeight w:val="244"/>
          <w:jc w:val="center"/>
        </w:trPr>
        <w:tc>
          <w:tcPr>
            <w:tcW w:w="7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366706">
            <w:pPr>
              <w:spacing w:line="240" w:lineRule="auto"/>
            </w:pPr>
            <w:r>
              <w:rPr>
                <w:sz w:val="20"/>
                <w:szCs w:val="20"/>
              </w:rPr>
              <w:t xml:space="preserve"> </w:t>
            </w:r>
            <w:r w:rsidR="00315FA5">
              <w:rPr>
                <w:sz w:val="20"/>
                <w:szCs w:val="20"/>
              </w:rPr>
              <w:t xml:space="preserve"> </w:t>
            </w:r>
            <w:r w:rsidR="00947E43">
              <w:rPr>
                <w:sz w:val="20"/>
                <w:szCs w:val="20"/>
              </w:rPr>
              <w:t xml:space="preserve">Name: Darren </w:t>
            </w:r>
            <w:proofErr w:type="spellStart"/>
            <w:r w:rsidR="00947E43">
              <w:rPr>
                <w:sz w:val="20"/>
                <w:szCs w:val="20"/>
              </w:rPr>
              <w:t>Blanckensee</w:t>
            </w:r>
            <w:proofErr w:type="spellEnd"/>
          </w:p>
        </w:tc>
        <w:tc>
          <w:tcPr>
            <w:tcW w:w="3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Student Number: 1147279</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 xml:space="preserve">Case Title: Mo </w:t>
            </w:r>
            <w:proofErr w:type="spellStart"/>
            <w:r>
              <w:rPr>
                <w:sz w:val="20"/>
                <w:szCs w:val="20"/>
              </w:rPr>
              <w:t>Mulundi</w:t>
            </w:r>
            <w:proofErr w:type="spellEnd"/>
            <w:r>
              <w:rPr>
                <w:sz w:val="20"/>
                <w:szCs w:val="20"/>
              </w:rPr>
              <w:t xml:space="preserve"> Projects</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SHORT CYCLE PROCESS</w:t>
            </w:r>
          </w:p>
        </w:tc>
        <w:tc>
          <w:tcPr>
            <w:tcW w:w="16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C6FCD" w:rsidRDefault="000C6FCD"/>
        </w:tc>
      </w:tr>
      <w:tr w:rsidR="000C6FCD">
        <w:trPr>
          <w:trHeight w:val="8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Who has the main responsibility of dealing with the issue/problem</w:t>
            </w:r>
            <w:r>
              <w:rPr>
                <w:sz w:val="20"/>
                <w:szCs w:val="20"/>
              </w:rPr>
              <w:t xml:space="preserve">?    </w:t>
            </w:r>
          </w:p>
          <w:p w:rsidR="000C6FCD" w:rsidRDefault="00947E43">
            <w:pPr>
              <w:spacing w:line="240" w:lineRule="auto"/>
              <w:rPr>
                <w:sz w:val="20"/>
                <w:szCs w:val="20"/>
              </w:rPr>
            </w:pPr>
            <w:r>
              <w:rPr>
                <w:sz w:val="20"/>
                <w:szCs w:val="20"/>
              </w:rPr>
              <w:t>Name: Nandi Murray</w:t>
            </w:r>
          </w:p>
          <w:p w:rsidR="000C6FCD" w:rsidRDefault="000C6FCD">
            <w:pPr>
              <w:spacing w:line="240" w:lineRule="auto"/>
              <w:rPr>
                <w:sz w:val="20"/>
                <w:szCs w:val="20"/>
              </w:rPr>
            </w:pPr>
          </w:p>
          <w:p w:rsidR="000C6FCD" w:rsidRDefault="00947E43">
            <w:pPr>
              <w:spacing w:line="240" w:lineRule="auto"/>
            </w:pPr>
            <w:r>
              <w:rPr>
                <w:sz w:val="20"/>
                <w:szCs w:val="20"/>
              </w:rPr>
              <w:t xml:space="preserve">Position: In charge of Project Management office at Mo </w:t>
            </w:r>
            <w:proofErr w:type="spellStart"/>
            <w:r>
              <w:rPr>
                <w:sz w:val="20"/>
                <w:szCs w:val="20"/>
              </w:rPr>
              <w:t>Mulundi</w:t>
            </w:r>
            <w:proofErr w:type="spellEnd"/>
            <w:r>
              <w:rPr>
                <w:sz w:val="20"/>
                <w:szCs w:val="20"/>
              </w:rPr>
              <w:t xml:space="preserve"> Projects Consulting.</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What</w:t>
            </w:r>
            <w:r>
              <w:rPr>
                <w:sz w:val="20"/>
                <w:szCs w:val="20"/>
              </w:rPr>
              <w:t xml:space="preserve"> is the MAIN PROBLEM/ISSUE in this case?</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There is an opportunity to develop an intranet site that would allow MMPC to share project management related documents that make project management easier for employees of MMPC and partially to external clients. The problem is that according to the work breakdown structure they will not meet their deadline of 19 November.  </w:t>
            </w:r>
          </w:p>
          <w:p w:rsidR="000C6FCD" w:rsidRDefault="000C6FCD">
            <w:pPr>
              <w:spacing w:line="240" w:lineRule="auto"/>
            </w:pPr>
          </w:p>
        </w:tc>
      </w:tr>
      <w:tr w:rsidR="000C6FCD">
        <w:trPr>
          <w:trHeight w:val="19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Why</w:t>
            </w:r>
            <w:r>
              <w:rPr>
                <w:sz w:val="20"/>
                <w:szCs w:val="20"/>
              </w:rPr>
              <w:t xml:space="preserve"> has the problem/issue happened/occurred?</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Mo </w:t>
            </w:r>
            <w:proofErr w:type="spellStart"/>
            <w:r>
              <w:rPr>
                <w:sz w:val="20"/>
                <w:szCs w:val="20"/>
              </w:rPr>
              <w:t>Mulundi</w:t>
            </w:r>
            <w:proofErr w:type="spellEnd"/>
            <w:r>
              <w:rPr>
                <w:sz w:val="20"/>
                <w:szCs w:val="20"/>
              </w:rPr>
              <w:t xml:space="preserve">, CEO, saw an opportunity to improve the efficiency of the project management process that exists within MMPC. The company has the resources, skill and ability to develop the intranet site while still maintaining the other projects however the estimated time of 6 months was not accurate. This was made clear by the work breakdown structure. The problem occurred due to estimations being done without proper understanding of how long all the task would take. </w:t>
            </w:r>
          </w:p>
          <w:p w:rsidR="000C6FCD" w:rsidRDefault="000C6FCD">
            <w:pPr>
              <w:spacing w:line="240" w:lineRule="auto"/>
            </w:pPr>
          </w:p>
        </w:tc>
      </w:tr>
      <w:tr w:rsidR="000C6FCD">
        <w:trPr>
          <w:trHeight w:val="13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When</w:t>
            </w:r>
            <w:r>
              <w:rPr>
                <w:sz w:val="20"/>
                <w:szCs w:val="20"/>
              </w:rPr>
              <w:t xml:space="preserve"> did the </w:t>
            </w:r>
            <w:r>
              <w:t>problem</w:t>
            </w:r>
            <w:r>
              <w:rPr>
                <w:sz w:val="20"/>
                <w:szCs w:val="20"/>
              </w:rPr>
              <w:t>/issue arise? (date/time) AND by WHEN does it needed to be resolved?</w:t>
            </w:r>
          </w:p>
          <w:p w:rsidR="000C6FCD" w:rsidRDefault="000C6FCD">
            <w:pPr>
              <w:spacing w:line="240" w:lineRule="auto"/>
              <w:rPr>
                <w:sz w:val="20"/>
                <w:szCs w:val="20"/>
              </w:rPr>
            </w:pPr>
          </w:p>
          <w:p w:rsidR="000C6FCD" w:rsidRDefault="00947E43">
            <w:pPr>
              <w:spacing w:line="240" w:lineRule="auto"/>
            </w:pPr>
            <w:r>
              <w:rPr>
                <w:sz w:val="20"/>
                <w:szCs w:val="20"/>
              </w:rPr>
              <w:t xml:space="preserve">The scope was defined for the first time on the 18th of May and was to be completed six months later (19th November). The problem arose after the completion of the work breakdown structure when it was seen that the project would take approximately 85 days more than planned. </w:t>
            </w:r>
          </w:p>
        </w:tc>
      </w:tr>
      <w:tr w:rsidR="000C6FCD">
        <w:trPr>
          <w:trHeight w:val="2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LONG CYCLE PROCESS</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Immediate Problems/Issues</w:t>
            </w:r>
          </w:p>
          <w:p w:rsidR="00B41C6D" w:rsidRDefault="00947E43" w:rsidP="00B41C6D">
            <w:pPr>
              <w:numPr>
                <w:ilvl w:val="0"/>
                <w:numId w:val="1"/>
              </w:numPr>
              <w:spacing w:line="240" w:lineRule="auto"/>
              <w:rPr>
                <w:b/>
                <w:bCs/>
                <w:sz w:val="20"/>
                <w:szCs w:val="20"/>
              </w:rPr>
            </w:pPr>
            <w:r>
              <w:rPr>
                <w:b/>
                <w:bCs/>
                <w:sz w:val="20"/>
                <w:szCs w:val="20"/>
              </w:rPr>
              <w:t xml:space="preserve">Intranet site </w:t>
            </w:r>
            <w:proofErr w:type="gramStart"/>
            <w:r>
              <w:rPr>
                <w:b/>
                <w:bCs/>
                <w:sz w:val="20"/>
                <w:szCs w:val="20"/>
              </w:rPr>
              <w:t>has to</w:t>
            </w:r>
            <w:proofErr w:type="gramEnd"/>
            <w:r>
              <w:rPr>
                <w:b/>
                <w:bCs/>
                <w:sz w:val="20"/>
                <w:szCs w:val="20"/>
              </w:rPr>
              <w:t xml:space="preserve"> be developed within</w:t>
            </w:r>
            <w:r w:rsidR="00B41C6D">
              <w:rPr>
                <w:b/>
                <w:bCs/>
                <w:sz w:val="20"/>
                <w:szCs w:val="20"/>
              </w:rPr>
              <w:t xml:space="preserve"> 6 months (Due date: 3</w:t>
            </w:r>
            <w:r w:rsidR="00B41C6D" w:rsidRPr="00B41C6D">
              <w:rPr>
                <w:b/>
                <w:bCs/>
                <w:sz w:val="20"/>
                <w:szCs w:val="20"/>
                <w:vertAlign w:val="superscript"/>
              </w:rPr>
              <w:t>rd</w:t>
            </w:r>
            <w:r w:rsidR="00B41C6D">
              <w:rPr>
                <w:b/>
                <w:bCs/>
                <w:sz w:val="20"/>
                <w:szCs w:val="20"/>
              </w:rPr>
              <w:t xml:space="preserve"> October 2018</w:t>
            </w:r>
            <w:r>
              <w:rPr>
                <w:b/>
                <w:bCs/>
                <w:sz w:val="20"/>
                <w:szCs w:val="20"/>
              </w:rPr>
              <w:t>)</w:t>
            </w:r>
            <w:r w:rsidR="00B41C6D">
              <w:rPr>
                <w:b/>
                <w:bCs/>
                <w:sz w:val="20"/>
                <w:szCs w:val="20"/>
              </w:rPr>
              <w:t xml:space="preserve"> but the estimated day of completion after doing the Gantt chart is the 1</w:t>
            </w:r>
            <w:r w:rsidR="00B41C6D" w:rsidRPr="00B41C6D">
              <w:rPr>
                <w:b/>
                <w:bCs/>
                <w:sz w:val="20"/>
                <w:szCs w:val="20"/>
                <w:vertAlign w:val="superscript"/>
              </w:rPr>
              <w:t>st</w:t>
            </w:r>
            <w:r w:rsidR="00B41C6D">
              <w:rPr>
                <w:b/>
                <w:bCs/>
                <w:sz w:val="20"/>
                <w:szCs w:val="20"/>
              </w:rPr>
              <w:t xml:space="preserve"> of December 2018 meaning the project will take much longer than planned</w:t>
            </w:r>
            <w:r>
              <w:rPr>
                <w:b/>
                <w:bCs/>
                <w:sz w:val="20"/>
                <w:szCs w:val="20"/>
              </w:rPr>
              <w:t>.</w:t>
            </w:r>
          </w:p>
          <w:p w:rsidR="00B41C6D" w:rsidRDefault="00B41C6D" w:rsidP="00B41C6D">
            <w:pPr>
              <w:numPr>
                <w:ilvl w:val="0"/>
                <w:numId w:val="1"/>
              </w:numPr>
              <w:spacing w:line="240" w:lineRule="auto"/>
              <w:rPr>
                <w:b/>
                <w:bCs/>
                <w:sz w:val="20"/>
                <w:szCs w:val="20"/>
              </w:rPr>
            </w:pPr>
            <w:r>
              <w:rPr>
                <w:b/>
                <w:bCs/>
                <w:sz w:val="20"/>
                <w:szCs w:val="20"/>
              </w:rPr>
              <w:t>The project is under budget by R100 000 and even though this could be fixed it would probably mean more time would be taken which worsens the time problem.</w:t>
            </w:r>
          </w:p>
          <w:p w:rsidR="000C6FCD" w:rsidRPr="00B41C6D" w:rsidRDefault="00B41C6D" w:rsidP="00B41C6D">
            <w:pPr>
              <w:numPr>
                <w:ilvl w:val="0"/>
                <w:numId w:val="1"/>
              </w:numPr>
              <w:spacing w:line="240" w:lineRule="auto"/>
              <w:rPr>
                <w:b/>
                <w:bCs/>
                <w:sz w:val="20"/>
                <w:szCs w:val="20"/>
              </w:rPr>
            </w:pPr>
            <w:r>
              <w:rPr>
                <w:b/>
                <w:bCs/>
                <w:sz w:val="20"/>
                <w:szCs w:val="20"/>
              </w:rPr>
              <w:t>Michael Chen is bored at meetings and may lose interest which could result in his availability diminishing along with team morale.</w:t>
            </w:r>
            <w:r w:rsidR="00947E43" w:rsidRPr="00B41C6D">
              <w:rPr>
                <w:b/>
                <w:bCs/>
                <w:sz w:val="20"/>
                <w:szCs w:val="20"/>
              </w:rPr>
              <w:t xml:space="preserve">                                </w:t>
            </w:r>
          </w:p>
        </w:tc>
      </w:tr>
      <w:tr w:rsidR="000C6FCD">
        <w:trPr>
          <w:trHeight w:val="24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Applicable Theory (refer to the PMBOK and/or INCOSE frameworks)</w:t>
            </w:r>
          </w:p>
          <w:p w:rsidR="001A3984" w:rsidRDefault="001A3984" w:rsidP="001A3984">
            <w:pPr>
              <w:pStyle w:val="ListParagraph"/>
              <w:numPr>
                <w:ilvl w:val="0"/>
                <w:numId w:val="2"/>
              </w:numPr>
              <w:spacing w:line="240" w:lineRule="auto"/>
              <w:rPr>
                <w:b/>
                <w:bCs/>
                <w:sz w:val="20"/>
                <w:szCs w:val="20"/>
              </w:rPr>
            </w:pPr>
            <w:r>
              <w:rPr>
                <w:b/>
                <w:bCs/>
                <w:sz w:val="20"/>
                <w:szCs w:val="20"/>
              </w:rPr>
              <w:t>Time management</w:t>
            </w:r>
          </w:p>
          <w:p w:rsidR="001A3984" w:rsidRDefault="001A3984" w:rsidP="001A3984">
            <w:pPr>
              <w:pStyle w:val="ListParagraph"/>
              <w:numPr>
                <w:ilvl w:val="0"/>
                <w:numId w:val="2"/>
              </w:numPr>
              <w:spacing w:line="240" w:lineRule="auto"/>
              <w:rPr>
                <w:b/>
                <w:bCs/>
                <w:sz w:val="20"/>
                <w:szCs w:val="20"/>
              </w:rPr>
            </w:pPr>
            <w:r>
              <w:rPr>
                <w:b/>
                <w:bCs/>
                <w:sz w:val="20"/>
                <w:szCs w:val="20"/>
              </w:rPr>
              <w:t>Cost management</w:t>
            </w:r>
          </w:p>
          <w:p w:rsidR="00B41C6D" w:rsidRDefault="00B41C6D" w:rsidP="001A3984">
            <w:pPr>
              <w:pStyle w:val="ListParagraph"/>
              <w:numPr>
                <w:ilvl w:val="0"/>
                <w:numId w:val="2"/>
              </w:numPr>
              <w:spacing w:line="240" w:lineRule="auto"/>
              <w:rPr>
                <w:b/>
                <w:bCs/>
                <w:sz w:val="20"/>
                <w:szCs w:val="20"/>
              </w:rPr>
            </w:pPr>
            <w:r>
              <w:rPr>
                <w:b/>
                <w:bCs/>
                <w:sz w:val="20"/>
                <w:szCs w:val="20"/>
              </w:rPr>
              <w:t>Risk Register</w:t>
            </w:r>
          </w:p>
          <w:p w:rsidR="00B41C6D" w:rsidRDefault="00B41C6D" w:rsidP="001A3984">
            <w:pPr>
              <w:pStyle w:val="ListParagraph"/>
              <w:numPr>
                <w:ilvl w:val="0"/>
                <w:numId w:val="2"/>
              </w:numPr>
              <w:spacing w:line="240" w:lineRule="auto"/>
              <w:rPr>
                <w:b/>
                <w:bCs/>
                <w:sz w:val="20"/>
                <w:szCs w:val="20"/>
              </w:rPr>
            </w:pPr>
            <w:r>
              <w:rPr>
                <w:b/>
                <w:bCs/>
                <w:sz w:val="20"/>
                <w:szCs w:val="20"/>
              </w:rPr>
              <w:t xml:space="preserve">Timeline </w:t>
            </w:r>
          </w:p>
          <w:p w:rsidR="00B41C6D" w:rsidRPr="001A3984" w:rsidRDefault="005735A3" w:rsidP="001A3984">
            <w:pPr>
              <w:pStyle w:val="ListParagraph"/>
              <w:numPr>
                <w:ilvl w:val="0"/>
                <w:numId w:val="2"/>
              </w:numPr>
              <w:spacing w:line="240" w:lineRule="auto"/>
              <w:rPr>
                <w:b/>
                <w:bCs/>
                <w:sz w:val="20"/>
                <w:szCs w:val="20"/>
              </w:rPr>
            </w:pPr>
            <w:r>
              <w:rPr>
                <w:b/>
                <w:bCs/>
                <w:sz w:val="20"/>
                <w:szCs w:val="20"/>
              </w:rPr>
              <w:t>Interpersonal communication and management.</w:t>
            </w:r>
          </w:p>
          <w:p w:rsidR="000C6FCD" w:rsidRDefault="000C6FCD">
            <w:pPr>
              <w:spacing w:line="240" w:lineRule="auto"/>
            </w:pPr>
          </w:p>
        </w:tc>
      </w:tr>
      <w:tr w:rsidR="000C6FCD">
        <w:trPr>
          <w:trHeight w:val="3069"/>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A3984" w:rsidRDefault="00947E43">
            <w:pPr>
              <w:spacing w:line="240" w:lineRule="auto"/>
              <w:rPr>
                <w:i/>
                <w:iCs/>
                <w:sz w:val="20"/>
                <w:szCs w:val="20"/>
              </w:rPr>
            </w:pPr>
            <w:r>
              <w:rPr>
                <w:b/>
                <w:bCs/>
                <w:sz w:val="20"/>
                <w:szCs w:val="20"/>
              </w:rPr>
              <w:lastRenderedPageBreak/>
              <w:t xml:space="preserve">B: Case Data Analysis     </w:t>
            </w:r>
            <w:r>
              <w:rPr>
                <w:i/>
                <w:iCs/>
                <w:sz w:val="20"/>
                <w:szCs w:val="20"/>
              </w:rPr>
              <w:t>Apply course frameworks and analytical tools</w:t>
            </w:r>
          </w:p>
          <w:p w:rsidR="001A3984" w:rsidRDefault="001A3984" w:rsidP="001A3984">
            <w:pPr>
              <w:pStyle w:val="ListParagraph"/>
              <w:numPr>
                <w:ilvl w:val="1"/>
                <w:numId w:val="1"/>
              </w:numPr>
              <w:spacing w:line="240" w:lineRule="auto"/>
              <w:rPr>
                <w:bCs/>
                <w:sz w:val="20"/>
                <w:szCs w:val="20"/>
              </w:rPr>
            </w:pPr>
            <w:r w:rsidRPr="00191A6F">
              <w:rPr>
                <w:bCs/>
                <w:sz w:val="20"/>
                <w:szCs w:val="20"/>
              </w:rPr>
              <w:t xml:space="preserve">The </w:t>
            </w:r>
            <w:r w:rsidR="00191A6F" w:rsidRPr="00191A6F">
              <w:rPr>
                <w:bCs/>
                <w:sz w:val="20"/>
                <w:szCs w:val="20"/>
              </w:rPr>
              <w:t xml:space="preserve">Intranet site development is behind schedule. The date that was decided by </w:t>
            </w:r>
            <w:r w:rsidR="00191A6F">
              <w:rPr>
                <w:bCs/>
                <w:sz w:val="20"/>
                <w:szCs w:val="20"/>
              </w:rPr>
              <w:t>Mo and Nandi was the 3</w:t>
            </w:r>
            <w:r w:rsidR="00191A6F" w:rsidRPr="00191A6F">
              <w:rPr>
                <w:bCs/>
                <w:sz w:val="20"/>
                <w:szCs w:val="20"/>
                <w:vertAlign w:val="superscript"/>
              </w:rPr>
              <w:t>rd</w:t>
            </w:r>
            <w:r w:rsidR="00191A6F">
              <w:rPr>
                <w:bCs/>
                <w:sz w:val="20"/>
                <w:szCs w:val="20"/>
              </w:rPr>
              <w:t xml:space="preserve"> of October 2017. According to the work breakdown structure the actual date of completion would be the 1</w:t>
            </w:r>
            <w:r w:rsidR="00191A6F" w:rsidRPr="00191A6F">
              <w:rPr>
                <w:bCs/>
                <w:sz w:val="20"/>
                <w:szCs w:val="20"/>
                <w:vertAlign w:val="superscript"/>
              </w:rPr>
              <w:t>st</w:t>
            </w:r>
            <w:r w:rsidR="00191A6F">
              <w:rPr>
                <w:bCs/>
                <w:sz w:val="20"/>
                <w:szCs w:val="20"/>
              </w:rPr>
              <w:t xml:space="preserve"> of December 2017.</w:t>
            </w:r>
            <w:r w:rsidR="000B7682">
              <w:rPr>
                <w:bCs/>
                <w:sz w:val="20"/>
                <w:szCs w:val="20"/>
              </w:rPr>
              <w:t xml:space="preserve"> The reason for this is the fact that there are </w:t>
            </w:r>
            <w:proofErr w:type="gramStart"/>
            <w:r w:rsidR="000B7682">
              <w:rPr>
                <w:bCs/>
                <w:sz w:val="20"/>
                <w:szCs w:val="20"/>
              </w:rPr>
              <w:t>a large number of</w:t>
            </w:r>
            <w:proofErr w:type="gramEnd"/>
            <w:r w:rsidR="000B7682">
              <w:rPr>
                <w:bCs/>
                <w:sz w:val="20"/>
                <w:szCs w:val="20"/>
              </w:rPr>
              <w:t xml:space="preserve"> tasks in the critical path and not enough team members</w:t>
            </w:r>
            <w:r w:rsidR="00FB1AD1">
              <w:rPr>
                <w:bCs/>
                <w:sz w:val="20"/>
                <w:szCs w:val="20"/>
              </w:rPr>
              <w:t xml:space="preserve"> to work on the tasks in parallel. The likelihood of finishing the project on time is extremely low unless something is done.</w:t>
            </w:r>
          </w:p>
          <w:p w:rsidR="00B9480A" w:rsidRPr="00B9480A" w:rsidRDefault="00B9480A" w:rsidP="00B9480A">
            <w:pPr>
              <w:spacing w:line="240" w:lineRule="auto"/>
              <w:rPr>
                <w:bCs/>
                <w:sz w:val="20"/>
                <w:szCs w:val="20"/>
              </w:rPr>
            </w:pPr>
          </w:p>
          <w:p w:rsidR="00645497" w:rsidRPr="00191A6F" w:rsidRDefault="00645497" w:rsidP="001A3984">
            <w:pPr>
              <w:pStyle w:val="ListParagraph"/>
              <w:numPr>
                <w:ilvl w:val="1"/>
                <w:numId w:val="1"/>
              </w:numPr>
              <w:spacing w:line="240" w:lineRule="auto"/>
              <w:rPr>
                <w:bCs/>
                <w:sz w:val="20"/>
                <w:szCs w:val="20"/>
              </w:rPr>
            </w:pPr>
            <w:r>
              <w:rPr>
                <w:bCs/>
                <w:sz w:val="20"/>
                <w:szCs w:val="20"/>
              </w:rPr>
              <w:t xml:space="preserve">The project is under budget by R100 000 as discovered by </w:t>
            </w:r>
            <w:proofErr w:type="spellStart"/>
            <w:r>
              <w:rPr>
                <w:bCs/>
                <w:sz w:val="20"/>
                <w:szCs w:val="20"/>
              </w:rPr>
              <w:t>Sindi</w:t>
            </w:r>
            <w:proofErr w:type="spellEnd"/>
            <w:r>
              <w:rPr>
                <w:bCs/>
                <w:sz w:val="20"/>
                <w:szCs w:val="20"/>
              </w:rPr>
              <w:t xml:space="preserve"> Ndlovu</w:t>
            </w:r>
            <w:r w:rsidR="00B9480A">
              <w:rPr>
                <w:bCs/>
                <w:sz w:val="20"/>
                <w:szCs w:val="20"/>
              </w:rPr>
              <w:t xml:space="preserve"> who determined that an extra R100 000 would be needed t</w:t>
            </w:r>
            <w:r w:rsidR="00F45DDA">
              <w:rPr>
                <w:bCs/>
                <w:sz w:val="20"/>
                <w:szCs w:val="20"/>
              </w:rPr>
              <w:t>o</w:t>
            </w:r>
            <w:r w:rsidR="00B9480A">
              <w:rPr>
                <w:bCs/>
                <w:sz w:val="20"/>
                <w:szCs w:val="20"/>
              </w:rPr>
              <w:t xml:space="preserve"> purchase software for the site as developing it within the company would have taken too long. </w:t>
            </w:r>
          </w:p>
          <w:p w:rsidR="001A3984" w:rsidRDefault="001A3984">
            <w:pPr>
              <w:spacing w:line="240" w:lineRule="auto"/>
            </w:pPr>
          </w:p>
          <w:p w:rsidR="000C6FCD" w:rsidRPr="001A3984" w:rsidRDefault="000C6FCD" w:rsidP="001A3984">
            <w:pPr>
              <w:pStyle w:val="ListParagraph"/>
              <w:ind w:left="1011"/>
            </w:pPr>
          </w:p>
        </w:tc>
      </w:tr>
    </w:tbl>
    <w:p w:rsidR="000C6FCD" w:rsidRDefault="00947E43">
      <w:pPr>
        <w:tabs>
          <w:tab w:val="center" w:pos="5400"/>
          <w:tab w:val="left" w:pos="6928"/>
        </w:tabs>
        <w:jc w:val="center"/>
        <w:rPr>
          <w:b/>
          <w:bCs/>
        </w:rPr>
      </w:pPr>
      <w:r>
        <w:rPr>
          <w:b/>
          <w:bCs/>
        </w:rPr>
        <w:t xml:space="preserve">MECN 4020 - CASE STUDY TEMPLATE </w:t>
      </w:r>
    </w:p>
    <w:p w:rsidR="000C6FCD" w:rsidRDefault="00947E43">
      <w:r>
        <w:br w:type="page"/>
      </w:r>
    </w:p>
    <w:tbl>
      <w:tblPr>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6"/>
      </w:tblGrid>
      <w:tr w:rsidR="000C6FCD" w:rsidTr="00F920A3">
        <w:trPr>
          <w:trHeight w:val="6917"/>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i/>
                <w:iCs/>
                <w:sz w:val="20"/>
                <w:szCs w:val="20"/>
              </w:rPr>
            </w:pPr>
            <w:r>
              <w:rPr>
                <w:b/>
                <w:bCs/>
                <w:sz w:val="20"/>
                <w:szCs w:val="20"/>
              </w:rPr>
              <w:lastRenderedPageBreak/>
              <w:t xml:space="preserve">B: Case Data Analysis  </w:t>
            </w:r>
            <w:proofErr w:type="gramStart"/>
            <w:r>
              <w:rPr>
                <w:b/>
                <w:bCs/>
                <w:sz w:val="20"/>
                <w:szCs w:val="20"/>
              </w:rPr>
              <w:t xml:space="preserve">   </w:t>
            </w:r>
            <w:r>
              <w:rPr>
                <w:i/>
                <w:iCs/>
                <w:sz w:val="20"/>
                <w:szCs w:val="20"/>
              </w:rPr>
              <w:t>(</w:t>
            </w:r>
            <w:proofErr w:type="gramEnd"/>
            <w:r>
              <w:rPr>
                <w:i/>
                <w:iCs/>
                <w:sz w:val="20"/>
                <w:szCs w:val="20"/>
              </w:rPr>
              <w:t>Continued)You may attach ONE(1) extra sheet if your analysis does not fit in this space</w:t>
            </w:r>
          </w:p>
          <w:p w:rsidR="000C6FCD" w:rsidRDefault="000C6FCD">
            <w:pPr>
              <w:spacing w:line="240" w:lineRule="auto"/>
              <w:rPr>
                <w:sz w:val="20"/>
                <w:szCs w:val="20"/>
              </w:rPr>
            </w:pPr>
          </w:p>
          <w:p w:rsidR="000C6FCD" w:rsidRDefault="007F3AC9">
            <w:pPr>
              <w:spacing w:line="240" w:lineRule="auto"/>
              <w:rPr>
                <w:b/>
                <w:sz w:val="20"/>
                <w:szCs w:val="20"/>
              </w:rPr>
            </w:pPr>
            <w:r>
              <w:rPr>
                <w:b/>
                <w:sz w:val="20"/>
                <w:szCs w:val="20"/>
              </w:rPr>
              <w:t>Timeline</w:t>
            </w:r>
          </w:p>
          <w:p w:rsidR="007F3AC9" w:rsidRPr="007F3AC9" w:rsidRDefault="0089544F">
            <w:pPr>
              <w:spacing w:line="240" w:lineRule="auto"/>
              <w:rPr>
                <w:sz w:val="20"/>
                <w:szCs w:val="20"/>
              </w:rPr>
            </w:pPr>
            <w:r>
              <w:rPr>
                <w:sz w:val="20"/>
                <w:szCs w:val="20"/>
              </w:rPr>
              <w:t>This timeline shows w</w:t>
            </w:r>
            <w:r w:rsidR="00980109">
              <w:rPr>
                <w:sz w:val="20"/>
                <w:szCs w:val="20"/>
              </w:rPr>
              <w:t xml:space="preserve">hen the problem was discovered which was </w:t>
            </w:r>
            <w:r>
              <w:rPr>
                <w:sz w:val="20"/>
                <w:szCs w:val="20"/>
              </w:rPr>
              <w:t>upon completion of the scope 18</w:t>
            </w:r>
            <w:r w:rsidRPr="0089544F">
              <w:rPr>
                <w:sz w:val="20"/>
                <w:szCs w:val="20"/>
                <w:vertAlign w:val="superscript"/>
              </w:rPr>
              <w:t>th</w:t>
            </w:r>
            <w:r>
              <w:rPr>
                <w:sz w:val="20"/>
                <w:szCs w:val="20"/>
              </w:rPr>
              <w:t xml:space="preserve"> May 2018. </w:t>
            </w:r>
            <w:r w:rsidR="000B191B">
              <w:rPr>
                <w:sz w:val="20"/>
                <w:szCs w:val="20"/>
              </w:rPr>
              <w:t>The blue items are items that could potentially be outsourced which would free up MMPC employers to work on other aspects of the project and therefore decrease the amount of time spent on the project.</w:t>
            </w:r>
            <w:r w:rsidR="007F3AC9">
              <w:rPr>
                <w:noProof/>
                <w:sz w:val="20"/>
                <w:szCs w:val="20"/>
              </w:rPr>
              <w:drawing>
                <wp:inline distT="0" distB="0" distL="0" distR="0">
                  <wp:extent cx="6981825" cy="35909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C6FCD" w:rsidRDefault="000C6FCD">
            <w:pPr>
              <w:spacing w:line="240" w:lineRule="auto"/>
              <w:rPr>
                <w:sz w:val="20"/>
                <w:szCs w:val="20"/>
              </w:rPr>
            </w:pPr>
          </w:p>
          <w:p w:rsidR="000C6FCD" w:rsidRDefault="000C6FCD">
            <w:pPr>
              <w:spacing w:line="240" w:lineRule="auto"/>
              <w:rPr>
                <w:sz w:val="20"/>
                <w:szCs w:val="20"/>
              </w:rPr>
            </w:pPr>
          </w:p>
          <w:p w:rsidR="0089544F" w:rsidRDefault="0089544F">
            <w:pPr>
              <w:spacing w:line="240" w:lineRule="auto"/>
              <w:rPr>
                <w:sz w:val="20"/>
                <w:szCs w:val="20"/>
              </w:rPr>
            </w:pPr>
          </w:p>
          <w:tbl>
            <w:tblPr>
              <w:tblStyle w:val="TableGrid"/>
              <w:tblW w:w="11093" w:type="dxa"/>
              <w:tblLayout w:type="fixed"/>
              <w:tblLook w:val="04A0" w:firstRow="1" w:lastRow="0" w:firstColumn="1" w:lastColumn="0" w:noHBand="0" w:noVBand="1"/>
            </w:tblPr>
            <w:tblGrid>
              <w:gridCol w:w="2068"/>
              <w:gridCol w:w="1134"/>
              <w:gridCol w:w="993"/>
              <w:gridCol w:w="1984"/>
              <w:gridCol w:w="2126"/>
              <w:gridCol w:w="1276"/>
              <w:gridCol w:w="1276"/>
              <w:gridCol w:w="236"/>
            </w:tblGrid>
            <w:tr w:rsidR="0032536C" w:rsidTr="008D2F18">
              <w:trPr>
                <w:gridAfter w:val="1"/>
                <w:wAfter w:w="236" w:type="dxa"/>
              </w:trPr>
              <w:tc>
                <w:tcPr>
                  <w:tcW w:w="2068"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List of Possible Risks</w:t>
                  </w:r>
                </w:p>
              </w:tc>
              <w:tc>
                <w:tcPr>
                  <w:tcW w:w="1134"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Likelihood</w:t>
                  </w:r>
                </w:p>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993"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Impact</w:t>
                  </w:r>
                </w:p>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1984"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are we doing</w:t>
                  </w:r>
                </w:p>
              </w:tc>
              <w:tc>
                <w:tcPr>
                  <w:tcW w:w="212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more can we do</w:t>
                  </w:r>
                </w:p>
              </w:tc>
              <w:tc>
                <w:tcPr>
                  <w:tcW w:w="127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Person Responsible</w:t>
                  </w:r>
                </w:p>
              </w:tc>
              <w:tc>
                <w:tcPr>
                  <w:tcW w:w="127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Reviewed Level of Risk</w:t>
                  </w:r>
                </w:p>
              </w:tc>
            </w:tr>
            <w:tr w:rsidR="0032536C" w:rsidTr="008D2F18">
              <w:trPr>
                <w:gridAfter w:val="1"/>
                <w:wAfter w:w="236" w:type="dxa"/>
              </w:trPr>
              <w:tc>
                <w:tcPr>
                  <w:tcW w:w="2068"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Poor planning and original estimates caused original completion date to be unreasonable which means project might not be finished on time meaning the site will not be complete so company would not benefit as soon as they’d hoped. </w:t>
                  </w:r>
                </w:p>
              </w:tc>
              <w:tc>
                <w:tcPr>
                  <w:tcW w:w="1134"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993"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12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Employ more people.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Pay for outside software development companies to develop parts of the site.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Have employees work overtime.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Pull more workers from MMPC into the project.</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c>
                <w:tcPr>
                  <w:tcW w:w="127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Mo and human resources.</w:t>
                  </w:r>
                </w:p>
              </w:tc>
              <w:tc>
                <w:tcPr>
                  <w:tcW w:w="127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r w:rsidR="008D2F18" w:rsidTr="008D2F18">
              <w:trPr>
                <w:gridAfter w:val="1"/>
                <w:wAfter w:w="236" w:type="dxa"/>
              </w:trPr>
              <w:tc>
                <w:tcPr>
                  <w:tcW w:w="2068"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Michael seems bored given that a large portion of the meetings have not been useful to him which could cause him to pull out of the </w:t>
                  </w:r>
                  <w:r>
                    <w:rPr>
                      <w:sz w:val="20"/>
                      <w:szCs w:val="20"/>
                    </w:rPr>
                    <w:lastRenderedPageBreak/>
                    <w:t>project which would affect the project severely as he is the expert.</w:t>
                  </w:r>
                </w:p>
              </w:tc>
              <w:tc>
                <w:tcPr>
                  <w:tcW w:w="1134" w:type="dxa"/>
                </w:tcPr>
                <w:p w:rsidR="008D2F18" w:rsidRDefault="0089544F"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lastRenderedPageBreak/>
                    <w:t>High</w:t>
                  </w:r>
                </w:p>
              </w:tc>
              <w:tc>
                <w:tcPr>
                  <w:tcW w:w="993" w:type="dxa"/>
                </w:tcPr>
                <w:p w:rsidR="008D2F18" w:rsidRDefault="008D2F18"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is making sure to only include Michael in meetings where he is absolutely needed.</w:t>
                  </w:r>
                </w:p>
              </w:tc>
              <w:tc>
                <w:tcPr>
                  <w:tcW w:w="212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Exclude Michael from all meetings and email him meeting minutes after the meeting.</w:t>
                  </w:r>
                </w:p>
              </w:tc>
              <w:tc>
                <w:tcPr>
                  <w:tcW w:w="127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Muller.</w:t>
                  </w:r>
                </w:p>
              </w:tc>
              <w:tc>
                <w:tcPr>
                  <w:tcW w:w="127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r w:rsidR="007D0E39" w:rsidTr="008D2F18">
              <w:tc>
                <w:tcPr>
                  <w:tcW w:w="2068" w:type="dxa"/>
                </w:tcPr>
                <w:p w:rsidR="007D0E39" w:rsidRDefault="003141B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The fact that some of the site needs to be done by an outside company means that there might be integration problems when they are done and their part of the site </w:t>
                  </w:r>
                  <w:proofErr w:type="gramStart"/>
                  <w:r>
                    <w:rPr>
                      <w:sz w:val="20"/>
                      <w:szCs w:val="20"/>
                    </w:rPr>
                    <w:t>has to</w:t>
                  </w:r>
                  <w:proofErr w:type="gramEnd"/>
                  <w:r>
                    <w:rPr>
                      <w:sz w:val="20"/>
                      <w:szCs w:val="20"/>
                    </w:rPr>
                    <w:t xml:space="preserve"> be integrated with MMPC’s part. This would mean more time delay as integrating different systems always takes time.</w:t>
                  </w:r>
                </w:p>
              </w:tc>
              <w:tc>
                <w:tcPr>
                  <w:tcW w:w="1134" w:type="dxa"/>
                </w:tcPr>
                <w:p w:rsidR="007D0E39" w:rsidRDefault="003141B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Medium</w:t>
                  </w:r>
                </w:p>
              </w:tc>
              <w:tc>
                <w:tcPr>
                  <w:tcW w:w="993" w:type="dxa"/>
                </w:tcPr>
                <w:p w:rsidR="007D0E39" w:rsidRDefault="0089544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126" w:type="dxa"/>
                </w:tcPr>
                <w:p w:rsidR="00031C83"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can give the company that the work is outsourced to the same unit tests that we developed in the planning process so that the company is forced to code in a way that meets MMPC’s requirements. </w:t>
                  </w:r>
                </w:p>
                <w:p w:rsidR="00031C83"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could add tests that ensure that their parts of the code behave in a way that our part of the code understands. </w:t>
                  </w:r>
                </w:p>
              </w:tc>
              <w:tc>
                <w:tcPr>
                  <w:tcW w:w="1276" w:type="dxa"/>
                </w:tcPr>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Michael Chen, IT Director, Nandi Muller</w:t>
                  </w:r>
                </w:p>
              </w:tc>
              <w:tc>
                <w:tcPr>
                  <w:tcW w:w="1276" w:type="dxa"/>
                </w:tcPr>
                <w:p w:rsidR="007D0E39" w:rsidRDefault="007D0E3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c>
                <w:tcPr>
                  <w:tcW w:w="236" w:type="dxa"/>
                </w:tcPr>
                <w:p w:rsidR="007D0E39" w:rsidRDefault="007D0E3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bl>
          <w:p w:rsidR="000C6FCD" w:rsidRDefault="000C6FCD">
            <w:pPr>
              <w:spacing w:line="240" w:lineRule="auto"/>
              <w:rPr>
                <w:sz w:val="20"/>
                <w:szCs w:val="20"/>
              </w:rPr>
            </w:pPr>
          </w:p>
          <w:p w:rsidR="0089544F" w:rsidRDefault="0089544F">
            <w:pPr>
              <w:spacing w:line="240" w:lineRule="auto"/>
              <w:rPr>
                <w:sz w:val="20"/>
                <w:szCs w:val="20"/>
              </w:rPr>
            </w:pPr>
            <w:r>
              <w:rPr>
                <w:sz w:val="20"/>
                <w:szCs w:val="20"/>
              </w:rPr>
              <w:t>The rest of the risks are not as high priority at therefore are not included.</w:t>
            </w:r>
            <w:r w:rsidR="000B191B">
              <w:rPr>
                <w:sz w:val="20"/>
                <w:szCs w:val="20"/>
              </w:rPr>
              <w:t xml:space="preserve"> </w:t>
            </w:r>
          </w:p>
          <w:p w:rsidR="00E00AF3" w:rsidRDefault="00E00AF3">
            <w:pPr>
              <w:spacing w:line="240" w:lineRule="auto"/>
              <w:rPr>
                <w:sz w:val="20"/>
                <w:szCs w:val="20"/>
              </w:rPr>
            </w:pPr>
          </w:p>
          <w:p w:rsidR="001D290D" w:rsidRDefault="00E00AF3">
            <w:pPr>
              <w:spacing w:line="240" w:lineRule="auto"/>
              <w:rPr>
                <w:sz w:val="20"/>
                <w:szCs w:val="20"/>
              </w:rPr>
            </w:pPr>
            <w:r>
              <w:rPr>
                <w:sz w:val="20"/>
                <w:szCs w:val="20"/>
              </w:rPr>
              <w:t>The project is both under budget and behind schedule. Unless some seriously clever task crashing is done only one of these prob</w:t>
            </w:r>
            <w:r w:rsidR="00346A54">
              <w:rPr>
                <w:sz w:val="20"/>
                <w:szCs w:val="20"/>
              </w:rPr>
              <w:t>l</w:t>
            </w:r>
            <w:r>
              <w:rPr>
                <w:sz w:val="20"/>
                <w:szCs w:val="20"/>
              </w:rPr>
              <w:t>ems can be solved at the cost of making the other more sever</w:t>
            </w:r>
            <w:r w:rsidR="005735A3">
              <w:rPr>
                <w:sz w:val="20"/>
                <w:szCs w:val="20"/>
              </w:rPr>
              <w:t>e</w:t>
            </w:r>
            <w:r>
              <w:rPr>
                <w:sz w:val="20"/>
                <w:szCs w:val="20"/>
              </w:rPr>
              <w:t>.</w:t>
            </w:r>
            <w:r w:rsidR="00262EEE">
              <w:rPr>
                <w:sz w:val="20"/>
                <w:szCs w:val="20"/>
              </w:rPr>
              <w:t xml:space="preserve"> </w:t>
            </w:r>
            <w:r>
              <w:rPr>
                <w:sz w:val="20"/>
                <w:szCs w:val="20"/>
              </w:rPr>
              <w:t xml:space="preserve"> Finishing the project on time means more resources </w:t>
            </w:r>
            <w:r w:rsidR="00346A54">
              <w:rPr>
                <w:sz w:val="20"/>
                <w:szCs w:val="20"/>
              </w:rPr>
              <w:t xml:space="preserve">which means more money spent which means the project becomes even more over budget. That is one option and is the best option if time is what is most important. The other option is to take longer to finish the project which means you need not employ more resources. This is the best option if time is not an issue. </w:t>
            </w:r>
          </w:p>
          <w:p w:rsidR="00262EEE" w:rsidRDefault="00262EEE">
            <w:pPr>
              <w:spacing w:line="240" w:lineRule="auto"/>
              <w:rPr>
                <w:sz w:val="20"/>
                <w:szCs w:val="20"/>
              </w:rPr>
            </w:pPr>
          </w:p>
          <w:p w:rsidR="001D290D" w:rsidRDefault="001D290D">
            <w:pPr>
              <w:spacing w:line="240" w:lineRule="auto"/>
              <w:rPr>
                <w:sz w:val="20"/>
                <w:szCs w:val="20"/>
              </w:rPr>
            </w:pPr>
            <w:r>
              <w:rPr>
                <w:sz w:val="20"/>
                <w:szCs w:val="20"/>
              </w:rPr>
              <w:t xml:space="preserve">Given the promise of the intranet site and its ability to greatly improve the efficiency of MMPC’s projects it is suggested that money be put into resources </w:t>
            </w:r>
            <w:r w:rsidR="0037043C">
              <w:rPr>
                <w:sz w:val="20"/>
                <w:szCs w:val="20"/>
              </w:rPr>
              <w:t>to</w:t>
            </w:r>
            <w:r>
              <w:rPr>
                <w:sz w:val="20"/>
                <w:szCs w:val="20"/>
              </w:rPr>
              <w:t xml:space="preserve"> get the site done on time and start earning more money from clients through performance based </w:t>
            </w:r>
            <w:r w:rsidR="00167AFA">
              <w:rPr>
                <w:sz w:val="20"/>
                <w:szCs w:val="20"/>
              </w:rPr>
              <w:t>contracts</w:t>
            </w:r>
            <w:r>
              <w:rPr>
                <w:sz w:val="20"/>
                <w:szCs w:val="20"/>
              </w:rPr>
              <w:t xml:space="preserve"> </w:t>
            </w:r>
            <w:r w:rsidR="00167AFA">
              <w:rPr>
                <w:sz w:val="20"/>
                <w:szCs w:val="20"/>
              </w:rPr>
              <w:t>which</w:t>
            </w:r>
            <w:r>
              <w:rPr>
                <w:sz w:val="20"/>
                <w:szCs w:val="20"/>
              </w:rPr>
              <w:t xml:space="preserve"> is the case with many of their clients. </w:t>
            </w:r>
            <w:r w:rsidR="00B33397">
              <w:rPr>
                <w:sz w:val="20"/>
                <w:szCs w:val="20"/>
              </w:rPr>
              <w:t>The sooner the site is up and running</w:t>
            </w:r>
            <w:r w:rsidR="0037043C">
              <w:rPr>
                <w:sz w:val="20"/>
                <w:szCs w:val="20"/>
              </w:rPr>
              <w:t>,</w:t>
            </w:r>
            <w:r w:rsidR="00B33397">
              <w:rPr>
                <w:sz w:val="20"/>
                <w:szCs w:val="20"/>
              </w:rPr>
              <w:t xml:space="preserve"> the sooner they </w:t>
            </w:r>
            <w:r w:rsidR="0037043C">
              <w:rPr>
                <w:sz w:val="20"/>
                <w:szCs w:val="20"/>
              </w:rPr>
              <w:t>can</w:t>
            </w:r>
            <w:r w:rsidR="00B33397">
              <w:rPr>
                <w:sz w:val="20"/>
                <w:szCs w:val="20"/>
              </w:rPr>
              <w:t xml:space="preserve"> reap the ben</w:t>
            </w:r>
            <w:r w:rsidR="00C277D8">
              <w:rPr>
                <w:sz w:val="20"/>
                <w:szCs w:val="20"/>
              </w:rPr>
              <w:t>e</w:t>
            </w:r>
            <w:r w:rsidR="00B33397">
              <w:rPr>
                <w:sz w:val="20"/>
                <w:szCs w:val="20"/>
              </w:rPr>
              <w:t xml:space="preserve">fits. </w:t>
            </w:r>
          </w:p>
          <w:p w:rsidR="0089544F" w:rsidRDefault="0089544F">
            <w:pPr>
              <w:spacing w:line="240" w:lineRule="auto"/>
              <w:rPr>
                <w:sz w:val="20"/>
                <w:szCs w:val="20"/>
              </w:rPr>
            </w:pPr>
          </w:p>
          <w:p w:rsidR="0037043C" w:rsidRDefault="0037043C">
            <w:pPr>
              <w:spacing w:line="240" w:lineRule="auto"/>
              <w:rPr>
                <w:sz w:val="20"/>
                <w:szCs w:val="20"/>
              </w:rPr>
            </w:pPr>
            <w:r>
              <w:rPr>
                <w:sz w:val="20"/>
                <w:szCs w:val="20"/>
              </w:rPr>
              <w:t xml:space="preserve">Nandi has dealt with the problems Michael was facing with regards to being bored and is therefore no longer a serious problem at present but it will be monitored as time goes by </w:t>
            </w:r>
            <w:proofErr w:type="gramStart"/>
            <w:r>
              <w:rPr>
                <w:sz w:val="20"/>
                <w:szCs w:val="20"/>
              </w:rPr>
              <w:t>so as to</w:t>
            </w:r>
            <w:proofErr w:type="gramEnd"/>
            <w:r>
              <w:rPr>
                <w:sz w:val="20"/>
                <w:szCs w:val="20"/>
              </w:rPr>
              <w:t xml:space="preserve"> ensure smooth sailing for all stakeholders.</w:t>
            </w:r>
          </w:p>
          <w:p w:rsidR="0037043C" w:rsidRDefault="0037043C">
            <w:pPr>
              <w:spacing w:line="240" w:lineRule="auto"/>
              <w:rPr>
                <w:sz w:val="20"/>
                <w:szCs w:val="20"/>
              </w:rPr>
            </w:pPr>
          </w:p>
          <w:p w:rsidR="0089544F" w:rsidRDefault="0089544F">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Pr="0037043C" w:rsidRDefault="000C6FCD" w:rsidP="0037043C">
            <w:pPr>
              <w:tabs>
                <w:tab w:val="left" w:pos="1590"/>
              </w:tabs>
            </w:pPr>
          </w:p>
        </w:tc>
      </w:tr>
      <w:tr w:rsidR="000C6FCD">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lastRenderedPageBreak/>
              <w:t>C: Alternative ways to address the problem/issue based on your case analysis</w:t>
            </w:r>
          </w:p>
          <w:p w:rsidR="00262EEE" w:rsidRDefault="00262EEE" w:rsidP="00262EEE">
            <w:pPr>
              <w:pStyle w:val="ListParagraph"/>
              <w:numPr>
                <w:ilvl w:val="0"/>
                <w:numId w:val="3"/>
              </w:numPr>
              <w:spacing w:line="240" w:lineRule="auto"/>
              <w:rPr>
                <w:sz w:val="20"/>
                <w:szCs w:val="20"/>
              </w:rPr>
            </w:pPr>
            <w:r>
              <w:rPr>
                <w:sz w:val="20"/>
                <w:szCs w:val="20"/>
              </w:rPr>
              <w:t>More employees could be pulled into the intranet development group.</w:t>
            </w:r>
          </w:p>
          <w:p w:rsidR="00262EEE" w:rsidRDefault="00262EEE" w:rsidP="00262EEE">
            <w:pPr>
              <w:pStyle w:val="ListParagraph"/>
              <w:spacing w:line="240" w:lineRule="auto"/>
              <w:ind w:left="1500"/>
              <w:rPr>
                <w:sz w:val="20"/>
                <w:szCs w:val="20"/>
              </w:rPr>
            </w:pPr>
          </w:p>
          <w:p w:rsidR="000C6FCD" w:rsidRDefault="00216DC2" w:rsidP="00216DC2">
            <w:pPr>
              <w:pStyle w:val="ListParagraph"/>
              <w:numPr>
                <w:ilvl w:val="0"/>
                <w:numId w:val="3"/>
              </w:numPr>
              <w:spacing w:line="240" w:lineRule="auto"/>
              <w:rPr>
                <w:sz w:val="20"/>
                <w:szCs w:val="20"/>
              </w:rPr>
            </w:pPr>
            <w:r w:rsidRPr="00216DC2">
              <w:rPr>
                <w:sz w:val="20"/>
                <w:szCs w:val="20"/>
              </w:rPr>
              <w:t xml:space="preserve">There are </w:t>
            </w:r>
            <w:proofErr w:type="gramStart"/>
            <w:r w:rsidRPr="00216DC2">
              <w:rPr>
                <w:sz w:val="20"/>
                <w:szCs w:val="20"/>
              </w:rPr>
              <w:t>a number of</w:t>
            </w:r>
            <w:proofErr w:type="gramEnd"/>
            <w:r w:rsidRPr="00216DC2">
              <w:rPr>
                <w:sz w:val="20"/>
                <w:szCs w:val="20"/>
              </w:rPr>
              <w:t xml:space="preserve"> tasks that could</w:t>
            </w:r>
            <w:r w:rsidR="00262EEE">
              <w:rPr>
                <w:sz w:val="20"/>
                <w:szCs w:val="20"/>
              </w:rPr>
              <w:t xml:space="preserve"> possibly be crashed.</w:t>
            </w:r>
          </w:p>
          <w:p w:rsidR="00E3673E" w:rsidRPr="00E3673E" w:rsidRDefault="00E3673E" w:rsidP="00E3673E">
            <w:pPr>
              <w:pStyle w:val="ListParagraph"/>
              <w:rPr>
                <w:sz w:val="20"/>
                <w:szCs w:val="20"/>
              </w:rPr>
            </w:pPr>
          </w:p>
          <w:p w:rsidR="00E3673E" w:rsidRDefault="00E3673E" w:rsidP="00216DC2">
            <w:pPr>
              <w:pStyle w:val="ListParagraph"/>
              <w:numPr>
                <w:ilvl w:val="0"/>
                <w:numId w:val="3"/>
              </w:numPr>
              <w:spacing w:line="240" w:lineRule="auto"/>
              <w:rPr>
                <w:sz w:val="20"/>
                <w:szCs w:val="20"/>
              </w:rPr>
            </w:pPr>
            <w:r>
              <w:rPr>
                <w:sz w:val="20"/>
                <w:szCs w:val="20"/>
              </w:rPr>
              <w:t>More time could be allocated to the project which would save money but make the project go over the date of completion.</w:t>
            </w:r>
          </w:p>
          <w:p w:rsidR="00216DC2" w:rsidRDefault="00216DC2" w:rsidP="00216DC2">
            <w:pPr>
              <w:spacing w:line="240" w:lineRule="auto"/>
              <w:rPr>
                <w:sz w:val="20"/>
                <w:szCs w:val="20"/>
              </w:rPr>
            </w:pPr>
          </w:p>
          <w:p w:rsidR="003A39C0" w:rsidRPr="003A39C0" w:rsidRDefault="003A39C0" w:rsidP="003A39C0">
            <w:pPr>
              <w:pStyle w:val="ListParagraph"/>
              <w:rPr>
                <w:sz w:val="20"/>
                <w:szCs w:val="20"/>
              </w:rPr>
            </w:pPr>
          </w:p>
          <w:p w:rsidR="00262EEE" w:rsidRDefault="003A39C0" w:rsidP="00262EEE">
            <w:pPr>
              <w:pStyle w:val="ListParagraph"/>
              <w:numPr>
                <w:ilvl w:val="0"/>
                <w:numId w:val="3"/>
              </w:numPr>
              <w:spacing w:line="240" w:lineRule="auto"/>
              <w:rPr>
                <w:sz w:val="20"/>
                <w:szCs w:val="20"/>
              </w:rPr>
            </w:pPr>
            <w:r>
              <w:rPr>
                <w:sz w:val="20"/>
                <w:szCs w:val="20"/>
              </w:rPr>
              <w:t>Extra funds can be given to the</w:t>
            </w:r>
            <w:r w:rsidR="00262EEE">
              <w:rPr>
                <w:sz w:val="20"/>
                <w:szCs w:val="20"/>
              </w:rPr>
              <w:t xml:space="preserve"> project. Which would allow more resources to be </w:t>
            </w:r>
            <w:r w:rsidR="00E3673E">
              <w:rPr>
                <w:sz w:val="20"/>
                <w:szCs w:val="20"/>
              </w:rPr>
              <w:t>used which would decrease the amount of time spent which means the project could finish on time.</w:t>
            </w:r>
          </w:p>
          <w:p w:rsidR="00262EEE" w:rsidRPr="00262EEE" w:rsidRDefault="00262EEE" w:rsidP="00262EEE">
            <w:pPr>
              <w:pStyle w:val="ListParagraph"/>
              <w:rPr>
                <w:sz w:val="20"/>
                <w:szCs w:val="20"/>
              </w:rPr>
            </w:pPr>
          </w:p>
          <w:p w:rsidR="00262EEE" w:rsidRDefault="00262EEE" w:rsidP="00262EEE">
            <w:pPr>
              <w:spacing w:line="240" w:lineRule="auto"/>
              <w:rPr>
                <w:sz w:val="20"/>
                <w:szCs w:val="20"/>
              </w:rPr>
            </w:pPr>
          </w:p>
          <w:p w:rsidR="00262EEE" w:rsidRPr="00262EEE" w:rsidRDefault="00262EEE" w:rsidP="00262EEE">
            <w:pPr>
              <w:pStyle w:val="ListParagraph"/>
              <w:numPr>
                <w:ilvl w:val="0"/>
                <w:numId w:val="3"/>
              </w:numPr>
              <w:spacing w:line="240" w:lineRule="auto"/>
              <w:rPr>
                <w:sz w:val="20"/>
                <w:szCs w:val="20"/>
              </w:rPr>
            </w:pPr>
            <w:proofErr w:type="gramStart"/>
            <w:r>
              <w:rPr>
                <w:sz w:val="20"/>
                <w:szCs w:val="20"/>
              </w:rPr>
              <w:t>Alternatively</w:t>
            </w:r>
            <w:proofErr w:type="gramEnd"/>
            <w:r>
              <w:rPr>
                <w:sz w:val="20"/>
                <w:szCs w:val="20"/>
              </w:rPr>
              <w:t xml:space="preserve"> you could partially solve both</w:t>
            </w:r>
            <w:r w:rsidR="00E3673E">
              <w:rPr>
                <w:sz w:val="20"/>
                <w:szCs w:val="20"/>
              </w:rPr>
              <w:t xml:space="preserve"> time and money</w:t>
            </w:r>
            <w:r>
              <w:rPr>
                <w:sz w:val="20"/>
                <w:szCs w:val="20"/>
              </w:rPr>
              <w:t xml:space="preserve"> problems</w:t>
            </w:r>
            <w:r w:rsidR="00E3673E">
              <w:rPr>
                <w:sz w:val="20"/>
                <w:szCs w:val="20"/>
              </w:rPr>
              <w:t>.</w:t>
            </w:r>
            <w:r>
              <w:rPr>
                <w:sz w:val="20"/>
                <w:szCs w:val="20"/>
              </w:rPr>
              <w:t xml:space="preserve"> </w:t>
            </w:r>
            <w:r w:rsidR="00E3673E">
              <w:rPr>
                <w:sz w:val="20"/>
                <w:szCs w:val="20"/>
              </w:rPr>
              <w:t>The</w:t>
            </w:r>
            <w:r>
              <w:rPr>
                <w:sz w:val="20"/>
                <w:szCs w:val="20"/>
              </w:rPr>
              <w:t xml:space="preserve"> time it should take for the project to be done is 6 months (a number agreed upon by Nandi and Mo before and actual planning had been done)</w:t>
            </w:r>
            <w:r w:rsidR="00E3673E">
              <w:rPr>
                <w:sz w:val="20"/>
                <w:szCs w:val="20"/>
              </w:rPr>
              <w:t>.</w:t>
            </w:r>
            <w:r>
              <w:rPr>
                <w:sz w:val="20"/>
                <w:szCs w:val="20"/>
              </w:rPr>
              <w:t xml:space="preserve"> </w:t>
            </w:r>
            <w:r w:rsidR="00E3673E">
              <w:rPr>
                <w:sz w:val="20"/>
                <w:szCs w:val="20"/>
              </w:rPr>
              <w:t>There is</w:t>
            </w:r>
            <w:r>
              <w:rPr>
                <w:sz w:val="20"/>
                <w:szCs w:val="20"/>
              </w:rPr>
              <w:t xml:space="preserve"> a requirement that the project should pay for itself within a year</w:t>
            </w:r>
            <w:r w:rsidR="00E3673E">
              <w:rPr>
                <w:sz w:val="20"/>
                <w:szCs w:val="20"/>
              </w:rPr>
              <w:t xml:space="preserve">. The proposed solution is to </w:t>
            </w:r>
            <w:proofErr w:type="gramStart"/>
            <w:r w:rsidR="00E3673E">
              <w:rPr>
                <w:sz w:val="20"/>
                <w:szCs w:val="20"/>
              </w:rPr>
              <w:t>extended</w:t>
            </w:r>
            <w:proofErr w:type="gramEnd"/>
            <w:r w:rsidR="00E3673E">
              <w:rPr>
                <w:sz w:val="20"/>
                <w:szCs w:val="20"/>
              </w:rPr>
              <w:t xml:space="preserve"> the project</w:t>
            </w:r>
            <w:r>
              <w:rPr>
                <w:sz w:val="20"/>
                <w:szCs w:val="20"/>
              </w:rPr>
              <w:t xml:space="preserve"> by 1 month (Gantt chart suggests the project is behind schedule by 2 months so this does not fully solve the time delay)</w:t>
            </w:r>
            <w:r w:rsidR="00E3673E">
              <w:rPr>
                <w:sz w:val="20"/>
                <w:szCs w:val="20"/>
              </w:rPr>
              <w:t xml:space="preserve"> however</w:t>
            </w:r>
            <w:r>
              <w:rPr>
                <w:sz w:val="20"/>
                <w:szCs w:val="20"/>
              </w:rPr>
              <w:t xml:space="preserve"> the site may still be able to pay for itself within a year due to the money that would have been spent on extra resources being saved (does not completely solve the over budget problem but does reduce it).</w:t>
            </w:r>
          </w:p>
        </w:tc>
      </w:tr>
      <w:tr w:rsidR="00216DC2">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16DC2" w:rsidRDefault="00216DC2">
            <w:pPr>
              <w:spacing w:line="240" w:lineRule="auto"/>
              <w:rPr>
                <w:b/>
                <w:bCs/>
                <w:sz w:val="20"/>
                <w:szCs w:val="20"/>
              </w:rPr>
            </w:pPr>
            <w:bookmarkStart w:id="0" w:name="_GoBack"/>
            <w:bookmarkEnd w:id="0"/>
          </w:p>
        </w:tc>
      </w:tr>
    </w:tbl>
    <w:p w:rsidR="000C6FCD" w:rsidRDefault="000C6FCD"/>
    <w:sectPr w:rsidR="000C6FCD">
      <w:headerReference w:type="default" r:id="rId13"/>
      <w:footerReference w:type="default" r:id="rId14"/>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560" w:rsidRDefault="005C5560">
      <w:pPr>
        <w:spacing w:line="240" w:lineRule="auto"/>
      </w:pPr>
      <w:r>
        <w:separator/>
      </w:r>
    </w:p>
  </w:endnote>
  <w:endnote w:type="continuationSeparator" w:id="0">
    <w:p w:rsidR="005C5560" w:rsidRDefault="005C5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947E43">
    <w:pPr>
      <w:pStyle w:val="Footer"/>
      <w:jc w:val="right"/>
    </w:pPr>
    <w:r>
      <w:fldChar w:fldCharType="begin"/>
    </w:r>
    <w:r>
      <w:instrText xml:space="preserve"> PAGE </w:instrText>
    </w:r>
    <w:r>
      <w:fldChar w:fldCharType="separate"/>
    </w:r>
    <w:r w:rsidR="00E367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560" w:rsidRDefault="005C5560">
      <w:pPr>
        <w:spacing w:line="240" w:lineRule="auto"/>
      </w:pPr>
      <w:r>
        <w:separator/>
      </w:r>
    </w:p>
  </w:footnote>
  <w:footnote w:type="continuationSeparator" w:id="0">
    <w:p w:rsidR="005C5560" w:rsidRDefault="005C5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0C6F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6CE"/>
    <w:multiLevelType w:val="hybridMultilevel"/>
    <w:tmpl w:val="34806578"/>
    <w:lvl w:ilvl="0" w:tplc="8416B0FC">
      <w:start w:val="1"/>
      <w:numFmt w:val="decimal"/>
      <w:lvlText w:val="%1."/>
      <w:lvlJc w:val="left"/>
      <w:pPr>
        <w:ind w:left="1500" w:hanging="114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400A81"/>
    <w:multiLevelType w:val="hybridMultilevel"/>
    <w:tmpl w:val="6E8431F8"/>
    <w:lvl w:ilvl="0" w:tplc="7670429C">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E66679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8C02CD38">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8EA82B2C">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BEC8B35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6F8A7AC0">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BB821110">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EFC4EEA8">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499436E0">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7A1A66"/>
    <w:multiLevelType w:val="hybridMultilevel"/>
    <w:tmpl w:val="AEEC31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CD"/>
    <w:rsid w:val="00031C83"/>
    <w:rsid w:val="00037C72"/>
    <w:rsid w:val="000B191B"/>
    <w:rsid w:val="000B7682"/>
    <w:rsid w:val="000C6FCD"/>
    <w:rsid w:val="000F17F3"/>
    <w:rsid w:val="00125F82"/>
    <w:rsid w:val="00130317"/>
    <w:rsid w:val="00167AFA"/>
    <w:rsid w:val="00191A6F"/>
    <w:rsid w:val="001A3984"/>
    <w:rsid w:val="001D290D"/>
    <w:rsid w:val="0020780A"/>
    <w:rsid w:val="00216DC2"/>
    <w:rsid w:val="002232A0"/>
    <w:rsid w:val="00262EEE"/>
    <w:rsid w:val="003141B1"/>
    <w:rsid w:val="00315FA5"/>
    <w:rsid w:val="0032536C"/>
    <w:rsid w:val="00346A54"/>
    <w:rsid w:val="00366706"/>
    <w:rsid w:val="0037043C"/>
    <w:rsid w:val="003A39C0"/>
    <w:rsid w:val="004029F9"/>
    <w:rsid w:val="005614A8"/>
    <w:rsid w:val="0056274A"/>
    <w:rsid w:val="005735A3"/>
    <w:rsid w:val="005B28D0"/>
    <w:rsid w:val="005C5560"/>
    <w:rsid w:val="006174CB"/>
    <w:rsid w:val="00645497"/>
    <w:rsid w:val="007C2FEB"/>
    <w:rsid w:val="007D0E39"/>
    <w:rsid w:val="007F3AC9"/>
    <w:rsid w:val="0089544F"/>
    <w:rsid w:val="008D2F18"/>
    <w:rsid w:val="0090441C"/>
    <w:rsid w:val="00945829"/>
    <w:rsid w:val="00947634"/>
    <w:rsid w:val="00947E43"/>
    <w:rsid w:val="00980109"/>
    <w:rsid w:val="00A61AD7"/>
    <w:rsid w:val="00A84931"/>
    <w:rsid w:val="00B33397"/>
    <w:rsid w:val="00B41C6D"/>
    <w:rsid w:val="00B9480A"/>
    <w:rsid w:val="00C277D8"/>
    <w:rsid w:val="00D568E1"/>
    <w:rsid w:val="00E00AF3"/>
    <w:rsid w:val="00E3673E"/>
    <w:rsid w:val="00E97ADF"/>
    <w:rsid w:val="00EF6B56"/>
    <w:rsid w:val="00F45DDA"/>
    <w:rsid w:val="00F920A3"/>
    <w:rsid w:val="00FB1A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C80F"/>
  <w15:docId w15:val="{CEAFD73B-EFC7-4FF8-BBB3-BF6FC684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276" w:lineRule="auto"/>
    </w:pPr>
    <w:rPr>
      <w:rFonts w:ascii="Calibri" w:eastAsia="Calibri" w:hAnsi="Calibri" w:cs="Calibri"/>
      <w:color w:val="000000"/>
      <w:sz w:val="22"/>
      <w:szCs w:val="22"/>
      <w:u w:color="000000"/>
      <w:lang w:val="en-US"/>
    </w:rPr>
  </w:style>
  <w:style w:type="paragraph" w:styleId="Heading1">
    <w:name w:val="heading 1"/>
    <w:basedOn w:val="Normal"/>
    <w:next w:val="Normal"/>
    <w:link w:val="Heading1Char"/>
    <w:uiPriority w:val="9"/>
    <w:qFormat/>
    <w:rsid w:val="00FB1A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styleId="ListParagraph">
    <w:name w:val="List Paragraph"/>
    <w:basedOn w:val="Normal"/>
    <w:uiPriority w:val="34"/>
    <w:qFormat/>
    <w:rsid w:val="00315FA5"/>
    <w:pPr>
      <w:ind w:left="720"/>
      <w:contextualSpacing/>
    </w:pPr>
  </w:style>
  <w:style w:type="character" w:customStyle="1" w:styleId="Heading1Char">
    <w:name w:val="Heading 1 Char"/>
    <w:basedOn w:val="DefaultParagraphFont"/>
    <w:link w:val="Heading1"/>
    <w:uiPriority w:val="9"/>
    <w:rsid w:val="00FB1AD1"/>
    <w:rPr>
      <w:rFonts w:asciiTheme="majorHAnsi" w:eastAsiaTheme="majorEastAsia" w:hAnsiTheme="majorHAnsi" w:cstheme="majorBidi"/>
      <w:color w:val="365F91" w:themeColor="accent1" w:themeShade="BF"/>
      <w:sz w:val="32"/>
      <w:szCs w:val="32"/>
      <w:u w:color="000000"/>
      <w:lang w:val="en-US"/>
    </w:rPr>
  </w:style>
  <w:style w:type="paragraph" w:styleId="TOCHeading">
    <w:name w:val="TOC Heading"/>
    <w:basedOn w:val="Heading1"/>
    <w:next w:val="Normal"/>
    <w:uiPriority w:val="39"/>
    <w:unhideWhenUsed/>
    <w:qFormat/>
    <w:rsid w:val="00FB1AD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en-US"/>
    </w:rPr>
  </w:style>
  <w:style w:type="table" w:styleId="TableGrid">
    <w:name w:val="Table Grid"/>
    <w:basedOn w:val="TableNormal"/>
    <w:uiPriority w:val="39"/>
    <w:rsid w:val="007D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55B86-560D-4F29-9844-9763B4A5EDC4}" type="doc">
      <dgm:prSet loTypeId="urn:microsoft.com/office/officeart/2008/layout/CircleAccentTimeline" loCatId="process" qsTypeId="urn:microsoft.com/office/officeart/2005/8/quickstyle/simple1" qsCatId="simple" csTypeId="urn:microsoft.com/office/officeart/2005/8/colors/accent0_1" csCatId="mainScheme" phldr="1"/>
      <dgm:spPr/>
      <dgm:t>
        <a:bodyPr/>
        <a:lstStyle/>
        <a:p>
          <a:endParaRPr lang="en-US"/>
        </a:p>
      </dgm:t>
    </dgm:pt>
    <dgm:pt modelId="{1B6E289C-0E82-41D9-AAFB-A8B4EAACEA6D}">
      <dgm:prSet phldrT="[Text]" custT="1"/>
      <dgm:spPr/>
      <dgm:t>
        <a:bodyPr/>
        <a:lstStyle/>
        <a:p>
          <a:r>
            <a:rPr lang="en-US" sz="600"/>
            <a:t>Mo has idea for Intranet site and tells Nandi (beginning of Initiating process). 3rd of April.</a:t>
          </a:r>
        </a:p>
      </dgm:t>
    </dgm:pt>
    <dgm:pt modelId="{F4EF25C9-344D-4768-B9A7-C58F5BF13724}" type="parTrans" cxnId="{65B0E71A-CF13-4692-BDC6-8AE324A20152}">
      <dgm:prSet/>
      <dgm:spPr/>
      <dgm:t>
        <a:bodyPr/>
        <a:lstStyle/>
        <a:p>
          <a:endParaRPr lang="en-US" sz="2000"/>
        </a:p>
      </dgm:t>
    </dgm:pt>
    <dgm:pt modelId="{2887B4FB-896E-4497-87C6-CD448C5CCB77}" type="sibTrans" cxnId="{65B0E71A-CF13-4692-BDC6-8AE324A20152}">
      <dgm:prSet/>
      <dgm:spPr/>
      <dgm:t>
        <a:bodyPr/>
        <a:lstStyle/>
        <a:p>
          <a:endParaRPr lang="en-US" sz="2000"/>
        </a:p>
      </dgm:t>
    </dgm:pt>
    <dgm:pt modelId="{4287FC1C-6785-4F16-9BA3-4D9DDFFFD881}">
      <dgm:prSet phldrT="[Text]" custT="1"/>
      <dgm:spPr/>
      <dgm:t>
        <a:bodyPr/>
        <a:lstStyle/>
        <a:p>
          <a:r>
            <a:rPr lang="en-US" sz="600"/>
            <a:t>Identify key stakeholders</a:t>
          </a:r>
        </a:p>
      </dgm:t>
    </dgm:pt>
    <dgm:pt modelId="{45123264-29F6-4BD8-92E2-6D5071878491}" type="parTrans" cxnId="{DE6A23EB-7CF8-48AE-96C8-9D7348692F9C}">
      <dgm:prSet/>
      <dgm:spPr/>
      <dgm:t>
        <a:bodyPr/>
        <a:lstStyle/>
        <a:p>
          <a:endParaRPr lang="en-US" sz="2000"/>
        </a:p>
      </dgm:t>
    </dgm:pt>
    <dgm:pt modelId="{23436E78-2477-4764-97F0-D9C970C3E02C}" type="sibTrans" cxnId="{DE6A23EB-7CF8-48AE-96C8-9D7348692F9C}">
      <dgm:prSet/>
      <dgm:spPr/>
      <dgm:t>
        <a:bodyPr/>
        <a:lstStyle/>
        <a:p>
          <a:endParaRPr lang="en-US" sz="2000"/>
        </a:p>
      </dgm:t>
    </dgm:pt>
    <dgm:pt modelId="{3ABCB7D1-2421-438E-B162-10EEC221C68D}">
      <dgm:prSet phldrT="[Text]" custT="1"/>
      <dgm:spPr/>
      <dgm:t>
        <a:bodyPr/>
        <a:lstStyle/>
        <a:p>
          <a:r>
            <a:rPr lang="en-US" sz="600"/>
            <a:t>Planning process begins</a:t>
          </a:r>
        </a:p>
      </dgm:t>
    </dgm:pt>
    <dgm:pt modelId="{352521BC-B847-47DD-B252-B00BB2219C00}" type="parTrans" cxnId="{B514647E-7EA7-43A8-8B3C-1EBFF56DAF31}">
      <dgm:prSet/>
      <dgm:spPr/>
      <dgm:t>
        <a:bodyPr/>
        <a:lstStyle/>
        <a:p>
          <a:endParaRPr lang="en-US" sz="2000"/>
        </a:p>
      </dgm:t>
    </dgm:pt>
    <dgm:pt modelId="{4136D781-7D81-4333-B7F8-BFBED3DED08D}" type="sibTrans" cxnId="{B514647E-7EA7-43A8-8B3C-1EBFF56DAF31}">
      <dgm:prSet/>
      <dgm:spPr/>
      <dgm:t>
        <a:bodyPr/>
        <a:lstStyle/>
        <a:p>
          <a:endParaRPr lang="en-US" sz="2000"/>
        </a:p>
      </dgm:t>
    </dgm:pt>
    <dgm:pt modelId="{4A672F56-5CAF-408E-B5EA-53750266750E}">
      <dgm:prSet phldrT="[Text]" custT="1"/>
      <dgm:spPr/>
      <dgm:t>
        <a:bodyPr/>
        <a:lstStyle/>
        <a:p>
          <a:r>
            <a:rPr lang="en-US" sz="600"/>
            <a:t>Executing process</a:t>
          </a:r>
        </a:p>
      </dgm:t>
    </dgm:pt>
    <dgm:pt modelId="{CC4014E8-B7BC-47BC-A895-1208D05CE855}" type="parTrans" cxnId="{0FDA9085-C21C-4FA7-8C50-A8216E1D81A9}">
      <dgm:prSet/>
      <dgm:spPr/>
      <dgm:t>
        <a:bodyPr/>
        <a:lstStyle/>
        <a:p>
          <a:endParaRPr lang="en-US" sz="2000"/>
        </a:p>
      </dgm:t>
    </dgm:pt>
    <dgm:pt modelId="{013B44BD-298D-4D50-8089-9BE781786F08}" type="sibTrans" cxnId="{0FDA9085-C21C-4FA7-8C50-A8216E1D81A9}">
      <dgm:prSet/>
      <dgm:spPr/>
      <dgm:t>
        <a:bodyPr/>
        <a:lstStyle/>
        <a:p>
          <a:endParaRPr lang="en-US" sz="2000"/>
        </a:p>
      </dgm:t>
    </dgm:pt>
    <dgm:pt modelId="{795D4AE8-D99D-4404-93E4-7552601E2A52}">
      <dgm:prSet phldrT="[Text]" custT="1"/>
      <dgm:spPr/>
      <dgm:t>
        <a:bodyPr/>
        <a:lstStyle/>
        <a:p>
          <a:r>
            <a:rPr lang="en-US" sz="600"/>
            <a:t>Monitoring Control Coordinates</a:t>
          </a:r>
        </a:p>
      </dgm:t>
    </dgm:pt>
    <dgm:pt modelId="{C597038F-324B-4BB7-9696-F295D03999BA}" type="parTrans" cxnId="{A5718AF6-58D2-4CBF-8805-C98FB99780B4}">
      <dgm:prSet/>
      <dgm:spPr/>
      <dgm:t>
        <a:bodyPr/>
        <a:lstStyle/>
        <a:p>
          <a:endParaRPr lang="en-US" sz="2000"/>
        </a:p>
      </dgm:t>
    </dgm:pt>
    <dgm:pt modelId="{B3BBDBAC-3A25-4982-BB90-C752E6F8A005}" type="sibTrans" cxnId="{A5718AF6-58D2-4CBF-8805-C98FB99780B4}">
      <dgm:prSet/>
      <dgm:spPr/>
      <dgm:t>
        <a:bodyPr/>
        <a:lstStyle/>
        <a:p>
          <a:endParaRPr lang="en-US" sz="2000"/>
        </a:p>
      </dgm:t>
    </dgm:pt>
    <dgm:pt modelId="{4B14C6E7-F75C-4F07-A994-9A07FC298BD8}">
      <dgm:prSet phldrT="[Text]" custT="1"/>
      <dgm:spPr/>
      <dgm:t>
        <a:bodyPr/>
        <a:lstStyle/>
        <a:p>
          <a:r>
            <a:rPr lang="en-US" sz="600"/>
            <a:t>Team planning meeting</a:t>
          </a:r>
        </a:p>
      </dgm:t>
    </dgm:pt>
    <dgm:pt modelId="{6FD08A4C-3DB7-436A-9464-224468218155}" type="parTrans" cxnId="{E118DC85-4476-49BE-B837-80779F59775F}">
      <dgm:prSet/>
      <dgm:spPr/>
      <dgm:t>
        <a:bodyPr/>
        <a:lstStyle/>
        <a:p>
          <a:endParaRPr lang="en-US" sz="2000"/>
        </a:p>
      </dgm:t>
    </dgm:pt>
    <dgm:pt modelId="{01D45EE9-F88B-43AF-B4A0-59D18B5758A9}" type="sibTrans" cxnId="{E118DC85-4476-49BE-B837-80779F59775F}">
      <dgm:prSet/>
      <dgm:spPr/>
      <dgm:t>
        <a:bodyPr/>
        <a:lstStyle/>
        <a:p>
          <a:endParaRPr lang="en-US" sz="2000"/>
        </a:p>
      </dgm:t>
    </dgm:pt>
    <dgm:pt modelId="{9F684436-5BED-40BD-859A-AFD5DA122EEB}">
      <dgm:prSet phldrT="[Text]" custT="1"/>
      <dgm:spPr/>
      <dgm:t>
        <a:bodyPr/>
        <a:lstStyle/>
        <a:p>
          <a:r>
            <a:rPr lang="en-US" sz="600">
              <a:solidFill>
                <a:srgbClr val="0070C0"/>
              </a:solidFill>
            </a:rPr>
            <a:t>Site Development</a:t>
          </a:r>
        </a:p>
      </dgm:t>
    </dgm:pt>
    <dgm:pt modelId="{7492691D-BA70-499D-9632-E8ED25373634}" type="parTrans" cxnId="{94D62F37-47C1-4F18-A1EE-7734EC2223F1}">
      <dgm:prSet/>
      <dgm:spPr/>
      <dgm:t>
        <a:bodyPr/>
        <a:lstStyle/>
        <a:p>
          <a:endParaRPr lang="en-US" sz="2000"/>
        </a:p>
      </dgm:t>
    </dgm:pt>
    <dgm:pt modelId="{9EA2D3EB-151B-446E-A99E-4E07548B8B1D}" type="sibTrans" cxnId="{94D62F37-47C1-4F18-A1EE-7734EC2223F1}">
      <dgm:prSet/>
      <dgm:spPr/>
      <dgm:t>
        <a:bodyPr/>
        <a:lstStyle/>
        <a:p>
          <a:endParaRPr lang="en-US" sz="2000"/>
        </a:p>
      </dgm:t>
    </dgm:pt>
    <dgm:pt modelId="{EAF87642-ABC0-4AF9-9B18-7CB6FC856DD4}">
      <dgm:prSet phldrT="[Text]" custT="1"/>
      <dgm:spPr/>
      <dgm:t>
        <a:bodyPr/>
        <a:lstStyle/>
        <a:p>
          <a:r>
            <a:rPr lang="en-US" sz="600"/>
            <a:t>Prepare project charter</a:t>
          </a:r>
        </a:p>
      </dgm:t>
    </dgm:pt>
    <dgm:pt modelId="{A913ECB5-5B9E-4DE6-A631-6E704AF5551F}" type="parTrans" cxnId="{92F475AF-0F86-421B-99AA-100B18D9E480}">
      <dgm:prSet/>
      <dgm:spPr/>
      <dgm:t>
        <a:bodyPr/>
        <a:lstStyle/>
        <a:p>
          <a:endParaRPr lang="en-US" sz="2000"/>
        </a:p>
      </dgm:t>
    </dgm:pt>
    <dgm:pt modelId="{9F870D36-F628-44CB-9F02-F1DF32FA6E90}" type="sibTrans" cxnId="{92F475AF-0F86-421B-99AA-100B18D9E480}">
      <dgm:prSet/>
      <dgm:spPr/>
      <dgm:t>
        <a:bodyPr/>
        <a:lstStyle/>
        <a:p>
          <a:endParaRPr lang="en-US" sz="2000"/>
        </a:p>
      </dgm:t>
    </dgm:pt>
    <dgm:pt modelId="{92DECBFB-2974-44C4-B510-A7083F642BA1}">
      <dgm:prSet phldrT="[Text]" custT="1"/>
      <dgm:spPr/>
      <dgm:t>
        <a:bodyPr/>
        <a:lstStyle/>
        <a:p>
          <a:r>
            <a:rPr lang="en-US" sz="600"/>
            <a:t>Hold project kick-off meeting</a:t>
          </a:r>
        </a:p>
      </dgm:t>
    </dgm:pt>
    <dgm:pt modelId="{378BCA1B-42DD-4673-863E-9637533F1E52}" type="parTrans" cxnId="{583D1A5D-EE24-46D8-8A09-8D1EAD8F671C}">
      <dgm:prSet/>
      <dgm:spPr/>
      <dgm:t>
        <a:bodyPr/>
        <a:lstStyle/>
        <a:p>
          <a:endParaRPr lang="en-US" sz="2000"/>
        </a:p>
      </dgm:t>
    </dgm:pt>
    <dgm:pt modelId="{770B16BC-627C-4D10-95D4-EBBD8AEE5BC7}" type="sibTrans" cxnId="{583D1A5D-EE24-46D8-8A09-8D1EAD8F671C}">
      <dgm:prSet/>
      <dgm:spPr/>
      <dgm:t>
        <a:bodyPr/>
        <a:lstStyle/>
        <a:p>
          <a:endParaRPr lang="en-US" sz="2000"/>
        </a:p>
      </dgm:t>
    </dgm:pt>
    <dgm:pt modelId="{B1791CCF-804C-472C-B537-BBBDC2D0A85A}">
      <dgm:prSet phldrT="[Text]" custT="1"/>
      <dgm:spPr/>
      <dgm:t>
        <a:bodyPr/>
        <a:lstStyle/>
        <a:p>
          <a:r>
            <a:rPr lang="en-US" sz="600"/>
            <a:t>Initiating process complete</a:t>
          </a:r>
        </a:p>
      </dgm:t>
    </dgm:pt>
    <dgm:pt modelId="{87788392-354E-450D-B026-CA5898514A8E}" type="parTrans" cxnId="{BE72826E-2B34-4ABD-809B-40AD1207CFA8}">
      <dgm:prSet/>
      <dgm:spPr/>
      <dgm:t>
        <a:bodyPr/>
        <a:lstStyle/>
        <a:p>
          <a:endParaRPr lang="en-US" sz="2000"/>
        </a:p>
      </dgm:t>
    </dgm:pt>
    <dgm:pt modelId="{2A65AEE0-3941-411E-8298-487AB67C1717}" type="sibTrans" cxnId="{BE72826E-2B34-4ABD-809B-40AD1207CFA8}">
      <dgm:prSet/>
      <dgm:spPr/>
      <dgm:t>
        <a:bodyPr/>
        <a:lstStyle/>
        <a:p>
          <a:endParaRPr lang="en-US" sz="2000"/>
        </a:p>
      </dgm:t>
    </dgm:pt>
    <dgm:pt modelId="{46D4365D-66CB-4BAD-A5F4-6FB3CB405165}">
      <dgm:prSet phldrT="[Text]" custT="1"/>
      <dgm:spPr/>
      <dgm:t>
        <a:bodyPr/>
        <a:lstStyle/>
        <a:p>
          <a:r>
            <a:rPr lang="en-US" sz="600">
              <a:solidFill>
                <a:srgbClr val="FF0000"/>
              </a:solidFill>
            </a:rPr>
            <a:t>Scope statement (18 May) and WBS complete. </a:t>
          </a:r>
        </a:p>
      </dgm:t>
    </dgm:pt>
    <dgm:pt modelId="{EB7472AE-F80F-4245-A7CB-3091ABB121E7}" type="parTrans" cxnId="{2AD48FDB-EAAA-47F0-9E6C-81CE8B96BD0E}">
      <dgm:prSet/>
      <dgm:spPr/>
      <dgm:t>
        <a:bodyPr/>
        <a:lstStyle/>
        <a:p>
          <a:endParaRPr lang="en-US" sz="2000"/>
        </a:p>
      </dgm:t>
    </dgm:pt>
    <dgm:pt modelId="{F6BD4FBF-31E0-4F69-BEF4-1D0C8C813081}" type="sibTrans" cxnId="{2AD48FDB-EAAA-47F0-9E6C-81CE8B96BD0E}">
      <dgm:prSet/>
      <dgm:spPr/>
      <dgm:t>
        <a:bodyPr/>
        <a:lstStyle/>
        <a:p>
          <a:endParaRPr lang="en-US" sz="2000"/>
        </a:p>
      </dgm:t>
    </dgm:pt>
    <dgm:pt modelId="{10E94C8C-D763-4720-8E9E-B22B518B5540}">
      <dgm:prSet phldrT="[Text]" custT="1"/>
      <dgm:spPr/>
      <dgm:t>
        <a:bodyPr/>
        <a:lstStyle/>
        <a:p>
          <a:r>
            <a:rPr lang="en-US" sz="600"/>
            <a:t>Schedule, cost baseline and risk.</a:t>
          </a:r>
        </a:p>
      </dgm:t>
    </dgm:pt>
    <dgm:pt modelId="{1E7614E0-5B0C-4596-B8FF-EF53460BCE67}" type="parTrans" cxnId="{DFF7A571-D125-41E0-A567-C70CAB1B199D}">
      <dgm:prSet/>
      <dgm:spPr/>
      <dgm:t>
        <a:bodyPr/>
        <a:lstStyle/>
        <a:p>
          <a:endParaRPr lang="en-US" sz="2000"/>
        </a:p>
      </dgm:t>
    </dgm:pt>
    <dgm:pt modelId="{1C9754E1-C577-4292-AE9C-0E0F22F809EC}" type="sibTrans" cxnId="{DFF7A571-D125-41E0-A567-C70CAB1B199D}">
      <dgm:prSet/>
      <dgm:spPr/>
      <dgm:t>
        <a:bodyPr/>
        <a:lstStyle/>
        <a:p>
          <a:endParaRPr lang="en-US" sz="2000"/>
        </a:p>
      </dgm:t>
    </dgm:pt>
    <dgm:pt modelId="{8E36AFD8-F9CC-42A3-938B-972D52B9475A}">
      <dgm:prSet phldrT="[Text]" custT="1"/>
      <dgm:spPr/>
      <dgm:t>
        <a:bodyPr/>
        <a:lstStyle/>
        <a:p>
          <a:r>
            <a:rPr lang="en-US" sz="600"/>
            <a:t>Risk Assesment</a:t>
          </a:r>
        </a:p>
      </dgm:t>
    </dgm:pt>
    <dgm:pt modelId="{182F4BB2-9DED-42B2-8D9C-FB3B90C9563A}" type="parTrans" cxnId="{663C7A02-E52C-48E2-9C4E-43AB5D9F1DC2}">
      <dgm:prSet/>
      <dgm:spPr/>
      <dgm:t>
        <a:bodyPr/>
        <a:lstStyle/>
        <a:p>
          <a:endParaRPr lang="en-US" sz="2000"/>
        </a:p>
      </dgm:t>
    </dgm:pt>
    <dgm:pt modelId="{5E3BD7DA-CB17-424C-9EA1-1C55F7C199E8}" type="sibTrans" cxnId="{663C7A02-E52C-48E2-9C4E-43AB5D9F1DC2}">
      <dgm:prSet/>
      <dgm:spPr/>
      <dgm:t>
        <a:bodyPr/>
        <a:lstStyle/>
        <a:p>
          <a:endParaRPr lang="en-US" sz="2000"/>
        </a:p>
      </dgm:t>
    </dgm:pt>
    <dgm:pt modelId="{D96613D6-C43C-49CF-BAAC-D063848380FD}">
      <dgm:prSet phldrT="[Text]" custT="1"/>
      <dgm:spPr/>
      <dgm:t>
        <a:bodyPr/>
        <a:lstStyle/>
        <a:p>
          <a:r>
            <a:rPr lang="en-US" sz="600"/>
            <a:t>Gathering user info</a:t>
          </a:r>
        </a:p>
      </dgm:t>
    </dgm:pt>
    <dgm:pt modelId="{451957F4-6445-4AE7-B6E0-4716D00AEE3B}" type="parTrans" cxnId="{F7538E9A-0F21-4ACB-8063-CB948DED7B1A}">
      <dgm:prSet/>
      <dgm:spPr/>
      <dgm:t>
        <a:bodyPr/>
        <a:lstStyle/>
        <a:p>
          <a:endParaRPr lang="en-US" sz="2000"/>
        </a:p>
      </dgm:t>
    </dgm:pt>
    <dgm:pt modelId="{C316ACF3-A8B3-4BC9-9733-3A1D38B9A798}" type="sibTrans" cxnId="{F7538E9A-0F21-4ACB-8063-CB948DED7B1A}">
      <dgm:prSet/>
      <dgm:spPr/>
      <dgm:t>
        <a:bodyPr/>
        <a:lstStyle/>
        <a:p>
          <a:endParaRPr lang="en-US" sz="2000"/>
        </a:p>
      </dgm:t>
    </dgm:pt>
    <dgm:pt modelId="{739AAEA5-1185-42FC-A560-716AA3AD30EE}">
      <dgm:prSet phldrT="[Text]" custT="1"/>
      <dgm:spPr/>
      <dgm:t>
        <a:bodyPr/>
        <a:lstStyle/>
        <a:p>
          <a:r>
            <a:rPr lang="en-US" sz="600"/>
            <a:t>Test Development</a:t>
          </a:r>
        </a:p>
      </dgm:t>
    </dgm:pt>
    <dgm:pt modelId="{909301CB-14A2-449E-8D5E-1CE2A0D4C3C7}" type="parTrans" cxnId="{1791347C-1FD7-475E-B3BE-6B35F6D97E0F}">
      <dgm:prSet/>
      <dgm:spPr/>
      <dgm:t>
        <a:bodyPr/>
        <a:lstStyle/>
        <a:p>
          <a:endParaRPr lang="en-US" sz="2000"/>
        </a:p>
      </dgm:t>
    </dgm:pt>
    <dgm:pt modelId="{43946183-008C-44F6-8C49-03B9C9C7D5D9}" type="sibTrans" cxnId="{1791347C-1FD7-475E-B3BE-6B35F6D97E0F}">
      <dgm:prSet/>
      <dgm:spPr/>
      <dgm:t>
        <a:bodyPr/>
        <a:lstStyle/>
        <a:p>
          <a:endParaRPr lang="en-US" sz="2000"/>
        </a:p>
      </dgm:t>
    </dgm:pt>
    <dgm:pt modelId="{F72D7635-5704-4BE4-9680-B35F9DB891BA}">
      <dgm:prSet phldrT="[Text]" custT="1"/>
      <dgm:spPr/>
      <dgm:t>
        <a:bodyPr/>
        <a:lstStyle/>
        <a:p>
          <a:r>
            <a:rPr lang="en-US" sz="600"/>
            <a:t>Planning process complete</a:t>
          </a:r>
        </a:p>
      </dgm:t>
    </dgm:pt>
    <dgm:pt modelId="{41E583A0-C81A-4ABA-ACB0-61378792F20B}" type="parTrans" cxnId="{258FF85A-C6A8-4A56-B087-F3D6D8251DE9}">
      <dgm:prSet/>
      <dgm:spPr/>
      <dgm:t>
        <a:bodyPr/>
        <a:lstStyle/>
        <a:p>
          <a:endParaRPr lang="en-US" sz="2000"/>
        </a:p>
      </dgm:t>
    </dgm:pt>
    <dgm:pt modelId="{8B021ACE-C652-401E-823E-51182C225BCC}" type="sibTrans" cxnId="{258FF85A-C6A8-4A56-B087-F3D6D8251DE9}">
      <dgm:prSet/>
      <dgm:spPr/>
      <dgm:t>
        <a:bodyPr/>
        <a:lstStyle/>
        <a:p>
          <a:endParaRPr lang="en-US" sz="2000"/>
        </a:p>
      </dgm:t>
    </dgm:pt>
    <dgm:pt modelId="{43DDBDDE-A66A-43F5-9A5A-21808395050B}">
      <dgm:prSet phldrT="[Text]" custT="1"/>
      <dgm:spPr/>
      <dgm:t>
        <a:bodyPr/>
        <a:lstStyle/>
        <a:p>
          <a:r>
            <a:rPr lang="en-US" sz="600"/>
            <a:t>Site Security</a:t>
          </a:r>
        </a:p>
      </dgm:t>
    </dgm:pt>
    <dgm:pt modelId="{9588BDE8-DCCB-44E8-9850-E0049AE87430}" type="parTrans" cxnId="{3BAA39CB-5D29-4DAC-8808-28ED28F3ED67}">
      <dgm:prSet/>
      <dgm:spPr/>
      <dgm:t>
        <a:bodyPr/>
        <a:lstStyle/>
        <a:p>
          <a:endParaRPr lang="en-US" sz="2000"/>
        </a:p>
      </dgm:t>
    </dgm:pt>
    <dgm:pt modelId="{AB4304BA-81A5-41A9-BFCD-D8CF8CCD3065}" type="sibTrans" cxnId="{3BAA39CB-5D29-4DAC-8808-28ED28F3ED67}">
      <dgm:prSet/>
      <dgm:spPr/>
      <dgm:t>
        <a:bodyPr/>
        <a:lstStyle/>
        <a:p>
          <a:endParaRPr lang="en-US" sz="2000"/>
        </a:p>
      </dgm:t>
    </dgm:pt>
    <dgm:pt modelId="{281C9B22-B385-455F-95DF-571AB843C528}">
      <dgm:prSet phldrT="[Text]" custT="1"/>
      <dgm:spPr/>
      <dgm:t>
        <a:bodyPr/>
        <a:lstStyle/>
        <a:p>
          <a:r>
            <a:rPr lang="en-US" sz="600">
              <a:solidFill>
                <a:srgbClr val="0070C0"/>
              </a:solidFill>
            </a:rPr>
            <a:t>Articles</a:t>
          </a:r>
        </a:p>
      </dgm:t>
    </dgm:pt>
    <dgm:pt modelId="{866C9490-1938-4B9A-97FD-DA8E7E51640C}" type="parTrans" cxnId="{88826825-04D4-488F-89BC-043CC362B5A6}">
      <dgm:prSet/>
      <dgm:spPr/>
      <dgm:t>
        <a:bodyPr/>
        <a:lstStyle/>
        <a:p>
          <a:endParaRPr lang="en-US" sz="2000"/>
        </a:p>
      </dgm:t>
    </dgm:pt>
    <dgm:pt modelId="{196EF333-3F91-4F05-8155-FA25F20A56DD}" type="sibTrans" cxnId="{88826825-04D4-488F-89BC-043CC362B5A6}">
      <dgm:prSet/>
      <dgm:spPr/>
      <dgm:t>
        <a:bodyPr/>
        <a:lstStyle/>
        <a:p>
          <a:endParaRPr lang="en-US" sz="2000"/>
        </a:p>
      </dgm:t>
    </dgm:pt>
    <dgm:pt modelId="{C81DFB77-9101-4D32-9D6E-68072486A4B1}">
      <dgm:prSet phldrT="[Text]" custT="1"/>
      <dgm:spPr/>
      <dgm:t>
        <a:bodyPr/>
        <a:lstStyle/>
        <a:p>
          <a:r>
            <a:rPr lang="en-US" sz="600">
              <a:solidFill>
                <a:srgbClr val="0070C0"/>
              </a:solidFill>
            </a:rPr>
            <a:t>Site Construction</a:t>
          </a:r>
        </a:p>
      </dgm:t>
    </dgm:pt>
    <dgm:pt modelId="{512C3386-72A2-4B89-B110-BE2AFBE53713}" type="parTrans" cxnId="{6270CDC1-8BA9-4DE1-A169-5E2CB34369C3}">
      <dgm:prSet/>
      <dgm:spPr/>
      <dgm:t>
        <a:bodyPr/>
        <a:lstStyle/>
        <a:p>
          <a:endParaRPr lang="en-US" sz="2000"/>
        </a:p>
      </dgm:t>
    </dgm:pt>
    <dgm:pt modelId="{C13E8DCD-6B6D-402B-ABDD-CAEFDCE9501F}" type="sibTrans" cxnId="{6270CDC1-8BA9-4DE1-A169-5E2CB34369C3}">
      <dgm:prSet/>
      <dgm:spPr/>
      <dgm:t>
        <a:bodyPr/>
        <a:lstStyle/>
        <a:p>
          <a:endParaRPr lang="en-US" sz="2000"/>
        </a:p>
      </dgm:t>
    </dgm:pt>
    <dgm:pt modelId="{75554FD2-8931-4B8A-8918-6CE7E549FDA0}">
      <dgm:prSet phldrT="[Text]" custT="1"/>
      <dgm:spPr/>
      <dgm:t>
        <a:bodyPr/>
        <a:lstStyle/>
        <a:p>
          <a:r>
            <a:rPr lang="en-US" sz="600"/>
            <a:t>Closing Process</a:t>
          </a:r>
        </a:p>
      </dgm:t>
    </dgm:pt>
    <dgm:pt modelId="{159F1374-9A48-486B-B82C-643605C79305}" type="parTrans" cxnId="{50E82BA1-9579-41B1-98EC-34B099CBAED5}">
      <dgm:prSet/>
      <dgm:spPr/>
      <dgm:t>
        <a:bodyPr/>
        <a:lstStyle/>
        <a:p>
          <a:endParaRPr lang="en-US" sz="2000"/>
        </a:p>
      </dgm:t>
    </dgm:pt>
    <dgm:pt modelId="{BE6C1E4A-D28D-4A5D-A3B4-33D9863F0AE9}" type="sibTrans" cxnId="{50E82BA1-9579-41B1-98EC-34B099CBAED5}">
      <dgm:prSet/>
      <dgm:spPr/>
      <dgm:t>
        <a:bodyPr/>
        <a:lstStyle/>
        <a:p>
          <a:endParaRPr lang="en-US" sz="2000"/>
        </a:p>
      </dgm:t>
    </dgm:pt>
    <dgm:pt modelId="{79C276FF-9B19-4810-A6C7-D46E41BB852A}" type="pres">
      <dgm:prSet presAssocID="{BF755B86-560D-4F29-9844-9763B4A5EDC4}" presName="Name0" presStyleCnt="0">
        <dgm:presLayoutVars>
          <dgm:dir/>
        </dgm:presLayoutVars>
      </dgm:prSet>
      <dgm:spPr/>
    </dgm:pt>
    <dgm:pt modelId="{64F1468C-B01A-43DC-96B6-AE1CEFAB0284}" type="pres">
      <dgm:prSet presAssocID="{1B6E289C-0E82-41D9-AAFB-A8B4EAACEA6D}" presName="parComposite" presStyleCnt="0"/>
      <dgm:spPr/>
    </dgm:pt>
    <dgm:pt modelId="{3B0BF269-E2BE-4B89-B448-6C92E4B711F9}" type="pres">
      <dgm:prSet presAssocID="{1B6E289C-0E82-41D9-AAFB-A8B4EAACEA6D}" presName="parBigCircle" presStyleLbl="node0" presStyleIdx="0" presStyleCnt="6" custScaleX="62093" custScaleY="62093"/>
      <dgm:spPr/>
    </dgm:pt>
    <dgm:pt modelId="{9B37C1D2-E659-40C7-9D87-4DAE30F1EF04}" type="pres">
      <dgm:prSet presAssocID="{1B6E289C-0E82-41D9-AAFB-A8B4EAACEA6D}" presName="parTx" presStyleLbl="revTx" presStyleIdx="0" presStyleCnt="34"/>
      <dgm:spPr/>
    </dgm:pt>
    <dgm:pt modelId="{E26B0964-AA02-451E-A8DF-30BC5F1E0925}" type="pres">
      <dgm:prSet presAssocID="{1B6E289C-0E82-41D9-AAFB-A8B4EAACEA6D}" presName="bSpace" presStyleCnt="0"/>
      <dgm:spPr/>
    </dgm:pt>
    <dgm:pt modelId="{6547E3EA-8F9A-4D87-BADE-EBFA50DC0FF6}" type="pres">
      <dgm:prSet presAssocID="{1B6E289C-0E82-41D9-AAFB-A8B4EAACEA6D}" presName="parBackupNorm" presStyleCnt="0"/>
      <dgm:spPr/>
    </dgm:pt>
    <dgm:pt modelId="{54A0FFC1-8077-4272-93A7-F0A831535708}" type="pres">
      <dgm:prSet presAssocID="{2887B4FB-896E-4497-87C6-CD448C5CCB77}" presName="parSpace" presStyleCnt="0"/>
      <dgm:spPr/>
    </dgm:pt>
    <dgm:pt modelId="{C2A00C1A-4B0F-4632-BD24-FA838C4F1199}" type="pres">
      <dgm:prSet presAssocID="{4287FC1C-6785-4F16-9BA3-4D9DDFFFD881}" presName="desBackupLeftNorm" presStyleCnt="0"/>
      <dgm:spPr/>
    </dgm:pt>
    <dgm:pt modelId="{68FA70C1-BAA2-454C-818D-021931516098}" type="pres">
      <dgm:prSet presAssocID="{4287FC1C-6785-4F16-9BA3-4D9DDFFFD881}" presName="desComposite" presStyleCnt="0"/>
      <dgm:spPr/>
    </dgm:pt>
    <dgm:pt modelId="{B9F29AE9-AFC8-4B99-A6BF-C15045B39353}" type="pres">
      <dgm:prSet presAssocID="{4287FC1C-6785-4F16-9BA3-4D9DDFFFD881}" presName="desCircle" presStyleLbl="node1" presStyleIdx="0" presStyleCnt="14" custScaleX="62093" custScaleY="62093"/>
      <dgm:spPr/>
    </dgm:pt>
    <dgm:pt modelId="{58A5BF92-7927-48A7-BA24-33E9B0070041}" type="pres">
      <dgm:prSet presAssocID="{4287FC1C-6785-4F16-9BA3-4D9DDFFFD881}" presName="chTx" presStyleLbl="revTx" presStyleIdx="1" presStyleCnt="34"/>
      <dgm:spPr/>
    </dgm:pt>
    <dgm:pt modelId="{B008DD15-9773-44B9-BAA1-79B1C344217B}" type="pres">
      <dgm:prSet presAssocID="{4287FC1C-6785-4F16-9BA3-4D9DDFFFD881}" presName="desTx" presStyleLbl="revTx" presStyleIdx="2" presStyleCnt="34">
        <dgm:presLayoutVars>
          <dgm:bulletEnabled val="1"/>
        </dgm:presLayoutVars>
      </dgm:prSet>
      <dgm:spPr/>
    </dgm:pt>
    <dgm:pt modelId="{26BAE66E-6529-4249-9F1C-02EEA74CE5D5}" type="pres">
      <dgm:prSet presAssocID="{4287FC1C-6785-4F16-9BA3-4D9DDFFFD881}" presName="desBackupRightNorm" presStyleCnt="0"/>
      <dgm:spPr/>
    </dgm:pt>
    <dgm:pt modelId="{FE2B49F0-1B7D-4923-9F21-E521789B150D}" type="pres">
      <dgm:prSet presAssocID="{23436E78-2477-4764-97F0-D9C970C3E02C}" presName="desSpace" presStyleCnt="0"/>
      <dgm:spPr/>
    </dgm:pt>
    <dgm:pt modelId="{E3AB6632-7B91-4056-AF63-FD2A3A8DA8C4}" type="pres">
      <dgm:prSet presAssocID="{EAF87642-ABC0-4AF9-9B18-7CB6FC856DD4}" presName="desBackupLeftNorm" presStyleCnt="0"/>
      <dgm:spPr/>
    </dgm:pt>
    <dgm:pt modelId="{6EC778A7-3083-48FA-854E-0ABAF817BA0D}" type="pres">
      <dgm:prSet presAssocID="{EAF87642-ABC0-4AF9-9B18-7CB6FC856DD4}" presName="desComposite" presStyleCnt="0"/>
      <dgm:spPr/>
    </dgm:pt>
    <dgm:pt modelId="{478DDA1E-6AAA-473D-9195-9F77DC365A8A}" type="pres">
      <dgm:prSet presAssocID="{EAF87642-ABC0-4AF9-9B18-7CB6FC856DD4}" presName="desCircle" presStyleLbl="node1" presStyleIdx="1" presStyleCnt="14" custScaleX="62093" custScaleY="62093"/>
      <dgm:spPr/>
    </dgm:pt>
    <dgm:pt modelId="{71B03AB5-EFBE-48F4-827F-625095705BD7}" type="pres">
      <dgm:prSet presAssocID="{EAF87642-ABC0-4AF9-9B18-7CB6FC856DD4}" presName="chTx" presStyleLbl="revTx" presStyleIdx="3" presStyleCnt="34"/>
      <dgm:spPr/>
    </dgm:pt>
    <dgm:pt modelId="{A7D9C4DA-1DE6-4315-A516-A7EAB17D339F}" type="pres">
      <dgm:prSet presAssocID="{EAF87642-ABC0-4AF9-9B18-7CB6FC856DD4}" presName="desTx" presStyleLbl="revTx" presStyleIdx="4" presStyleCnt="34">
        <dgm:presLayoutVars>
          <dgm:bulletEnabled val="1"/>
        </dgm:presLayoutVars>
      </dgm:prSet>
      <dgm:spPr/>
    </dgm:pt>
    <dgm:pt modelId="{DF1400F3-2157-499D-871E-9A162CFEA31B}" type="pres">
      <dgm:prSet presAssocID="{EAF87642-ABC0-4AF9-9B18-7CB6FC856DD4}" presName="desBackupRightNorm" presStyleCnt="0"/>
      <dgm:spPr/>
    </dgm:pt>
    <dgm:pt modelId="{3F06C6FB-8E39-47CD-AE01-1B7F5A8ED488}" type="pres">
      <dgm:prSet presAssocID="{9F870D36-F628-44CB-9F02-F1DF32FA6E90}" presName="desSpace" presStyleCnt="0"/>
      <dgm:spPr/>
    </dgm:pt>
    <dgm:pt modelId="{685CD1BB-EF61-4399-8AF3-41D78C118049}" type="pres">
      <dgm:prSet presAssocID="{92DECBFB-2974-44C4-B510-A7083F642BA1}" presName="desBackupLeftNorm" presStyleCnt="0"/>
      <dgm:spPr/>
    </dgm:pt>
    <dgm:pt modelId="{EF9AD9AF-9FEA-495D-873D-05E6A6532A8B}" type="pres">
      <dgm:prSet presAssocID="{92DECBFB-2974-44C4-B510-A7083F642BA1}" presName="desComposite" presStyleCnt="0"/>
      <dgm:spPr/>
    </dgm:pt>
    <dgm:pt modelId="{1E35F2D9-FB14-4AD2-ACD5-949B569E2CAC}" type="pres">
      <dgm:prSet presAssocID="{92DECBFB-2974-44C4-B510-A7083F642BA1}" presName="desCircle" presStyleLbl="node1" presStyleIdx="2" presStyleCnt="14" custScaleX="62093" custScaleY="62093"/>
      <dgm:spPr/>
    </dgm:pt>
    <dgm:pt modelId="{C094E4DC-B1F1-4A09-A79C-D4382E465B0A}" type="pres">
      <dgm:prSet presAssocID="{92DECBFB-2974-44C4-B510-A7083F642BA1}" presName="chTx" presStyleLbl="revTx" presStyleIdx="5" presStyleCnt="34"/>
      <dgm:spPr/>
    </dgm:pt>
    <dgm:pt modelId="{DD2C75BE-E872-4BA3-BBFD-32FFE6C27975}" type="pres">
      <dgm:prSet presAssocID="{92DECBFB-2974-44C4-B510-A7083F642BA1}" presName="desTx" presStyleLbl="revTx" presStyleIdx="6" presStyleCnt="34">
        <dgm:presLayoutVars>
          <dgm:bulletEnabled val="1"/>
        </dgm:presLayoutVars>
      </dgm:prSet>
      <dgm:spPr/>
    </dgm:pt>
    <dgm:pt modelId="{648B7B8E-6842-453F-90EF-7886300BEC86}" type="pres">
      <dgm:prSet presAssocID="{92DECBFB-2974-44C4-B510-A7083F642BA1}" presName="desBackupRightNorm" presStyleCnt="0"/>
      <dgm:spPr/>
    </dgm:pt>
    <dgm:pt modelId="{FA8B37B6-1C5F-4BAB-B392-B83A9121FAFB}" type="pres">
      <dgm:prSet presAssocID="{770B16BC-627C-4D10-95D4-EBBD8AEE5BC7}" presName="desSpace" presStyleCnt="0"/>
      <dgm:spPr/>
    </dgm:pt>
    <dgm:pt modelId="{442AC133-1D26-4F66-8B9A-818468E99F37}" type="pres">
      <dgm:prSet presAssocID="{B1791CCF-804C-472C-B537-BBBDC2D0A85A}" presName="desBackupLeftNorm" presStyleCnt="0"/>
      <dgm:spPr/>
    </dgm:pt>
    <dgm:pt modelId="{DBDDE505-B2A2-4B6E-BB95-C81C84EFD334}" type="pres">
      <dgm:prSet presAssocID="{B1791CCF-804C-472C-B537-BBBDC2D0A85A}" presName="desComposite" presStyleCnt="0"/>
      <dgm:spPr/>
    </dgm:pt>
    <dgm:pt modelId="{413324C1-C39E-4337-8148-153A64B21895}" type="pres">
      <dgm:prSet presAssocID="{B1791CCF-804C-472C-B537-BBBDC2D0A85A}" presName="desCircle" presStyleLbl="node1" presStyleIdx="3" presStyleCnt="14" custScaleX="62093" custScaleY="62093"/>
      <dgm:spPr/>
    </dgm:pt>
    <dgm:pt modelId="{7AC30EE4-7232-40C1-A778-BCDA398CE33D}" type="pres">
      <dgm:prSet presAssocID="{B1791CCF-804C-472C-B537-BBBDC2D0A85A}" presName="chTx" presStyleLbl="revTx" presStyleIdx="7" presStyleCnt="34"/>
      <dgm:spPr/>
    </dgm:pt>
    <dgm:pt modelId="{E4ED6CE1-8495-426E-973D-9B591F15F100}" type="pres">
      <dgm:prSet presAssocID="{B1791CCF-804C-472C-B537-BBBDC2D0A85A}" presName="desTx" presStyleLbl="revTx" presStyleIdx="8" presStyleCnt="34">
        <dgm:presLayoutVars>
          <dgm:bulletEnabled val="1"/>
        </dgm:presLayoutVars>
      </dgm:prSet>
      <dgm:spPr/>
    </dgm:pt>
    <dgm:pt modelId="{D6DA36E6-AB43-4905-9C68-74F30CD2365C}" type="pres">
      <dgm:prSet presAssocID="{B1791CCF-804C-472C-B537-BBBDC2D0A85A}" presName="desBackupRightNorm" presStyleCnt="0"/>
      <dgm:spPr/>
    </dgm:pt>
    <dgm:pt modelId="{FF039AC0-6CB2-4E42-A123-CA8152CB9FA3}" type="pres">
      <dgm:prSet presAssocID="{2A65AEE0-3941-411E-8298-487AB67C1717}" presName="desSpace" presStyleCnt="0"/>
      <dgm:spPr/>
    </dgm:pt>
    <dgm:pt modelId="{87B5E736-FD18-41F0-9751-DCC4C6A09052}" type="pres">
      <dgm:prSet presAssocID="{3ABCB7D1-2421-438E-B162-10EEC221C68D}" presName="parComposite" presStyleCnt="0"/>
      <dgm:spPr/>
    </dgm:pt>
    <dgm:pt modelId="{401134B7-B905-4700-9C82-96353B304855}" type="pres">
      <dgm:prSet presAssocID="{3ABCB7D1-2421-438E-B162-10EEC221C68D}" presName="parBigCircle" presStyleLbl="node0" presStyleIdx="1" presStyleCnt="6" custScaleX="62093" custScaleY="62093"/>
      <dgm:spPr/>
    </dgm:pt>
    <dgm:pt modelId="{F8985607-32C5-4577-932C-32CFC64E42A5}" type="pres">
      <dgm:prSet presAssocID="{3ABCB7D1-2421-438E-B162-10EEC221C68D}" presName="parTx" presStyleLbl="revTx" presStyleIdx="9" presStyleCnt="34"/>
      <dgm:spPr/>
    </dgm:pt>
    <dgm:pt modelId="{1FC4B3E6-1949-4C8E-85A8-2A4FACD0D682}" type="pres">
      <dgm:prSet presAssocID="{3ABCB7D1-2421-438E-B162-10EEC221C68D}" presName="bSpace" presStyleCnt="0"/>
      <dgm:spPr/>
    </dgm:pt>
    <dgm:pt modelId="{F9607721-0E17-49AF-9AA7-78AF5B6E172D}" type="pres">
      <dgm:prSet presAssocID="{3ABCB7D1-2421-438E-B162-10EEC221C68D}" presName="parBackupNorm" presStyleCnt="0"/>
      <dgm:spPr/>
    </dgm:pt>
    <dgm:pt modelId="{2310A47F-8901-4B17-A75E-136416CBEF3B}" type="pres">
      <dgm:prSet presAssocID="{4136D781-7D81-4333-B7F8-BFBED3DED08D}" presName="parSpace" presStyleCnt="0"/>
      <dgm:spPr/>
    </dgm:pt>
    <dgm:pt modelId="{69F5A2E8-DC78-4B10-A4C7-917AC496812D}" type="pres">
      <dgm:prSet presAssocID="{4B14C6E7-F75C-4F07-A994-9A07FC298BD8}" presName="desBackupLeftNorm" presStyleCnt="0"/>
      <dgm:spPr/>
    </dgm:pt>
    <dgm:pt modelId="{D0448BB6-4418-4034-BF9D-C37FDEE2DBF0}" type="pres">
      <dgm:prSet presAssocID="{4B14C6E7-F75C-4F07-A994-9A07FC298BD8}" presName="desComposite" presStyleCnt="0"/>
      <dgm:spPr/>
    </dgm:pt>
    <dgm:pt modelId="{67093F5A-AA2A-4BFC-9B67-A5F7A4DDF442}" type="pres">
      <dgm:prSet presAssocID="{4B14C6E7-F75C-4F07-A994-9A07FC298BD8}" presName="desCircle" presStyleLbl="node1" presStyleIdx="4" presStyleCnt="14" custScaleX="62093" custScaleY="62093"/>
      <dgm:spPr/>
    </dgm:pt>
    <dgm:pt modelId="{9FC57AF5-4A71-408D-9F6D-466624E0DF8C}" type="pres">
      <dgm:prSet presAssocID="{4B14C6E7-F75C-4F07-A994-9A07FC298BD8}" presName="chTx" presStyleLbl="revTx" presStyleIdx="10" presStyleCnt="34"/>
      <dgm:spPr/>
    </dgm:pt>
    <dgm:pt modelId="{152100FA-DFC8-4E4F-90F5-BB68EAA27D77}" type="pres">
      <dgm:prSet presAssocID="{4B14C6E7-F75C-4F07-A994-9A07FC298BD8}" presName="desTx" presStyleLbl="revTx" presStyleIdx="11" presStyleCnt="34">
        <dgm:presLayoutVars>
          <dgm:bulletEnabled val="1"/>
        </dgm:presLayoutVars>
      </dgm:prSet>
      <dgm:spPr/>
    </dgm:pt>
    <dgm:pt modelId="{0D2EBBC8-97A2-4764-BA15-6CB33F85238E}" type="pres">
      <dgm:prSet presAssocID="{4B14C6E7-F75C-4F07-A994-9A07FC298BD8}" presName="desBackupRightNorm" presStyleCnt="0"/>
      <dgm:spPr/>
    </dgm:pt>
    <dgm:pt modelId="{29DA362F-47AD-48F0-86D3-3E2D9ADD6A6A}" type="pres">
      <dgm:prSet presAssocID="{01D45EE9-F88B-43AF-B4A0-59D18B5758A9}" presName="desSpace" presStyleCnt="0"/>
      <dgm:spPr/>
    </dgm:pt>
    <dgm:pt modelId="{905A1FA7-1910-4DE8-BF64-03A621E67A8A}" type="pres">
      <dgm:prSet presAssocID="{46D4365D-66CB-4BAD-A5F4-6FB3CB405165}" presName="parComposite" presStyleCnt="0"/>
      <dgm:spPr/>
    </dgm:pt>
    <dgm:pt modelId="{F54A3AE1-521B-44A3-AC69-62AE8B20C8CB}" type="pres">
      <dgm:prSet presAssocID="{46D4365D-66CB-4BAD-A5F4-6FB3CB405165}" presName="parBigCircle" presStyleLbl="node0" presStyleIdx="2" presStyleCnt="6" custScaleX="62093" custScaleY="62093"/>
      <dgm:spPr/>
    </dgm:pt>
    <dgm:pt modelId="{A74B4142-39EE-43FA-A012-8D9D9F21D494}" type="pres">
      <dgm:prSet presAssocID="{46D4365D-66CB-4BAD-A5F4-6FB3CB405165}" presName="parTx" presStyleLbl="revTx" presStyleIdx="12" presStyleCnt="34"/>
      <dgm:spPr/>
    </dgm:pt>
    <dgm:pt modelId="{9F0836A3-E81B-47D2-BF86-C88F67368AF9}" type="pres">
      <dgm:prSet presAssocID="{46D4365D-66CB-4BAD-A5F4-6FB3CB405165}" presName="bSpace" presStyleCnt="0"/>
      <dgm:spPr/>
    </dgm:pt>
    <dgm:pt modelId="{70215BB0-546D-4369-AFB5-F73330E7499C}" type="pres">
      <dgm:prSet presAssocID="{46D4365D-66CB-4BAD-A5F4-6FB3CB405165}" presName="parBackupNorm" presStyleCnt="0"/>
      <dgm:spPr/>
    </dgm:pt>
    <dgm:pt modelId="{E2D97CE7-B4E4-486D-BF10-F97B42129C3A}" type="pres">
      <dgm:prSet presAssocID="{F6BD4FBF-31E0-4F69-BEF4-1D0C8C813081}" presName="parSpace" presStyleCnt="0"/>
      <dgm:spPr/>
    </dgm:pt>
    <dgm:pt modelId="{869E004A-DFD2-4666-975B-2506991E58D3}" type="pres">
      <dgm:prSet presAssocID="{10E94C8C-D763-4720-8E9E-B22B518B5540}" presName="desBackupLeftNorm" presStyleCnt="0"/>
      <dgm:spPr/>
    </dgm:pt>
    <dgm:pt modelId="{B8F9B4F2-A611-4B3F-A9C6-D35CDD09EAD2}" type="pres">
      <dgm:prSet presAssocID="{10E94C8C-D763-4720-8E9E-B22B518B5540}" presName="desComposite" presStyleCnt="0"/>
      <dgm:spPr/>
    </dgm:pt>
    <dgm:pt modelId="{CA9BD3DF-1AD6-4D76-9E97-92A826C75348}" type="pres">
      <dgm:prSet presAssocID="{10E94C8C-D763-4720-8E9E-B22B518B5540}" presName="desCircle" presStyleLbl="node1" presStyleIdx="5" presStyleCnt="14" custScaleX="62093" custScaleY="62093"/>
      <dgm:spPr/>
    </dgm:pt>
    <dgm:pt modelId="{A3B26AA4-A9BD-442D-8786-D3806C49375B}" type="pres">
      <dgm:prSet presAssocID="{10E94C8C-D763-4720-8E9E-B22B518B5540}" presName="chTx" presStyleLbl="revTx" presStyleIdx="13" presStyleCnt="34"/>
      <dgm:spPr/>
    </dgm:pt>
    <dgm:pt modelId="{DCBC238C-1380-426F-B143-761BBC13B09B}" type="pres">
      <dgm:prSet presAssocID="{10E94C8C-D763-4720-8E9E-B22B518B5540}" presName="desTx" presStyleLbl="revTx" presStyleIdx="14" presStyleCnt="34">
        <dgm:presLayoutVars>
          <dgm:bulletEnabled val="1"/>
        </dgm:presLayoutVars>
      </dgm:prSet>
      <dgm:spPr/>
    </dgm:pt>
    <dgm:pt modelId="{F27114D2-5BDA-4F57-9BA4-D40DA318EC5B}" type="pres">
      <dgm:prSet presAssocID="{10E94C8C-D763-4720-8E9E-B22B518B5540}" presName="desBackupRightNorm" presStyleCnt="0"/>
      <dgm:spPr/>
    </dgm:pt>
    <dgm:pt modelId="{A6DC9867-4736-49EA-B0DC-478EE87D61F6}" type="pres">
      <dgm:prSet presAssocID="{1C9754E1-C577-4292-AE9C-0E0F22F809EC}" presName="desSpace" presStyleCnt="0"/>
      <dgm:spPr/>
    </dgm:pt>
    <dgm:pt modelId="{11C9F673-916C-449C-A191-A7598933A358}" type="pres">
      <dgm:prSet presAssocID="{8E36AFD8-F9CC-42A3-938B-972D52B9475A}" presName="desBackupLeftNorm" presStyleCnt="0"/>
      <dgm:spPr/>
    </dgm:pt>
    <dgm:pt modelId="{89E4A911-3CE9-427B-97E3-781EB3D2ABA1}" type="pres">
      <dgm:prSet presAssocID="{8E36AFD8-F9CC-42A3-938B-972D52B9475A}" presName="desComposite" presStyleCnt="0"/>
      <dgm:spPr/>
    </dgm:pt>
    <dgm:pt modelId="{964EFBE8-B360-410D-B183-21A42F9A5F7E}" type="pres">
      <dgm:prSet presAssocID="{8E36AFD8-F9CC-42A3-938B-972D52B9475A}" presName="desCircle" presStyleLbl="node1" presStyleIdx="6" presStyleCnt="14" custScaleX="62093" custScaleY="62093"/>
      <dgm:spPr/>
    </dgm:pt>
    <dgm:pt modelId="{A5A71135-43C1-4186-B4BB-4C6CD88A47CD}" type="pres">
      <dgm:prSet presAssocID="{8E36AFD8-F9CC-42A3-938B-972D52B9475A}" presName="chTx" presStyleLbl="revTx" presStyleIdx="15" presStyleCnt="34"/>
      <dgm:spPr/>
    </dgm:pt>
    <dgm:pt modelId="{71C0A116-BDB5-4AC7-AE99-36A4309E0236}" type="pres">
      <dgm:prSet presAssocID="{8E36AFD8-F9CC-42A3-938B-972D52B9475A}" presName="desTx" presStyleLbl="revTx" presStyleIdx="16" presStyleCnt="34">
        <dgm:presLayoutVars>
          <dgm:bulletEnabled val="1"/>
        </dgm:presLayoutVars>
      </dgm:prSet>
      <dgm:spPr/>
    </dgm:pt>
    <dgm:pt modelId="{AEACA9A9-B551-4ACB-8482-B60B6C440884}" type="pres">
      <dgm:prSet presAssocID="{8E36AFD8-F9CC-42A3-938B-972D52B9475A}" presName="desBackupRightNorm" presStyleCnt="0"/>
      <dgm:spPr/>
    </dgm:pt>
    <dgm:pt modelId="{4BF44129-F2A9-4859-A58B-418DFB191D5D}" type="pres">
      <dgm:prSet presAssocID="{5E3BD7DA-CB17-424C-9EA1-1C55F7C199E8}" presName="desSpace" presStyleCnt="0"/>
      <dgm:spPr/>
    </dgm:pt>
    <dgm:pt modelId="{EECAC0B8-E816-493D-9DAB-5F149D1C50BE}" type="pres">
      <dgm:prSet presAssocID="{D96613D6-C43C-49CF-BAAC-D063848380FD}" presName="desBackupLeftNorm" presStyleCnt="0"/>
      <dgm:spPr/>
    </dgm:pt>
    <dgm:pt modelId="{3E13322C-D732-4B62-9299-84F34D7C2996}" type="pres">
      <dgm:prSet presAssocID="{D96613D6-C43C-49CF-BAAC-D063848380FD}" presName="desComposite" presStyleCnt="0"/>
      <dgm:spPr/>
    </dgm:pt>
    <dgm:pt modelId="{E86F6389-C118-4FD3-8E16-FDBC4D3344D9}" type="pres">
      <dgm:prSet presAssocID="{D96613D6-C43C-49CF-BAAC-D063848380FD}" presName="desCircle" presStyleLbl="node1" presStyleIdx="7" presStyleCnt="14" custScaleX="62093" custScaleY="62093"/>
      <dgm:spPr/>
    </dgm:pt>
    <dgm:pt modelId="{51C28063-DE0F-4367-A2CE-81DF337BDF69}" type="pres">
      <dgm:prSet presAssocID="{D96613D6-C43C-49CF-BAAC-D063848380FD}" presName="chTx" presStyleLbl="revTx" presStyleIdx="17" presStyleCnt="34"/>
      <dgm:spPr/>
    </dgm:pt>
    <dgm:pt modelId="{4083287A-60E6-4AFA-9B92-B1050C9052D1}" type="pres">
      <dgm:prSet presAssocID="{D96613D6-C43C-49CF-BAAC-D063848380FD}" presName="desTx" presStyleLbl="revTx" presStyleIdx="18" presStyleCnt="34">
        <dgm:presLayoutVars>
          <dgm:bulletEnabled val="1"/>
        </dgm:presLayoutVars>
      </dgm:prSet>
      <dgm:spPr/>
    </dgm:pt>
    <dgm:pt modelId="{48190602-7C8D-4D70-8E3C-25EA3091C44D}" type="pres">
      <dgm:prSet presAssocID="{D96613D6-C43C-49CF-BAAC-D063848380FD}" presName="desBackupRightNorm" presStyleCnt="0"/>
      <dgm:spPr/>
    </dgm:pt>
    <dgm:pt modelId="{B6833D7A-BBFA-4CE0-8BDC-558303803E15}" type="pres">
      <dgm:prSet presAssocID="{C316ACF3-A8B3-4BC9-9733-3A1D38B9A798}" presName="desSpace" presStyleCnt="0"/>
      <dgm:spPr/>
    </dgm:pt>
    <dgm:pt modelId="{B8C604E4-9252-435A-91C9-0AEC17AE2D9B}" type="pres">
      <dgm:prSet presAssocID="{739AAEA5-1185-42FC-A560-716AA3AD30EE}" presName="desBackupLeftNorm" presStyleCnt="0"/>
      <dgm:spPr/>
    </dgm:pt>
    <dgm:pt modelId="{E848614D-4AC1-4A50-B19F-7203ABA60AD2}" type="pres">
      <dgm:prSet presAssocID="{739AAEA5-1185-42FC-A560-716AA3AD30EE}" presName="desComposite" presStyleCnt="0"/>
      <dgm:spPr/>
    </dgm:pt>
    <dgm:pt modelId="{BDA9C22E-C535-45E2-8EC2-A1427F887C49}" type="pres">
      <dgm:prSet presAssocID="{739AAEA5-1185-42FC-A560-716AA3AD30EE}" presName="desCircle" presStyleLbl="node1" presStyleIdx="8" presStyleCnt="14" custScaleX="62093" custScaleY="62093"/>
      <dgm:spPr/>
    </dgm:pt>
    <dgm:pt modelId="{157783D0-8B71-4CC9-9A5A-BB0677EBC047}" type="pres">
      <dgm:prSet presAssocID="{739AAEA5-1185-42FC-A560-716AA3AD30EE}" presName="chTx" presStyleLbl="revTx" presStyleIdx="19" presStyleCnt="34"/>
      <dgm:spPr/>
    </dgm:pt>
    <dgm:pt modelId="{075DD768-42E0-4769-81D7-7303E54F10EE}" type="pres">
      <dgm:prSet presAssocID="{739AAEA5-1185-42FC-A560-716AA3AD30EE}" presName="desTx" presStyleLbl="revTx" presStyleIdx="20" presStyleCnt="34">
        <dgm:presLayoutVars>
          <dgm:bulletEnabled val="1"/>
        </dgm:presLayoutVars>
      </dgm:prSet>
      <dgm:spPr/>
    </dgm:pt>
    <dgm:pt modelId="{792CA993-0352-40E0-A502-0601EB7C2A2E}" type="pres">
      <dgm:prSet presAssocID="{739AAEA5-1185-42FC-A560-716AA3AD30EE}" presName="desBackupRightNorm" presStyleCnt="0"/>
      <dgm:spPr/>
    </dgm:pt>
    <dgm:pt modelId="{87631EB0-1FA7-443D-8C6A-81EC7263ABA9}" type="pres">
      <dgm:prSet presAssocID="{43946183-008C-44F6-8C49-03B9C9C7D5D9}" presName="desSpace" presStyleCnt="0"/>
      <dgm:spPr/>
    </dgm:pt>
    <dgm:pt modelId="{CF8D7C61-9296-41EE-B817-E5C9EF7B45FD}" type="pres">
      <dgm:prSet presAssocID="{F72D7635-5704-4BE4-9680-B35F9DB891BA}" presName="desBackupLeftNorm" presStyleCnt="0"/>
      <dgm:spPr/>
    </dgm:pt>
    <dgm:pt modelId="{89E7398A-54BA-42F5-9C1D-04D6370F6972}" type="pres">
      <dgm:prSet presAssocID="{F72D7635-5704-4BE4-9680-B35F9DB891BA}" presName="desComposite" presStyleCnt="0"/>
      <dgm:spPr/>
    </dgm:pt>
    <dgm:pt modelId="{8558F645-8F19-4C04-9BFC-87E0A5195DD8}" type="pres">
      <dgm:prSet presAssocID="{F72D7635-5704-4BE4-9680-B35F9DB891BA}" presName="desCircle" presStyleLbl="node1" presStyleIdx="9" presStyleCnt="14" custScaleX="62093" custScaleY="62093"/>
      <dgm:spPr/>
    </dgm:pt>
    <dgm:pt modelId="{02340189-6A12-4E4A-AE8E-46B00E3AA82C}" type="pres">
      <dgm:prSet presAssocID="{F72D7635-5704-4BE4-9680-B35F9DB891BA}" presName="chTx" presStyleLbl="revTx" presStyleIdx="21" presStyleCnt="34"/>
      <dgm:spPr/>
    </dgm:pt>
    <dgm:pt modelId="{4FC5591A-1B2E-4FB7-A12E-968B186BF908}" type="pres">
      <dgm:prSet presAssocID="{F72D7635-5704-4BE4-9680-B35F9DB891BA}" presName="desTx" presStyleLbl="revTx" presStyleIdx="22" presStyleCnt="34">
        <dgm:presLayoutVars>
          <dgm:bulletEnabled val="1"/>
        </dgm:presLayoutVars>
      </dgm:prSet>
      <dgm:spPr/>
    </dgm:pt>
    <dgm:pt modelId="{72DC5B35-6C13-41DD-8A97-43A853DC6073}" type="pres">
      <dgm:prSet presAssocID="{F72D7635-5704-4BE4-9680-B35F9DB891BA}" presName="desBackupRightNorm" presStyleCnt="0"/>
      <dgm:spPr/>
    </dgm:pt>
    <dgm:pt modelId="{54943C6D-E7E4-43FE-98C7-A51804BC0D82}" type="pres">
      <dgm:prSet presAssocID="{8B021ACE-C652-401E-823E-51182C225BCC}" presName="desSpace" presStyleCnt="0"/>
      <dgm:spPr/>
    </dgm:pt>
    <dgm:pt modelId="{D817238C-0D0E-4138-A720-2BA6E396F438}" type="pres">
      <dgm:prSet presAssocID="{4A672F56-5CAF-408E-B5EA-53750266750E}" presName="parComposite" presStyleCnt="0"/>
      <dgm:spPr/>
    </dgm:pt>
    <dgm:pt modelId="{78241325-B89B-4A42-B19F-DD4B7D1728DC}" type="pres">
      <dgm:prSet presAssocID="{4A672F56-5CAF-408E-B5EA-53750266750E}" presName="parBigCircle" presStyleLbl="node0" presStyleIdx="3" presStyleCnt="6" custScaleX="62093" custScaleY="62093"/>
      <dgm:spPr/>
    </dgm:pt>
    <dgm:pt modelId="{38D21B1F-85DD-45EE-88D5-3F4C8F5D006D}" type="pres">
      <dgm:prSet presAssocID="{4A672F56-5CAF-408E-B5EA-53750266750E}" presName="parTx" presStyleLbl="revTx" presStyleIdx="23" presStyleCnt="34"/>
      <dgm:spPr/>
    </dgm:pt>
    <dgm:pt modelId="{FC98832D-A10F-435B-9B6E-B18513D28FB2}" type="pres">
      <dgm:prSet presAssocID="{4A672F56-5CAF-408E-B5EA-53750266750E}" presName="bSpace" presStyleCnt="0"/>
      <dgm:spPr/>
    </dgm:pt>
    <dgm:pt modelId="{F1CC184C-B71B-425B-B900-AC3D474E7A41}" type="pres">
      <dgm:prSet presAssocID="{4A672F56-5CAF-408E-B5EA-53750266750E}" presName="parBackupNorm" presStyleCnt="0"/>
      <dgm:spPr/>
    </dgm:pt>
    <dgm:pt modelId="{191689AD-6DD2-485F-A7EB-CA14F38AD7CD}" type="pres">
      <dgm:prSet presAssocID="{013B44BD-298D-4D50-8089-9BE781786F08}" presName="parSpace" presStyleCnt="0"/>
      <dgm:spPr/>
    </dgm:pt>
    <dgm:pt modelId="{33D36851-AAFE-455F-8375-6D1FE2BE56DB}" type="pres">
      <dgm:prSet presAssocID="{9F684436-5BED-40BD-859A-AFD5DA122EEB}" presName="desBackupLeftNorm" presStyleCnt="0"/>
      <dgm:spPr/>
    </dgm:pt>
    <dgm:pt modelId="{68E02C2E-C733-4368-A6CF-162AAB5E89E3}" type="pres">
      <dgm:prSet presAssocID="{9F684436-5BED-40BD-859A-AFD5DA122EEB}" presName="desComposite" presStyleCnt="0"/>
      <dgm:spPr/>
    </dgm:pt>
    <dgm:pt modelId="{AFD8B1D4-6AC9-47CF-AE0B-496C59B0B4BF}" type="pres">
      <dgm:prSet presAssocID="{9F684436-5BED-40BD-859A-AFD5DA122EEB}" presName="desCircle" presStyleLbl="node1" presStyleIdx="10" presStyleCnt="14" custScaleX="62093" custScaleY="62093"/>
      <dgm:spPr/>
    </dgm:pt>
    <dgm:pt modelId="{BE3CD71F-E5A2-468B-B753-433DD8FA306A}" type="pres">
      <dgm:prSet presAssocID="{9F684436-5BED-40BD-859A-AFD5DA122EEB}" presName="chTx" presStyleLbl="revTx" presStyleIdx="24" presStyleCnt="34"/>
      <dgm:spPr/>
    </dgm:pt>
    <dgm:pt modelId="{43A7B959-FB24-4657-8A1F-CF5BEF07F951}" type="pres">
      <dgm:prSet presAssocID="{9F684436-5BED-40BD-859A-AFD5DA122EEB}" presName="desTx" presStyleLbl="revTx" presStyleIdx="25" presStyleCnt="34">
        <dgm:presLayoutVars>
          <dgm:bulletEnabled val="1"/>
        </dgm:presLayoutVars>
      </dgm:prSet>
      <dgm:spPr/>
    </dgm:pt>
    <dgm:pt modelId="{CFF2A0CB-FF81-4DCE-9438-F284B750F583}" type="pres">
      <dgm:prSet presAssocID="{9F684436-5BED-40BD-859A-AFD5DA122EEB}" presName="desBackupRightNorm" presStyleCnt="0"/>
      <dgm:spPr/>
    </dgm:pt>
    <dgm:pt modelId="{32EAC5E2-93EE-4391-AEC5-3EE9DD9B331C}" type="pres">
      <dgm:prSet presAssocID="{9EA2D3EB-151B-446E-A99E-4E07548B8B1D}" presName="desSpace" presStyleCnt="0"/>
      <dgm:spPr/>
    </dgm:pt>
    <dgm:pt modelId="{E9E70183-82E0-4B11-94CE-C1E4968F792D}" type="pres">
      <dgm:prSet presAssocID="{43DDBDDE-A66A-43F5-9A5A-21808395050B}" presName="desBackupLeftNorm" presStyleCnt="0"/>
      <dgm:spPr/>
    </dgm:pt>
    <dgm:pt modelId="{EEF623B6-C2AA-4C3A-8850-817F051952C0}" type="pres">
      <dgm:prSet presAssocID="{43DDBDDE-A66A-43F5-9A5A-21808395050B}" presName="desComposite" presStyleCnt="0"/>
      <dgm:spPr/>
    </dgm:pt>
    <dgm:pt modelId="{C3976DA0-BABE-45C6-92C0-9A65E8AA9700}" type="pres">
      <dgm:prSet presAssocID="{43DDBDDE-A66A-43F5-9A5A-21808395050B}" presName="desCircle" presStyleLbl="node1" presStyleIdx="11" presStyleCnt="14" custScaleX="62093" custScaleY="62093"/>
      <dgm:spPr/>
    </dgm:pt>
    <dgm:pt modelId="{78FD78E6-649C-4840-8399-B20B9561B7B9}" type="pres">
      <dgm:prSet presAssocID="{43DDBDDE-A66A-43F5-9A5A-21808395050B}" presName="chTx" presStyleLbl="revTx" presStyleIdx="26" presStyleCnt="34"/>
      <dgm:spPr/>
    </dgm:pt>
    <dgm:pt modelId="{8C3E174D-63A1-44CD-97A2-DFB391B79DC0}" type="pres">
      <dgm:prSet presAssocID="{43DDBDDE-A66A-43F5-9A5A-21808395050B}" presName="desTx" presStyleLbl="revTx" presStyleIdx="27" presStyleCnt="34">
        <dgm:presLayoutVars>
          <dgm:bulletEnabled val="1"/>
        </dgm:presLayoutVars>
      </dgm:prSet>
      <dgm:spPr/>
    </dgm:pt>
    <dgm:pt modelId="{494D73E8-77D5-4DBB-956E-9E82B3BA4376}" type="pres">
      <dgm:prSet presAssocID="{43DDBDDE-A66A-43F5-9A5A-21808395050B}" presName="desBackupRightNorm" presStyleCnt="0"/>
      <dgm:spPr/>
    </dgm:pt>
    <dgm:pt modelId="{ED251600-81F6-4899-AC7C-40A4D73F016B}" type="pres">
      <dgm:prSet presAssocID="{AB4304BA-81A5-41A9-BFCD-D8CF8CCD3065}" presName="desSpace" presStyleCnt="0"/>
      <dgm:spPr/>
    </dgm:pt>
    <dgm:pt modelId="{217A83CD-431A-4180-9DA7-FC0860CBE589}" type="pres">
      <dgm:prSet presAssocID="{281C9B22-B385-455F-95DF-571AB843C528}" presName="desBackupLeftNorm" presStyleCnt="0"/>
      <dgm:spPr/>
    </dgm:pt>
    <dgm:pt modelId="{26B622BF-71C5-44C9-A2FF-01ED85AAB45D}" type="pres">
      <dgm:prSet presAssocID="{281C9B22-B385-455F-95DF-571AB843C528}" presName="desComposite" presStyleCnt="0"/>
      <dgm:spPr/>
    </dgm:pt>
    <dgm:pt modelId="{16F2AF2D-DA85-4FD1-9B82-86FBE4F60A8C}" type="pres">
      <dgm:prSet presAssocID="{281C9B22-B385-455F-95DF-571AB843C528}" presName="desCircle" presStyleLbl="node1" presStyleIdx="12" presStyleCnt="14" custScaleX="62093" custScaleY="62093"/>
      <dgm:spPr/>
    </dgm:pt>
    <dgm:pt modelId="{1A3B0DD5-CBA2-4C17-893A-C648BAC6E1F0}" type="pres">
      <dgm:prSet presAssocID="{281C9B22-B385-455F-95DF-571AB843C528}" presName="chTx" presStyleLbl="revTx" presStyleIdx="28" presStyleCnt="34"/>
      <dgm:spPr/>
    </dgm:pt>
    <dgm:pt modelId="{44C1C6B5-9CD7-4E5B-91A4-651ACC113C0E}" type="pres">
      <dgm:prSet presAssocID="{281C9B22-B385-455F-95DF-571AB843C528}" presName="desTx" presStyleLbl="revTx" presStyleIdx="29" presStyleCnt="34">
        <dgm:presLayoutVars>
          <dgm:bulletEnabled val="1"/>
        </dgm:presLayoutVars>
      </dgm:prSet>
      <dgm:spPr/>
    </dgm:pt>
    <dgm:pt modelId="{8E9D9AC9-3F96-4B52-B6AA-1DCE7EC77D54}" type="pres">
      <dgm:prSet presAssocID="{281C9B22-B385-455F-95DF-571AB843C528}" presName="desBackupRightNorm" presStyleCnt="0"/>
      <dgm:spPr/>
    </dgm:pt>
    <dgm:pt modelId="{ACD2CDC0-5F25-47A9-9410-7306E8E88D6C}" type="pres">
      <dgm:prSet presAssocID="{196EF333-3F91-4F05-8155-FA25F20A56DD}" presName="desSpace" presStyleCnt="0"/>
      <dgm:spPr/>
    </dgm:pt>
    <dgm:pt modelId="{06D5078C-A2C7-4BDB-AC9A-876AF2EE7F81}" type="pres">
      <dgm:prSet presAssocID="{C81DFB77-9101-4D32-9D6E-68072486A4B1}" presName="desBackupLeftNorm" presStyleCnt="0"/>
      <dgm:spPr/>
    </dgm:pt>
    <dgm:pt modelId="{403AF4C6-9C49-44CA-A3D4-4A8DA8B3E8D3}" type="pres">
      <dgm:prSet presAssocID="{C81DFB77-9101-4D32-9D6E-68072486A4B1}" presName="desComposite" presStyleCnt="0"/>
      <dgm:spPr/>
    </dgm:pt>
    <dgm:pt modelId="{866AB351-3EAF-4894-BB8F-3AB00554C9B6}" type="pres">
      <dgm:prSet presAssocID="{C81DFB77-9101-4D32-9D6E-68072486A4B1}" presName="desCircle" presStyleLbl="node1" presStyleIdx="13" presStyleCnt="14" custScaleX="62093" custScaleY="62093"/>
      <dgm:spPr/>
    </dgm:pt>
    <dgm:pt modelId="{F0AEE3B7-FC7B-4D75-BD8E-7E5412D3FCC7}" type="pres">
      <dgm:prSet presAssocID="{C81DFB77-9101-4D32-9D6E-68072486A4B1}" presName="chTx" presStyleLbl="revTx" presStyleIdx="30" presStyleCnt="34"/>
      <dgm:spPr/>
    </dgm:pt>
    <dgm:pt modelId="{9ABAE91C-96FA-4162-ACC3-F6A8D996F19A}" type="pres">
      <dgm:prSet presAssocID="{C81DFB77-9101-4D32-9D6E-68072486A4B1}" presName="desTx" presStyleLbl="revTx" presStyleIdx="31" presStyleCnt="34">
        <dgm:presLayoutVars>
          <dgm:bulletEnabled val="1"/>
        </dgm:presLayoutVars>
      </dgm:prSet>
      <dgm:spPr/>
    </dgm:pt>
    <dgm:pt modelId="{7C1E52CF-56B6-491C-89B9-52E5761070C6}" type="pres">
      <dgm:prSet presAssocID="{C81DFB77-9101-4D32-9D6E-68072486A4B1}" presName="desBackupRightNorm" presStyleCnt="0"/>
      <dgm:spPr/>
    </dgm:pt>
    <dgm:pt modelId="{7BF90B77-631D-44F3-A071-DF115C6D4C2E}" type="pres">
      <dgm:prSet presAssocID="{C13E8DCD-6B6D-402B-ABDD-CAEFDCE9501F}" presName="desSpace" presStyleCnt="0"/>
      <dgm:spPr/>
    </dgm:pt>
    <dgm:pt modelId="{DE146BE2-6094-4275-8A8C-655453385332}" type="pres">
      <dgm:prSet presAssocID="{795D4AE8-D99D-4404-93E4-7552601E2A52}" presName="parComposite" presStyleCnt="0"/>
      <dgm:spPr/>
    </dgm:pt>
    <dgm:pt modelId="{54E5E2CB-E888-4733-ADA8-FF94822ED252}" type="pres">
      <dgm:prSet presAssocID="{795D4AE8-D99D-4404-93E4-7552601E2A52}" presName="parBigCircle" presStyleLbl="node0" presStyleIdx="4" presStyleCnt="6" custScaleX="62093" custScaleY="62093"/>
      <dgm:spPr/>
    </dgm:pt>
    <dgm:pt modelId="{7387EF36-EA63-43CB-91A8-0603992FFFAE}" type="pres">
      <dgm:prSet presAssocID="{795D4AE8-D99D-4404-93E4-7552601E2A52}" presName="parTx" presStyleLbl="revTx" presStyleIdx="32" presStyleCnt="34"/>
      <dgm:spPr/>
    </dgm:pt>
    <dgm:pt modelId="{015FA302-05B6-47CF-A395-F5951F3CF1D0}" type="pres">
      <dgm:prSet presAssocID="{795D4AE8-D99D-4404-93E4-7552601E2A52}" presName="bSpace" presStyleCnt="0"/>
      <dgm:spPr/>
    </dgm:pt>
    <dgm:pt modelId="{68760F06-FD30-418C-B1CB-F73CA74A5606}" type="pres">
      <dgm:prSet presAssocID="{795D4AE8-D99D-4404-93E4-7552601E2A52}" presName="parBackupNorm" presStyleCnt="0"/>
      <dgm:spPr/>
    </dgm:pt>
    <dgm:pt modelId="{BA4CB878-BCD0-458F-803E-C39B064D0514}" type="pres">
      <dgm:prSet presAssocID="{B3BBDBAC-3A25-4982-BB90-C752E6F8A005}" presName="parSpace" presStyleCnt="0"/>
      <dgm:spPr/>
    </dgm:pt>
    <dgm:pt modelId="{9BCFF898-F6A4-4858-A123-B8611B41B85B}" type="pres">
      <dgm:prSet presAssocID="{75554FD2-8931-4B8A-8918-6CE7E549FDA0}" presName="parComposite" presStyleCnt="0"/>
      <dgm:spPr/>
    </dgm:pt>
    <dgm:pt modelId="{13BD1BFE-E460-47F5-897F-902214A063F4}" type="pres">
      <dgm:prSet presAssocID="{75554FD2-8931-4B8A-8918-6CE7E549FDA0}" presName="parBigCircle" presStyleLbl="node0" presStyleIdx="5" presStyleCnt="6" custScaleX="62093" custScaleY="62093"/>
      <dgm:spPr/>
    </dgm:pt>
    <dgm:pt modelId="{6DA359A8-79C3-4C1E-BF45-FB9CD4C8413F}" type="pres">
      <dgm:prSet presAssocID="{75554FD2-8931-4B8A-8918-6CE7E549FDA0}" presName="parTx" presStyleLbl="revTx" presStyleIdx="33" presStyleCnt="34"/>
      <dgm:spPr/>
    </dgm:pt>
    <dgm:pt modelId="{8927ECC4-F341-4134-B72F-C31521A53958}" type="pres">
      <dgm:prSet presAssocID="{75554FD2-8931-4B8A-8918-6CE7E549FDA0}" presName="bSpace" presStyleCnt="0"/>
      <dgm:spPr/>
    </dgm:pt>
    <dgm:pt modelId="{6C381ABA-7FA6-42B0-8911-1FB67A68EA12}" type="pres">
      <dgm:prSet presAssocID="{75554FD2-8931-4B8A-8918-6CE7E549FDA0}" presName="parBackupNorm" presStyleCnt="0"/>
      <dgm:spPr/>
    </dgm:pt>
    <dgm:pt modelId="{3BCE5497-8E37-4F55-AA85-5C9F91E835B0}" type="pres">
      <dgm:prSet presAssocID="{BE6C1E4A-D28D-4A5D-A3B4-33D9863F0AE9}" presName="parSpace" presStyleCnt="0"/>
      <dgm:spPr/>
    </dgm:pt>
  </dgm:ptLst>
  <dgm:cxnLst>
    <dgm:cxn modelId="{17807700-5AD8-4CC9-B50D-1E45894B58D8}" type="presOf" srcId="{795D4AE8-D99D-4404-93E4-7552601E2A52}" destId="{7387EF36-EA63-43CB-91A8-0603992FFFAE}" srcOrd="0" destOrd="0" presId="urn:microsoft.com/office/officeart/2008/layout/CircleAccentTimeline"/>
    <dgm:cxn modelId="{663C7A02-E52C-48E2-9C4E-43AB5D9F1DC2}" srcId="{46D4365D-66CB-4BAD-A5F4-6FB3CB405165}" destId="{8E36AFD8-F9CC-42A3-938B-972D52B9475A}" srcOrd="1" destOrd="0" parTransId="{182F4BB2-9DED-42B2-8D9C-FB3B90C9563A}" sibTransId="{5E3BD7DA-CB17-424C-9EA1-1C55F7C199E8}"/>
    <dgm:cxn modelId="{6DF58C04-F29C-4571-A4DF-DBB4B9E4F09A}" type="presOf" srcId="{4287FC1C-6785-4F16-9BA3-4D9DDFFFD881}" destId="{58A5BF92-7927-48A7-BA24-33E9B0070041}" srcOrd="0" destOrd="0" presId="urn:microsoft.com/office/officeart/2008/layout/CircleAccentTimeline"/>
    <dgm:cxn modelId="{6C1D0806-8CB4-4AE2-AA4D-E59C3133DCB9}" type="presOf" srcId="{92DECBFB-2974-44C4-B510-A7083F642BA1}" destId="{C094E4DC-B1F1-4A09-A79C-D4382E465B0A}" srcOrd="0" destOrd="0" presId="urn:microsoft.com/office/officeart/2008/layout/CircleAccentTimeline"/>
    <dgm:cxn modelId="{27363010-C0E0-4503-9E58-1A2298B82E50}" type="presOf" srcId="{46D4365D-66CB-4BAD-A5F4-6FB3CB405165}" destId="{A74B4142-39EE-43FA-A012-8D9D9F21D494}" srcOrd="0" destOrd="0" presId="urn:microsoft.com/office/officeart/2008/layout/CircleAccentTimeline"/>
    <dgm:cxn modelId="{58F26F10-F6A4-45CD-A05A-B2616845000E}" type="presOf" srcId="{739AAEA5-1185-42FC-A560-716AA3AD30EE}" destId="{157783D0-8B71-4CC9-9A5A-BB0677EBC047}" srcOrd="0" destOrd="0" presId="urn:microsoft.com/office/officeart/2008/layout/CircleAccentTimeline"/>
    <dgm:cxn modelId="{65B0E71A-CF13-4692-BDC6-8AE324A20152}" srcId="{BF755B86-560D-4F29-9844-9763B4A5EDC4}" destId="{1B6E289C-0E82-41D9-AAFB-A8B4EAACEA6D}" srcOrd="0" destOrd="0" parTransId="{F4EF25C9-344D-4768-B9A7-C58F5BF13724}" sibTransId="{2887B4FB-896E-4497-87C6-CD448C5CCB77}"/>
    <dgm:cxn modelId="{0A7BD01B-F80B-4621-BB78-431C10CB4B8D}" type="presOf" srcId="{1B6E289C-0E82-41D9-AAFB-A8B4EAACEA6D}" destId="{9B37C1D2-E659-40C7-9D87-4DAE30F1EF04}" srcOrd="0" destOrd="0" presId="urn:microsoft.com/office/officeart/2008/layout/CircleAccentTimeline"/>
    <dgm:cxn modelId="{88826825-04D4-488F-89BC-043CC362B5A6}" srcId="{4A672F56-5CAF-408E-B5EA-53750266750E}" destId="{281C9B22-B385-455F-95DF-571AB843C528}" srcOrd="2" destOrd="0" parTransId="{866C9490-1938-4B9A-97FD-DA8E7E51640C}" sibTransId="{196EF333-3F91-4F05-8155-FA25F20A56DD}"/>
    <dgm:cxn modelId="{F2933E27-F5B7-412C-A354-62DD483584C9}" type="presOf" srcId="{C81DFB77-9101-4D32-9D6E-68072486A4B1}" destId="{F0AEE3B7-FC7B-4D75-BD8E-7E5412D3FCC7}" srcOrd="0" destOrd="0" presId="urn:microsoft.com/office/officeart/2008/layout/CircleAccentTimeline"/>
    <dgm:cxn modelId="{94D62F37-47C1-4F18-A1EE-7734EC2223F1}" srcId="{4A672F56-5CAF-408E-B5EA-53750266750E}" destId="{9F684436-5BED-40BD-859A-AFD5DA122EEB}" srcOrd="0" destOrd="0" parTransId="{7492691D-BA70-499D-9632-E8ED25373634}" sibTransId="{9EA2D3EB-151B-446E-A99E-4E07548B8B1D}"/>
    <dgm:cxn modelId="{583D1A5D-EE24-46D8-8A09-8D1EAD8F671C}" srcId="{1B6E289C-0E82-41D9-AAFB-A8B4EAACEA6D}" destId="{92DECBFB-2974-44C4-B510-A7083F642BA1}" srcOrd="2" destOrd="0" parTransId="{378BCA1B-42DD-4673-863E-9637533F1E52}" sibTransId="{770B16BC-627C-4D10-95D4-EBBD8AEE5BC7}"/>
    <dgm:cxn modelId="{BE72826E-2B34-4ABD-809B-40AD1207CFA8}" srcId="{1B6E289C-0E82-41D9-AAFB-A8B4EAACEA6D}" destId="{B1791CCF-804C-472C-B537-BBBDC2D0A85A}" srcOrd="3" destOrd="0" parTransId="{87788392-354E-450D-B026-CA5898514A8E}" sibTransId="{2A65AEE0-3941-411E-8298-487AB67C1717}"/>
    <dgm:cxn modelId="{DFF7A571-D125-41E0-A567-C70CAB1B199D}" srcId="{46D4365D-66CB-4BAD-A5F4-6FB3CB405165}" destId="{10E94C8C-D763-4720-8E9E-B22B518B5540}" srcOrd="0" destOrd="0" parTransId="{1E7614E0-5B0C-4596-B8FF-EF53460BCE67}" sibTransId="{1C9754E1-C577-4292-AE9C-0E0F22F809EC}"/>
    <dgm:cxn modelId="{8684A55A-3376-4483-8600-98BEEBD26AF7}" type="presOf" srcId="{F72D7635-5704-4BE4-9680-B35F9DB891BA}" destId="{02340189-6A12-4E4A-AE8E-46B00E3AA82C}" srcOrd="0" destOrd="0" presId="urn:microsoft.com/office/officeart/2008/layout/CircleAccentTimeline"/>
    <dgm:cxn modelId="{258FF85A-C6A8-4A56-B087-F3D6D8251DE9}" srcId="{46D4365D-66CB-4BAD-A5F4-6FB3CB405165}" destId="{F72D7635-5704-4BE4-9680-B35F9DB891BA}" srcOrd="4" destOrd="0" parTransId="{41E583A0-C81A-4ABA-ACB0-61378792F20B}" sibTransId="{8B021ACE-C652-401E-823E-51182C225BCC}"/>
    <dgm:cxn modelId="{1791347C-1FD7-475E-B3BE-6B35F6D97E0F}" srcId="{46D4365D-66CB-4BAD-A5F4-6FB3CB405165}" destId="{739AAEA5-1185-42FC-A560-716AA3AD30EE}" srcOrd="3" destOrd="0" parTransId="{909301CB-14A2-449E-8D5E-1CE2A0D4C3C7}" sibTransId="{43946183-008C-44F6-8C49-03B9C9C7D5D9}"/>
    <dgm:cxn modelId="{B514647E-7EA7-43A8-8B3C-1EBFF56DAF31}" srcId="{BF755B86-560D-4F29-9844-9763B4A5EDC4}" destId="{3ABCB7D1-2421-438E-B162-10EEC221C68D}" srcOrd="1" destOrd="0" parTransId="{352521BC-B847-47DD-B252-B00BB2219C00}" sibTransId="{4136D781-7D81-4333-B7F8-BFBED3DED08D}"/>
    <dgm:cxn modelId="{17EE8081-7239-4514-A6ED-9A872009219F}" type="presOf" srcId="{281C9B22-B385-455F-95DF-571AB843C528}" destId="{1A3B0DD5-CBA2-4C17-893A-C648BAC6E1F0}" srcOrd="0" destOrd="0" presId="urn:microsoft.com/office/officeart/2008/layout/CircleAccentTimeline"/>
    <dgm:cxn modelId="{0FDA9085-C21C-4FA7-8C50-A8216E1D81A9}" srcId="{BF755B86-560D-4F29-9844-9763B4A5EDC4}" destId="{4A672F56-5CAF-408E-B5EA-53750266750E}" srcOrd="3" destOrd="0" parTransId="{CC4014E8-B7BC-47BC-A895-1208D05CE855}" sibTransId="{013B44BD-298D-4D50-8089-9BE781786F08}"/>
    <dgm:cxn modelId="{E118DC85-4476-49BE-B837-80779F59775F}" srcId="{3ABCB7D1-2421-438E-B162-10EEC221C68D}" destId="{4B14C6E7-F75C-4F07-A994-9A07FC298BD8}" srcOrd="0" destOrd="0" parTransId="{6FD08A4C-3DB7-436A-9464-224468218155}" sibTransId="{01D45EE9-F88B-43AF-B4A0-59D18B5758A9}"/>
    <dgm:cxn modelId="{363F908B-4AC9-460F-84B0-876D48972A25}" type="presOf" srcId="{3ABCB7D1-2421-438E-B162-10EEC221C68D}" destId="{F8985607-32C5-4577-932C-32CFC64E42A5}" srcOrd="0" destOrd="0" presId="urn:microsoft.com/office/officeart/2008/layout/CircleAccentTimeline"/>
    <dgm:cxn modelId="{66495B99-0D09-431C-A716-7AE95D6D5BF8}" type="presOf" srcId="{4A672F56-5CAF-408E-B5EA-53750266750E}" destId="{38D21B1F-85DD-45EE-88D5-3F4C8F5D006D}" srcOrd="0" destOrd="0" presId="urn:microsoft.com/office/officeart/2008/layout/CircleAccentTimeline"/>
    <dgm:cxn modelId="{F7538E9A-0F21-4ACB-8063-CB948DED7B1A}" srcId="{46D4365D-66CB-4BAD-A5F4-6FB3CB405165}" destId="{D96613D6-C43C-49CF-BAAC-D063848380FD}" srcOrd="2" destOrd="0" parTransId="{451957F4-6445-4AE7-B6E0-4716D00AEE3B}" sibTransId="{C316ACF3-A8B3-4BC9-9733-3A1D38B9A798}"/>
    <dgm:cxn modelId="{50E82BA1-9579-41B1-98EC-34B099CBAED5}" srcId="{BF755B86-560D-4F29-9844-9763B4A5EDC4}" destId="{75554FD2-8931-4B8A-8918-6CE7E549FDA0}" srcOrd="5" destOrd="0" parTransId="{159F1374-9A48-486B-B82C-643605C79305}" sibTransId="{BE6C1E4A-D28D-4A5D-A3B4-33D9863F0AE9}"/>
    <dgm:cxn modelId="{8F05BDA9-9996-4A99-B349-CF38B5B91590}" type="presOf" srcId="{D96613D6-C43C-49CF-BAAC-D063848380FD}" destId="{51C28063-DE0F-4367-A2CE-81DF337BDF69}" srcOrd="0" destOrd="0" presId="urn:microsoft.com/office/officeart/2008/layout/CircleAccentTimeline"/>
    <dgm:cxn modelId="{3C73DBAB-9B37-4463-9901-837DB41F4645}" type="presOf" srcId="{4B14C6E7-F75C-4F07-A994-9A07FC298BD8}" destId="{9FC57AF5-4A71-408D-9F6D-466624E0DF8C}" srcOrd="0" destOrd="0" presId="urn:microsoft.com/office/officeart/2008/layout/CircleAccentTimeline"/>
    <dgm:cxn modelId="{92F475AF-0F86-421B-99AA-100B18D9E480}" srcId="{1B6E289C-0E82-41D9-AAFB-A8B4EAACEA6D}" destId="{EAF87642-ABC0-4AF9-9B18-7CB6FC856DD4}" srcOrd="1" destOrd="0" parTransId="{A913ECB5-5B9E-4DE6-A631-6E704AF5551F}" sibTransId="{9F870D36-F628-44CB-9F02-F1DF32FA6E90}"/>
    <dgm:cxn modelId="{B20A52B3-CE52-4425-A575-7A88ED8CBCC5}" type="presOf" srcId="{75554FD2-8931-4B8A-8918-6CE7E549FDA0}" destId="{6DA359A8-79C3-4C1E-BF45-FB9CD4C8413F}" srcOrd="0" destOrd="0" presId="urn:microsoft.com/office/officeart/2008/layout/CircleAccentTimeline"/>
    <dgm:cxn modelId="{9B8D2AB9-FD84-494A-9A76-3F7667AB7627}" type="presOf" srcId="{BF755B86-560D-4F29-9844-9763B4A5EDC4}" destId="{79C276FF-9B19-4810-A6C7-D46E41BB852A}" srcOrd="0" destOrd="0" presId="urn:microsoft.com/office/officeart/2008/layout/CircleAccentTimeline"/>
    <dgm:cxn modelId="{6270CDC1-8BA9-4DE1-A169-5E2CB34369C3}" srcId="{4A672F56-5CAF-408E-B5EA-53750266750E}" destId="{C81DFB77-9101-4D32-9D6E-68072486A4B1}" srcOrd="3" destOrd="0" parTransId="{512C3386-72A2-4B89-B110-BE2AFBE53713}" sibTransId="{C13E8DCD-6B6D-402B-ABDD-CAEFDCE9501F}"/>
    <dgm:cxn modelId="{F0AA72C6-B0CF-4F53-A3B8-C4913F6CEDB0}" type="presOf" srcId="{10E94C8C-D763-4720-8E9E-B22B518B5540}" destId="{A3B26AA4-A9BD-442D-8786-D3806C49375B}" srcOrd="0" destOrd="0" presId="urn:microsoft.com/office/officeart/2008/layout/CircleAccentTimeline"/>
    <dgm:cxn modelId="{24A79CC6-22C0-47CB-A100-5BB9781FA0CD}" type="presOf" srcId="{8E36AFD8-F9CC-42A3-938B-972D52B9475A}" destId="{A5A71135-43C1-4186-B4BB-4C6CD88A47CD}" srcOrd="0" destOrd="0" presId="urn:microsoft.com/office/officeart/2008/layout/CircleAccentTimeline"/>
    <dgm:cxn modelId="{192337CA-07D9-4306-9883-00F2B51966BC}" type="presOf" srcId="{B1791CCF-804C-472C-B537-BBBDC2D0A85A}" destId="{7AC30EE4-7232-40C1-A778-BCDA398CE33D}" srcOrd="0" destOrd="0" presId="urn:microsoft.com/office/officeart/2008/layout/CircleAccentTimeline"/>
    <dgm:cxn modelId="{3BAA39CB-5D29-4DAC-8808-28ED28F3ED67}" srcId="{4A672F56-5CAF-408E-B5EA-53750266750E}" destId="{43DDBDDE-A66A-43F5-9A5A-21808395050B}" srcOrd="1" destOrd="0" parTransId="{9588BDE8-DCCB-44E8-9850-E0049AE87430}" sibTransId="{AB4304BA-81A5-41A9-BFCD-D8CF8CCD3065}"/>
    <dgm:cxn modelId="{034D82D2-249D-4950-8866-B11512F83122}" type="presOf" srcId="{9F684436-5BED-40BD-859A-AFD5DA122EEB}" destId="{BE3CD71F-E5A2-468B-B753-433DD8FA306A}" srcOrd="0" destOrd="0" presId="urn:microsoft.com/office/officeart/2008/layout/CircleAccentTimeline"/>
    <dgm:cxn modelId="{2AD48FDB-EAAA-47F0-9E6C-81CE8B96BD0E}" srcId="{BF755B86-560D-4F29-9844-9763B4A5EDC4}" destId="{46D4365D-66CB-4BAD-A5F4-6FB3CB405165}" srcOrd="2" destOrd="0" parTransId="{EB7472AE-F80F-4245-A7CB-3091ABB121E7}" sibTransId="{F6BD4FBF-31E0-4F69-BEF4-1D0C8C813081}"/>
    <dgm:cxn modelId="{22FFC3E7-D047-486D-9A1A-E4D447846B17}" type="presOf" srcId="{43DDBDDE-A66A-43F5-9A5A-21808395050B}" destId="{78FD78E6-649C-4840-8399-B20B9561B7B9}" srcOrd="0" destOrd="0" presId="urn:microsoft.com/office/officeart/2008/layout/CircleAccentTimeline"/>
    <dgm:cxn modelId="{7A1FE1E7-01C4-49C0-A23D-1B7C44137834}" type="presOf" srcId="{EAF87642-ABC0-4AF9-9B18-7CB6FC856DD4}" destId="{71B03AB5-EFBE-48F4-827F-625095705BD7}" srcOrd="0" destOrd="0" presId="urn:microsoft.com/office/officeart/2008/layout/CircleAccentTimeline"/>
    <dgm:cxn modelId="{DE6A23EB-7CF8-48AE-96C8-9D7348692F9C}" srcId="{1B6E289C-0E82-41D9-AAFB-A8B4EAACEA6D}" destId="{4287FC1C-6785-4F16-9BA3-4D9DDFFFD881}" srcOrd="0" destOrd="0" parTransId="{45123264-29F6-4BD8-92E2-6D5071878491}" sibTransId="{23436E78-2477-4764-97F0-D9C970C3E02C}"/>
    <dgm:cxn modelId="{A5718AF6-58D2-4CBF-8805-C98FB99780B4}" srcId="{BF755B86-560D-4F29-9844-9763B4A5EDC4}" destId="{795D4AE8-D99D-4404-93E4-7552601E2A52}" srcOrd="4" destOrd="0" parTransId="{C597038F-324B-4BB7-9696-F295D03999BA}" sibTransId="{B3BBDBAC-3A25-4982-BB90-C752E6F8A005}"/>
    <dgm:cxn modelId="{BEE20CD4-9BA9-49D4-B1D5-2D59453F5B71}" type="presParOf" srcId="{79C276FF-9B19-4810-A6C7-D46E41BB852A}" destId="{64F1468C-B01A-43DC-96B6-AE1CEFAB0284}" srcOrd="0" destOrd="0" presId="urn:microsoft.com/office/officeart/2008/layout/CircleAccentTimeline"/>
    <dgm:cxn modelId="{AD27B79D-95E1-47DF-A829-A6D31E7D0A34}" type="presParOf" srcId="{64F1468C-B01A-43DC-96B6-AE1CEFAB0284}" destId="{3B0BF269-E2BE-4B89-B448-6C92E4B711F9}" srcOrd="0" destOrd="0" presId="urn:microsoft.com/office/officeart/2008/layout/CircleAccentTimeline"/>
    <dgm:cxn modelId="{D15B52B7-51A1-4CB3-89DE-435B4E9562B4}" type="presParOf" srcId="{64F1468C-B01A-43DC-96B6-AE1CEFAB0284}" destId="{9B37C1D2-E659-40C7-9D87-4DAE30F1EF04}" srcOrd="1" destOrd="0" presId="urn:microsoft.com/office/officeart/2008/layout/CircleAccentTimeline"/>
    <dgm:cxn modelId="{3DD24ACC-563E-405A-B531-CFBC84EA54B5}" type="presParOf" srcId="{64F1468C-B01A-43DC-96B6-AE1CEFAB0284}" destId="{E26B0964-AA02-451E-A8DF-30BC5F1E0925}" srcOrd="2" destOrd="0" presId="urn:microsoft.com/office/officeart/2008/layout/CircleAccentTimeline"/>
    <dgm:cxn modelId="{FB86B5F7-E3D6-41BA-8CF7-90C09455C631}" type="presParOf" srcId="{79C276FF-9B19-4810-A6C7-D46E41BB852A}" destId="{6547E3EA-8F9A-4D87-BADE-EBFA50DC0FF6}" srcOrd="1" destOrd="0" presId="urn:microsoft.com/office/officeart/2008/layout/CircleAccentTimeline"/>
    <dgm:cxn modelId="{CD318DC8-2239-46C1-8EF3-991F79B4A1E8}" type="presParOf" srcId="{79C276FF-9B19-4810-A6C7-D46E41BB852A}" destId="{54A0FFC1-8077-4272-93A7-F0A831535708}" srcOrd="2" destOrd="0" presId="urn:microsoft.com/office/officeart/2008/layout/CircleAccentTimeline"/>
    <dgm:cxn modelId="{1AE15B69-FBAD-488B-85C5-870B3407E4F3}" type="presParOf" srcId="{79C276FF-9B19-4810-A6C7-D46E41BB852A}" destId="{C2A00C1A-4B0F-4632-BD24-FA838C4F1199}" srcOrd="3" destOrd="0" presId="urn:microsoft.com/office/officeart/2008/layout/CircleAccentTimeline"/>
    <dgm:cxn modelId="{C4AC8A9F-C754-4EDA-B808-81EDFEB4612C}" type="presParOf" srcId="{79C276FF-9B19-4810-A6C7-D46E41BB852A}" destId="{68FA70C1-BAA2-454C-818D-021931516098}" srcOrd="4" destOrd="0" presId="urn:microsoft.com/office/officeart/2008/layout/CircleAccentTimeline"/>
    <dgm:cxn modelId="{60B63892-DFEA-41E1-87B7-BD0E1F067515}" type="presParOf" srcId="{68FA70C1-BAA2-454C-818D-021931516098}" destId="{B9F29AE9-AFC8-4B99-A6BF-C15045B39353}" srcOrd="0" destOrd="0" presId="urn:microsoft.com/office/officeart/2008/layout/CircleAccentTimeline"/>
    <dgm:cxn modelId="{9E3AC884-40C3-466E-9328-92BF7C1EE978}" type="presParOf" srcId="{68FA70C1-BAA2-454C-818D-021931516098}" destId="{58A5BF92-7927-48A7-BA24-33E9B0070041}" srcOrd="1" destOrd="0" presId="urn:microsoft.com/office/officeart/2008/layout/CircleAccentTimeline"/>
    <dgm:cxn modelId="{C4C1979C-FC2E-4700-B116-3D93AB6E3C2C}" type="presParOf" srcId="{68FA70C1-BAA2-454C-818D-021931516098}" destId="{B008DD15-9773-44B9-BAA1-79B1C344217B}" srcOrd="2" destOrd="0" presId="urn:microsoft.com/office/officeart/2008/layout/CircleAccentTimeline"/>
    <dgm:cxn modelId="{39D40666-5A82-458B-AE28-9F37E3B95474}" type="presParOf" srcId="{79C276FF-9B19-4810-A6C7-D46E41BB852A}" destId="{26BAE66E-6529-4249-9F1C-02EEA74CE5D5}" srcOrd="5" destOrd="0" presId="urn:microsoft.com/office/officeart/2008/layout/CircleAccentTimeline"/>
    <dgm:cxn modelId="{DCFAA269-29A7-4DBF-92E0-86317A0B1126}" type="presParOf" srcId="{79C276FF-9B19-4810-A6C7-D46E41BB852A}" destId="{FE2B49F0-1B7D-4923-9F21-E521789B150D}" srcOrd="6" destOrd="0" presId="urn:microsoft.com/office/officeart/2008/layout/CircleAccentTimeline"/>
    <dgm:cxn modelId="{44E59DB5-B577-45BD-AF69-F0008CCB55E9}" type="presParOf" srcId="{79C276FF-9B19-4810-A6C7-D46E41BB852A}" destId="{E3AB6632-7B91-4056-AF63-FD2A3A8DA8C4}" srcOrd="7" destOrd="0" presId="urn:microsoft.com/office/officeart/2008/layout/CircleAccentTimeline"/>
    <dgm:cxn modelId="{CC5C7C1A-F00C-40D5-87C2-C74C16179B64}" type="presParOf" srcId="{79C276FF-9B19-4810-A6C7-D46E41BB852A}" destId="{6EC778A7-3083-48FA-854E-0ABAF817BA0D}" srcOrd="8" destOrd="0" presId="urn:microsoft.com/office/officeart/2008/layout/CircleAccentTimeline"/>
    <dgm:cxn modelId="{2CFEAF1F-363A-4E62-A26F-18A467098990}" type="presParOf" srcId="{6EC778A7-3083-48FA-854E-0ABAF817BA0D}" destId="{478DDA1E-6AAA-473D-9195-9F77DC365A8A}" srcOrd="0" destOrd="0" presId="urn:microsoft.com/office/officeart/2008/layout/CircleAccentTimeline"/>
    <dgm:cxn modelId="{B094E906-9C1E-43C9-B812-73ACD05AF8FE}" type="presParOf" srcId="{6EC778A7-3083-48FA-854E-0ABAF817BA0D}" destId="{71B03AB5-EFBE-48F4-827F-625095705BD7}" srcOrd="1" destOrd="0" presId="urn:microsoft.com/office/officeart/2008/layout/CircleAccentTimeline"/>
    <dgm:cxn modelId="{8F99130A-2017-46B2-9D20-18D0394B116A}" type="presParOf" srcId="{6EC778A7-3083-48FA-854E-0ABAF817BA0D}" destId="{A7D9C4DA-1DE6-4315-A516-A7EAB17D339F}" srcOrd="2" destOrd="0" presId="urn:microsoft.com/office/officeart/2008/layout/CircleAccentTimeline"/>
    <dgm:cxn modelId="{26AC42C2-33EB-488C-B048-30DA7A8ACEBE}" type="presParOf" srcId="{79C276FF-9B19-4810-A6C7-D46E41BB852A}" destId="{DF1400F3-2157-499D-871E-9A162CFEA31B}" srcOrd="9" destOrd="0" presId="urn:microsoft.com/office/officeart/2008/layout/CircleAccentTimeline"/>
    <dgm:cxn modelId="{9491A4B5-906B-4D31-B5FE-341E137C94E5}" type="presParOf" srcId="{79C276FF-9B19-4810-A6C7-D46E41BB852A}" destId="{3F06C6FB-8E39-47CD-AE01-1B7F5A8ED488}" srcOrd="10" destOrd="0" presId="urn:microsoft.com/office/officeart/2008/layout/CircleAccentTimeline"/>
    <dgm:cxn modelId="{A8DD6AB6-6023-43C8-A721-27E435F0F24B}" type="presParOf" srcId="{79C276FF-9B19-4810-A6C7-D46E41BB852A}" destId="{685CD1BB-EF61-4399-8AF3-41D78C118049}" srcOrd="11" destOrd="0" presId="urn:microsoft.com/office/officeart/2008/layout/CircleAccentTimeline"/>
    <dgm:cxn modelId="{4EF0D3CD-B8F5-452E-997B-454BDE9FAE4A}" type="presParOf" srcId="{79C276FF-9B19-4810-A6C7-D46E41BB852A}" destId="{EF9AD9AF-9FEA-495D-873D-05E6A6532A8B}" srcOrd="12" destOrd="0" presId="urn:microsoft.com/office/officeart/2008/layout/CircleAccentTimeline"/>
    <dgm:cxn modelId="{592AA0E5-B376-4990-AF54-314C5A883D9C}" type="presParOf" srcId="{EF9AD9AF-9FEA-495D-873D-05E6A6532A8B}" destId="{1E35F2D9-FB14-4AD2-ACD5-949B569E2CAC}" srcOrd="0" destOrd="0" presId="urn:microsoft.com/office/officeart/2008/layout/CircleAccentTimeline"/>
    <dgm:cxn modelId="{05FFAFC3-C8DF-4A82-98D6-DD6E7695C2B6}" type="presParOf" srcId="{EF9AD9AF-9FEA-495D-873D-05E6A6532A8B}" destId="{C094E4DC-B1F1-4A09-A79C-D4382E465B0A}" srcOrd="1" destOrd="0" presId="urn:microsoft.com/office/officeart/2008/layout/CircleAccentTimeline"/>
    <dgm:cxn modelId="{8D86DC77-26C7-4BC1-950A-D1C42AB47ABB}" type="presParOf" srcId="{EF9AD9AF-9FEA-495D-873D-05E6A6532A8B}" destId="{DD2C75BE-E872-4BA3-BBFD-32FFE6C27975}" srcOrd="2" destOrd="0" presId="urn:microsoft.com/office/officeart/2008/layout/CircleAccentTimeline"/>
    <dgm:cxn modelId="{7FC37A68-8963-43F2-962B-790D219F423A}" type="presParOf" srcId="{79C276FF-9B19-4810-A6C7-D46E41BB852A}" destId="{648B7B8E-6842-453F-90EF-7886300BEC86}" srcOrd="13" destOrd="0" presId="urn:microsoft.com/office/officeart/2008/layout/CircleAccentTimeline"/>
    <dgm:cxn modelId="{60F74343-A231-49D6-83FB-8A1A05B390A1}" type="presParOf" srcId="{79C276FF-9B19-4810-A6C7-D46E41BB852A}" destId="{FA8B37B6-1C5F-4BAB-B392-B83A9121FAFB}" srcOrd="14" destOrd="0" presId="urn:microsoft.com/office/officeart/2008/layout/CircleAccentTimeline"/>
    <dgm:cxn modelId="{A0E4D929-2E95-4165-AEC9-5257018A6D8F}" type="presParOf" srcId="{79C276FF-9B19-4810-A6C7-D46E41BB852A}" destId="{442AC133-1D26-4F66-8B9A-818468E99F37}" srcOrd="15" destOrd="0" presId="urn:microsoft.com/office/officeart/2008/layout/CircleAccentTimeline"/>
    <dgm:cxn modelId="{BE5C4410-BF5A-4273-8442-B5DE507ED859}" type="presParOf" srcId="{79C276FF-9B19-4810-A6C7-D46E41BB852A}" destId="{DBDDE505-B2A2-4B6E-BB95-C81C84EFD334}" srcOrd="16" destOrd="0" presId="urn:microsoft.com/office/officeart/2008/layout/CircleAccentTimeline"/>
    <dgm:cxn modelId="{7D6E8992-2874-41E3-B402-60ED334CE1D2}" type="presParOf" srcId="{DBDDE505-B2A2-4B6E-BB95-C81C84EFD334}" destId="{413324C1-C39E-4337-8148-153A64B21895}" srcOrd="0" destOrd="0" presId="urn:microsoft.com/office/officeart/2008/layout/CircleAccentTimeline"/>
    <dgm:cxn modelId="{A213D410-FD36-47EB-87B4-3E10CD628C0C}" type="presParOf" srcId="{DBDDE505-B2A2-4B6E-BB95-C81C84EFD334}" destId="{7AC30EE4-7232-40C1-A778-BCDA398CE33D}" srcOrd="1" destOrd="0" presId="urn:microsoft.com/office/officeart/2008/layout/CircleAccentTimeline"/>
    <dgm:cxn modelId="{8A6CFECA-615A-4F61-AA6B-C70DEC153E15}" type="presParOf" srcId="{DBDDE505-B2A2-4B6E-BB95-C81C84EFD334}" destId="{E4ED6CE1-8495-426E-973D-9B591F15F100}" srcOrd="2" destOrd="0" presId="urn:microsoft.com/office/officeart/2008/layout/CircleAccentTimeline"/>
    <dgm:cxn modelId="{67F63B8E-7105-4253-B126-3AF9EE177D30}" type="presParOf" srcId="{79C276FF-9B19-4810-A6C7-D46E41BB852A}" destId="{D6DA36E6-AB43-4905-9C68-74F30CD2365C}" srcOrd="17" destOrd="0" presId="urn:microsoft.com/office/officeart/2008/layout/CircleAccentTimeline"/>
    <dgm:cxn modelId="{D71A847B-C7A3-449E-8DAE-9C10144FAAA1}" type="presParOf" srcId="{79C276FF-9B19-4810-A6C7-D46E41BB852A}" destId="{FF039AC0-6CB2-4E42-A123-CA8152CB9FA3}" srcOrd="18" destOrd="0" presId="urn:microsoft.com/office/officeart/2008/layout/CircleAccentTimeline"/>
    <dgm:cxn modelId="{0A414CF2-CDD7-45B6-9B06-8BCA01CDC8AD}" type="presParOf" srcId="{79C276FF-9B19-4810-A6C7-D46E41BB852A}" destId="{87B5E736-FD18-41F0-9751-DCC4C6A09052}" srcOrd="19" destOrd="0" presId="urn:microsoft.com/office/officeart/2008/layout/CircleAccentTimeline"/>
    <dgm:cxn modelId="{27A0DB98-81EA-4EAE-9FD9-082594E3A7B6}" type="presParOf" srcId="{87B5E736-FD18-41F0-9751-DCC4C6A09052}" destId="{401134B7-B905-4700-9C82-96353B304855}" srcOrd="0" destOrd="0" presId="urn:microsoft.com/office/officeart/2008/layout/CircleAccentTimeline"/>
    <dgm:cxn modelId="{56AC789E-1309-430B-804D-59A696CBCC18}" type="presParOf" srcId="{87B5E736-FD18-41F0-9751-DCC4C6A09052}" destId="{F8985607-32C5-4577-932C-32CFC64E42A5}" srcOrd="1" destOrd="0" presId="urn:microsoft.com/office/officeart/2008/layout/CircleAccentTimeline"/>
    <dgm:cxn modelId="{88682818-50FF-41C5-BDE0-8FBB55C8FFC1}" type="presParOf" srcId="{87B5E736-FD18-41F0-9751-DCC4C6A09052}" destId="{1FC4B3E6-1949-4C8E-85A8-2A4FACD0D682}" srcOrd="2" destOrd="0" presId="urn:microsoft.com/office/officeart/2008/layout/CircleAccentTimeline"/>
    <dgm:cxn modelId="{A80EC168-1ABB-4653-B0E2-55251407BE24}" type="presParOf" srcId="{79C276FF-9B19-4810-A6C7-D46E41BB852A}" destId="{F9607721-0E17-49AF-9AA7-78AF5B6E172D}" srcOrd="20" destOrd="0" presId="urn:microsoft.com/office/officeart/2008/layout/CircleAccentTimeline"/>
    <dgm:cxn modelId="{E3525B06-7801-4A13-B63D-CC276D97F04D}" type="presParOf" srcId="{79C276FF-9B19-4810-A6C7-D46E41BB852A}" destId="{2310A47F-8901-4B17-A75E-136416CBEF3B}" srcOrd="21" destOrd="0" presId="urn:microsoft.com/office/officeart/2008/layout/CircleAccentTimeline"/>
    <dgm:cxn modelId="{8A852972-7C15-4FE0-9F44-EB81EE292FA9}" type="presParOf" srcId="{79C276FF-9B19-4810-A6C7-D46E41BB852A}" destId="{69F5A2E8-DC78-4B10-A4C7-917AC496812D}" srcOrd="22" destOrd="0" presId="urn:microsoft.com/office/officeart/2008/layout/CircleAccentTimeline"/>
    <dgm:cxn modelId="{77CCAFDA-31A9-4D0B-83C5-7DF531003922}" type="presParOf" srcId="{79C276FF-9B19-4810-A6C7-D46E41BB852A}" destId="{D0448BB6-4418-4034-BF9D-C37FDEE2DBF0}" srcOrd="23" destOrd="0" presId="urn:microsoft.com/office/officeart/2008/layout/CircleAccentTimeline"/>
    <dgm:cxn modelId="{7C3C1C67-DD9A-4869-9835-CF3A196AA0FE}" type="presParOf" srcId="{D0448BB6-4418-4034-BF9D-C37FDEE2DBF0}" destId="{67093F5A-AA2A-4BFC-9B67-A5F7A4DDF442}" srcOrd="0" destOrd="0" presId="urn:microsoft.com/office/officeart/2008/layout/CircleAccentTimeline"/>
    <dgm:cxn modelId="{FBA06710-C07A-4151-B3CF-FFBD54EAD957}" type="presParOf" srcId="{D0448BB6-4418-4034-BF9D-C37FDEE2DBF0}" destId="{9FC57AF5-4A71-408D-9F6D-466624E0DF8C}" srcOrd="1" destOrd="0" presId="urn:microsoft.com/office/officeart/2008/layout/CircleAccentTimeline"/>
    <dgm:cxn modelId="{60E1314A-961A-4472-B3D9-56905456944C}" type="presParOf" srcId="{D0448BB6-4418-4034-BF9D-C37FDEE2DBF0}" destId="{152100FA-DFC8-4E4F-90F5-BB68EAA27D77}" srcOrd="2" destOrd="0" presId="urn:microsoft.com/office/officeart/2008/layout/CircleAccentTimeline"/>
    <dgm:cxn modelId="{78387050-7B60-44F4-ACC2-9E7A33246BBF}" type="presParOf" srcId="{79C276FF-9B19-4810-A6C7-D46E41BB852A}" destId="{0D2EBBC8-97A2-4764-BA15-6CB33F85238E}" srcOrd="24" destOrd="0" presId="urn:microsoft.com/office/officeart/2008/layout/CircleAccentTimeline"/>
    <dgm:cxn modelId="{6FF792CD-7A1D-4028-8DD6-17D3EF99DA64}" type="presParOf" srcId="{79C276FF-9B19-4810-A6C7-D46E41BB852A}" destId="{29DA362F-47AD-48F0-86D3-3E2D9ADD6A6A}" srcOrd="25" destOrd="0" presId="urn:microsoft.com/office/officeart/2008/layout/CircleAccentTimeline"/>
    <dgm:cxn modelId="{9F3E2282-69C8-421B-AE0C-566F4EC79028}" type="presParOf" srcId="{79C276FF-9B19-4810-A6C7-D46E41BB852A}" destId="{905A1FA7-1910-4DE8-BF64-03A621E67A8A}" srcOrd="26" destOrd="0" presId="urn:microsoft.com/office/officeart/2008/layout/CircleAccentTimeline"/>
    <dgm:cxn modelId="{BE4DB229-6AED-431C-9D29-C704A16F5E2D}" type="presParOf" srcId="{905A1FA7-1910-4DE8-BF64-03A621E67A8A}" destId="{F54A3AE1-521B-44A3-AC69-62AE8B20C8CB}" srcOrd="0" destOrd="0" presId="urn:microsoft.com/office/officeart/2008/layout/CircleAccentTimeline"/>
    <dgm:cxn modelId="{49FB372C-EACA-4FD7-A5F5-46423E7B56EE}" type="presParOf" srcId="{905A1FA7-1910-4DE8-BF64-03A621E67A8A}" destId="{A74B4142-39EE-43FA-A012-8D9D9F21D494}" srcOrd="1" destOrd="0" presId="urn:microsoft.com/office/officeart/2008/layout/CircleAccentTimeline"/>
    <dgm:cxn modelId="{D71099AC-62F2-47B8-B90E-2E22A9DB8262}" type="presParOf" srcId="{905A1FA7-1910-4DE8-BF64-03A621E67A8A}" destId="{9F0836A3-E81B-47D2-BF86-C88F67368AF9}" srcOrd="2" destOrd="0" presId="urn:microsoft.com/office/officeart/2008/layout/CircleAccentTimeline"/>
    <dgm:cxn modelId="{1F2581E6-742F-4357-9B25-958574EBA6DE}" type="presParOf" srcId="{79C276FF-9B19-4810-A6C7-D46E41BB852A}" destId="{70215BB0-546D-4369-AFB5-F73330E7499C}" srcOrd="27" destOrd="0" presId="urn:microsoft.com/office/officeart/2008/layout/CircleAccentTimeline"/>
    <dgm:cxn modelId="{8DDC6EC4-3D1A-4CFB-B91E-3DCD96D4A6C5}" type="presParOf" srcId="{79C276FF-9B19-4810-A6C7-D46E41BB852A}" destId="{E2D97CE7-B4E4-486D-BF10-F97B42129C3A}" srcOrd="28" destOrd="0" presId="urn:microsoft.com/office/officeart/2008/layout/CircleAccentTimeline"/>
    <dgm:cxn modelId="{D326C2F1-74B4-4A6B-B9DC-1A17B7B5CE14}" type="presParOf" srcId="{79C276FF-9B19-4810-A6C7-D46E41BB852A}" destId="{869E004A-DFD2-4666-975B-2506991E58D3}" srcOrd="29" destOrd="0" presId="urn:microsoft.com/office/officeart/2008/layout/CircleAccentTimeline"/>
    <dgm:cxn modelId="{A4E00398-C50E-43C2-926B-76F2675F5531}" type="presParOf" srcId="{79C276FF-9B19-4810-A6C7-D46E41BB852A}" destId="{B8F9B4F2-A611-4B3F-A9C6-D35CDD09EAD2}" srcOrd="30" destOrd="0" presId="urn:microsoft.com/office/officeart/2008/layout/CircleAccentTimeline"/>
    <dgm:cxn modelId="{DFABA33A-1417-4BF8-BD0C-7B52A66143CD}" type="presParOf" srcId="{B8F9B4F2-A611-4B3F-A9C6-D35CDD09EAD2}" destId="{CA9BD3DF-1AD6-4D76-9E97-92A826C75348}" srcOrd="0" destOrd="0" presId="urn:microsoft.com/office/officeart/2008/layout/CircleAccentTimeline"/>
    <dgm:cxn modelId="{1C2E2181-B4AF-40CA-9051-410F26B654BC}" type="presParOf" srcId="{B8F9B4F2-A611-4B3F-A9C6-D35CDD09EAD2}" destId="{A3B26AA4-A9BD-442D-8786-D3806C49375B}" srcOrd="1" destOrd="0" presId="urn:microsoft.com/office/officeart/2008/layout/CircleAccentTimeline"/>
    <dgm:cxn modelId="{757CE8FF-80AD-47B1-A071-7DA3C8F3FBDB}" type="presParOf" srcId="{B8F9B4F2-A611-4B3F-A9C6-D35CDD09EAD2}" destId="{DCBC238C-1380-426F-B143-761BBC13B09B}" srcOrd="2" destOrd="0" presId="urn:microsoft.com/office/officeart/2008/layout/CircleAccentTimeline"/>
    <dgm:cxn modelId="{B0D22D8A-71C8-4330-9099-8C540C7A9B78}" type="presParOf" srcId="{79C276FF-9B19-4810-A6C7-D46E41BB852A}" destId="{F27114D2-5BDA-4F57-9BA4-D40DA318EC5B}" srcOrd="31" destOrd="0" presId="urn:microsoft.com/office/officeart/2008/layout/CircleAccentTimeline"/>
    <dgm:cxn modelId="{6DBD9C03-021C-47CD-AFD7-BE30DEC48644}" type="presParOf" srcId="{79C276FF-9B19-4810-A6C7-D46E41BB852A}" destId="{A6DC9867-4736-49EA-B0DC-478EE87D61F6}" srcOrd="32" destOrd="0" presId="urn:microsoft.com/office/officeart/2008/layout/CircleAccentTimeline"/>
    <dgm:cxn modelId="{E001F66E-6097-48D5-8822-3612EB1843C1}" type="presParOf" srcId="{79C276FF-9B19-4810-A6C7-D46E41BB852A}" destId="{11C9F673-916C-449C-A191-A7598933A358}" srcOrd="33" destOrd="0" presId="urn:microsoft.com/office/officeart/2008/layout/CircleAccentTimeline"/>
    <dgm:cxn modelId="{93B4F590-F80D-48F4-B6F7-9CCC7E78105F}" type="presParOf" srcId="{79C276FF-9B19-4810-A6C7-D46E41BB852A}" destId="{89E4A911-3CE9-427B-97E3-781EB3D2ABA1}" srcOrd="34" destOrd="0" presId="urn:microsoft.com/office/officeart/2008/layout/CircleAccentTimeline"/>
    <dgm:cxn modelId="{4EA49881-28B2-44C5-88C8-FD16AA5A1C6B}" type="presParOf" srcId="{89E4A911-3CE9-427B-97E3-781EB3D2ABA1}" destId="{964EFBE8-B360-410D-B183-21A42F9A5F7E}" srcOrd="0" destOrd="0" presId="urn:microsoft.com/office/officeart/2008/layout/CircleAccentTimeline"/>
    <dgm:cxn modelId="{C43F4818-21EF-47B5-81C6-0813D799EF07}" type="presParOf" srcId="{89E4A911-3CE9-427B-97E3-781EB3D2ABA1}" destId="{A5A71135-43C1-4186-B4BB-4C6CD88A47CD}" srcOrd="1" destOrd="0" presId="urn:microsoft.com/office/officeart/2008/layout/CircleAccentTimeline"/>
    <dgm:cxn modelId="{07162A8D-6761-4087-B511-1417A1026515}" type="presParOf" srcId="{89E4A911-3CE9-427B-97E3-781EB3D2ABA1}" destId="{71C0A116-BDB5-4AC7-AE99-36A4309E0236}" srcOrd="2" destOrd="0" presId="urn:microsoft.com/office/officeart/2008/layout/CircleAccentTimeline"/>
    <dgm:cxn modelId="{E386725F-0D4E-472C-B0C0-49C389B9B02B}" type="presParOf" srcId="{79C276FF-9B19-4810-A6C7-D46E41BB852A}" destId="{AEACA9A9-B551-4ACB-8482-B60B6C440884}" srcOrd="35" destOrd="0" presId="urn:microsoft.com/office/officeart/2008/layout/CircleAccentTimeline"/>
    <dgm:cxn modelId="{EBD485BB-36CD-42C1-8598-29B4DC0E1797}" type="presParOf" srcId="{79C276FF-9B19-4810-A6C7-D46E41BB852A}" destId="{4BF44129-F2A9-4859-A58B-418DFB191D5D}" srcOrd="36" destOrd="0" presId="urn:microsoft.com/office/officeart/2008/layout/CircleAccentTimeline"/>
    <dgm:cxn modelId="{740428AE-AF6A-4B9C-8C3E-EAD762D9C852}" type="presParOf" srcId="{79C276FF-9B19-4810-A6C7-D46E41BB852A}" destId="{EECAC0B8-E816-493D-9DAB-5F149D1C50BE}" srcOrd="37" destOrd="0" presId="urn:microsoft.com/office/officeart/2008/layout/CircleAccentTimeline"/>
    <dgm:cxn modelId="{8B31C38E-B699-4506-BC1B-8B48CE062700}" type="presParOf" srcId="{79C276FF-9B19-4810-A6C7-D46E41BB852A}" destId="{3E13322C-D732-4B62-9299-84F34D7C2996}" srcOrd="38" destOrd="0" presId="urn:microsoft.com/office/officeart/2008/layout/CircleAccentTimeline"/>
    <dgm:cxn modelId="{DACE29C1-CDAE-4753-9D1E-1EDC4D4997C9}" type="presParOf" srcId="{3E13322C-D732-4B62-9299-84F34D7C2996}" destId="{E86F6389-C118-4FD3-8E16-FDBC4D3344D9}" srcOrd="0" destOrd="0" presId="urn:microsoft.com/office/officeart/2008/layout/CircleAccentTimeline"/>
    <dgm:cxn modelId="{0E26B680-5517-4D73-8A53-45724848779A}" type="presParOf" srcId="{3E13322C-D732-4B62-9299-84F34D7C2996}" destId="{51C28063-DE0F-4367-A2CE-81DF337BDF69}" srcOrd="1" destOrd="0" presId="urn:microsoft.com/office/officeart/2008/layout/CircleAccentTimeline"/>
    <dgm:cxn modelId="{D0B82924-E8BE-4CEA-B623-C2B7E07DC763}" type="presParOf" srcId="{3E13322C-D732-4B62-9299-84F34D7C2996}" destId="{4083287A-60E6-4AFA-9B92-B1050C9052D1}" srcOrd="2" destOrd="0" presId="urn:microsoft.com/office/officeart/2008/layout/CircleAccentTimeline"/>
    <dgm:cxn modelId="{FC2F898C-AF6E-4B81-927D-9CD1EAF421AC}" type="presParOf" srcId="{79C276FF-9B19-4810-A6C7-D46E41BB852A}" destId="{48190602-7C8D-4D70-8E3C-25EA3091C44D}" srcOrd="39" destOrd="0" presId="urn:microsoft.com/office/officeart/2008/layout/CircleAccentTimeline"/>
    <dgm:cxn modelId="{48AED996-1697-4FA4-A82F-AF680601D42E}" type="presParOf" srcId="{79C276FF-9B19-4810-A6C7-D46E41BB852A}" destId="{B6833D7A-BBFA-4CE0-8BDC-558303803E15}" srcOrd="40" destOrd="0" presId="urn:microsoft.com/office/officeart/2008/layout/CircleAccentTimeline"/>
    <dgm:cxn modelId="{98B46833-D92A-49B2-9D32-D6BFF2A03014}" type="presParOf" srcId="{79C276FF-9B19-4810-A6C7-D46E41BB852A}" destId="{B8C604E4-9252-435A-91C9-0AEC17AE2D9B}" srcOrd="41" destOrd="0" presId="urn:microsoft.com/office/officeart/2008/layout/CircleAccentTimeline"/>
    <dgm:cxn modelId="{C99EC56F-2A35-4671-B8A2-85C38BA8126B}" type="presParOf" srcId="{79C276FF-9B19-4810-A6C7-D46E41BB852A}" destId="{E848614D-4AC1-4A50-B19F-7203ABA60AD2}" srcOrd="42" destOrd="0" presId="urn:microsoft.com/office/officeart/2008/layout/CircleAccentTimeline"/>
    <dgm:cxn modelId="{817240DA-90D6-4FBB-AB3D-C39CD95468DA}" type="presParOf" srcId="{E848614D-4AC1-4A50-B19F-7203ABA60AD2}" destId="{BDA9C22E-C535-45E2-8EC2-A1427F887C49}" srcOrd="0" destOrd="0" presId="urn:microsoft.com/office/officeart/2008/layout/CircleAccentTimeline"/>
    <dgm:cxn modelId="{B0DD2E9C-717F-424B-9F61-7C49559385AC}" type="presParOf" srcId="{E848614D-4AC1-4A50-B19F-7203ABA60AD2}" destId="{157783D0-8B71-4CC9-9A5A-BB0677EBC047}" srcOrd="1" destOrd="0" presId="urn:microsoft.com/office/officeart/2008/layout/CircleAccentTimeline"/>
    <dgm:cxn modelId="{CAFD7FF8-CC2A-4DB9-A75D-1C4F23730736}" type="presParOf" srcId="{E848614D-4AC1-4A50-B19F-7203ABA60AD2}" destId="{075DD768-42E0-4769-81D7-7303E54F10EE}" srcOrd="2" destOrd="0" presId="urn:microsoft.com/office/officeart/2008/layout/CircleAccentTimeline"/>
    <dgm:cxn modelId="{4D2065DC-649B-4A98-8B25-F37E402BCB99}" type="presParOf" srcId="{79C276FF-9B19-4810-A6C7-D46E41BB852A}" destId="{792CA993-0352-40E0-A502-0601EB7C2A2E}" srcOrd="43" destOrd="0" presId="urn:microsoft.com/office/officeart/2008/layout/CircleAccentTimeline"/>
    <dgm:cxn modelId="{A479FE1B-6ED9-4E60-BEC2-3B565E265EF1}" type="presParOf" srcId="{79C276FF-9B19-4810-A6C7-D46E41BB852A}" destId="{87631EB0-1FA7-443D-8C6A-81EC7263ABA9}" srcOrd="44" destOrd="0" presId="urn:microsoft.com/office/officeart/2008/layout/CircleAccentTimeline"/>
    <dgm:cxn modelId="{04AA2E00-A728-404F-8CDC-49FC718DAF0D}" type="presParOf" srcId="{79C276FF-9B19-4810-A6C7-D46E41BB852A}" destId="{CF8D7C61-9296-41EE-B817-E5C9EF7B45FD}" srcOrd="45" destOrd="0" presId="urn:microsoft.com/office/officeart/2008/layout/CircleAccentTimeline"/>
    <dgm:cxn modelId="{3CFCD2A8-A59B-4C5D-8607-C7B6A3997CEB}" type="presParOf" srcId="{79C276FF-9B19-4810-A6C7-D46E41BB852A}" destId="{89E7398A-54BA-42F5-9C1D-04D6370F6972}" srcOrd="46" destOrd="0" presId="urn:microsoft.com/office/officeart/2008/layout/CircleAccentTimeline"/>
    <dgm:cxn modelId="{7F5F8319-2287-4562-B4AD-E47076C11463}" type="presParOf" srcId="{89E7398A-54BA-42F5-9C1D-04D6370F6972}" destId="{8558F645-8F19-4C04-9BFC-87E0A5195DD8}" srcOrd="0" destOrd="0" presId="urn:microsoft.com/office/officeart/2008/layout/CircleAccentTimeline"/>
    <dgm:cxn modelId="{44F98519-C5BC-4E20-9838-247E9C03A360}" type="presParOf" srcId="{89E7398A-54BA-42F5-9C1D-04D6370F6972}" destId="{02340189-6A12-4E4A-AE8E-46B00E3AA82C}" srcOrd="1" destOrd="0" presId="urn:microsoft.com/office/officeart/2008/layout/CircleAccentTimeline"/>
    <dgm:cxn modelId="{A80CABA8-B665-4192-9010-31BDF31018E0}" type="presParOf" srcId="{89E7398A-54BA-42F5-9C1D-04D6370F6972}" destId="{4FC5591A-1B2E-4FB7-A12E-968B186BF908}" srcOrd="2" destOrd="0" presId="urn:microsoft.com/office/officeart/2008/layout/CircleAccentTimeline"/>
    <dgm:cxn modelId="{A588555B-99A8-4872-86A3-6DC6A4CA7694}" type="presParOf" srcId="{79C276FF-9B19-4810-A6C7-D46E41BB852A}" destId="{72DC5B35-6C13-41DD-8A97-43A853DC6073}" srcOrd="47" destOrd="0" presId="urn:microsoft.com/office/officeart/2008/layout/CircleAccentTimeline"/>
    <dgm:cxn modelId="{30219CEC-3A29-4ACF-BF95-27F875E2EAF3}" type="presParOf" srcId="{79C276FF-9B19-4810-A6C7-D46E41BB852A}" destId="{54943C6D-E7E4-43FE-98C7-A51804BC0D82}" srcOrd="48" destOrd="0" presId="urn:microsoft.com/office/officeart/2008/layout/CircleAccentTimeline"/>
    <dgm:cxn modelId="{3DBABFE2-ABC9-4432-878E-D64A815D7E1D}" type="presParOf" srcId="{79C276FF-9B19-4810-A6C7-D46E41BB852A}" destId="{D817238C-0D0E-4138-A720-2BA6E396F438}" srcOrd="49" destOrd="0" presId="urn:microsoft.com/office/officeart/2008/layout/CircleAccentTimeline"/>
    <dgm:cxn modelId="{96838C91-24B8-4964-8F07-1403FBE355A9}" type="presParOf" srcId="{D817238C-0D0E-4138-A720-2BA6E396F438}" destId="{78241325-B89B-4A42-B19F-DD4B7D1728DC}" srcOrd="0" destOrd="0" presId="urn:microsoft.com/office/officeart/2008/layout/CircleAccentTimeline"/>
    <dgm:cxn modelId="{F0A361DF-9AA3-459B-8223-765704131067}" type="presParOf" srcId="{D817238C-0D0E-4138-A720-2BA6E396F438}" destId="{38D21B1F-85DD-45EE-88D5-3F4C8F5D006D}" srcOrd="1" destOrd="0" presId="urn:microsoft.com/office/officeart/2008/layout/CircleAccentTimeline"/>
    <dgm:cxn modelId="{9759E44B-B292-48EB-95CC-C7984C351741}" type="presParOf" srcId="{D817238C-0D0E-4138-A720-2BA6E396F438}" destId="{FC98832D-A10F-435B-9B6E-B18513D28FB2}" srcOrd="2" destOrd="0" presId="urn:microsoft.com/office/officeart/2008/layout/CircleAccentTimeline"/>
    <dgm:cxn modelId="{2EAC9F86-558E-434E-AE63-00533E0D19F2}" type="presParOf" srcId="{79C276FF-9B19-4810-A6C7-D46E41BB852A}" destId="{F1CC184C-B71B-425B-B900-AC3D474E7A41}" srcOrd="50" destOrd="0" presId="urn:microsoft.com/office/officeart/2008/layout/CircleAccentTimeline"/>
    <dgm:cxn modelId="{9B4F21A8-71D0-48EE-B8D8-B38689EE6331}" type="presParOf" srcId="{79C276FF-9B19-4810-A6C7-D46E41BB852A}" destId="{191689AD-6DD2-485F-A7EB-CA14F38AD7CD}" srcOrd="51" destOrd="0" presId="urn:microsoft.com/office/officeart/2008/layout/CircleAccentTimeline"/>
    <dgm:cxn modelId="{8467BDC2-B2CD-4F43-B079-C34DA3184F70}" type="presParOf" srcId="{79C276FF-9B19-4810-A6C7-D46E41BB852A}" destId="{33D36851-AAFE-455F-8375-6D1FE2BE56DB}" srcOrd="52" destOrd="0" presId="urn:microsoft.com/office/officeart/2008/layout/CircleAccentTimeline"/>
    <dgm:cxn modelId="{EA25838B-6577-435D-8ABE-CB5CBC0A3F0C}" type="presParOf" srcId="{79C276FF-9B19-4810-A6C7-D46E41BB852A}" destId="{68E02C2E-C733-4368-A6CF-162AAB5E89E3}" srcOrd="53" destOrd="0" presId="urn:microsoft.com/office/officeart/2008/layout/CircleAccentTimeline"/>
    <dgm:cxn modelId="{7ABA04CD-A72C-4690-AD28-2C25853F2D08}" type="presParOf" srcId="{68E02C2E-C733-4368-A6CF-162AAB5E89E3}" destId="{AFD8B1D4-6AC9-47CF-AE0B-496C59B0B4BF}" srcOrd="0" destOrd="0" presId="urn:microsoft.com/office/officeart/2008/layout/CircleAccentTimeline"/>
    <dgm:cxn modelId="{BFB5F1D1-B1DD-44E6-99AA-9A7639266BC1}" type="presParOf" srcId="{68E02C2E-C733-4368-A6CF-162AAB5E89E3}" destId="{BE3CD71F-E5A2-468B-B753-433DD8FA306A}" srcOrd="1" destOrd="0" presId="urn:microsoft.com/office/officeart/2008/layout/CircleAccentTimeline"/>
    <dgm:cxn modelId="{5C3294F1-2B96-42E6-92CC-213908A5DD13}" type="presParOf" srcId="{68E02C2E-C733-4368-A6CF-162AAB5E89E3}" destId="{43A7B959-FB24-4657-8A1F-CF5BEF07F951}" srcOrd="2" destOrd="0" presId="urn:microsoft.com/office/officeart/2008/layout/CircleAccentTimeline"/>
    <dgm:cxn modelId="{AA71806E-4B0E-484E-8948-6AF2BFF8BFAC}" type="presParOf" srcId="{79C276FF-9B19-4810-A6C7-D46E41BB852A}" destId="{CFF2A0CB-FF81-4DCE-9438-F284B750F583}" srcOrd="54" destOrd="0" presId="urn:microsoft.com/office/officeart/2008/layout/CircleAccentTimeline"/>
    <dgm:cxn modelId="{BF37FA4B-8C2F-4ACD-932A-92531F4A4DDC}" type="presParOf" srcId="{79C276FF-9B19-4810-A6C7-D46E41BB852A}" destId="{32EAC5E2-93EE-4391-AEC5-3EE9DD9B331C}" srcOrd="55" destOrd="0" presId="urn:microsoft.com/office/officeart/2008/layout/CircleAccentTimeline"/>
    <dgm:cxn modelId="{A13A94E1-BFCC-4AD7-A200-0D4223C00389}" type="presParOf" srcId="{79C276FF-9B19-4810-A6C7-D46E41BB852A}" destId="{E9E70183-82E0-4B11-94CE-C1E4968F792D}" srcOrd="56" destOrd="0" presId="urn:microsoft.com/office/officeart/2008/layout/CircleAccentTimeline"/>
    <dgm:cxn modelId="{21D2D4FE-49B6-4FF0-80A7-4BC605BC8192}" type="presParOf" srcId="{79C276FF-9B19-4810-A6C7-D46E41BB852A}" destId="{EEF623B6-C2AA-4C3A-8850-817F051952C0}" srcOrd="57" destOrd="0" presId="urn:microsoft.com/office/officeart/2008/layout/CircleAccentTimeline"/>
    <dgm:cxn modelId="{EF8AA0AF-4714-4104-BEDE-1455CAEF91EC}" type="presParOf" srcId="{EEF623B6-C2AA-4C3A-8850-817F051952C0}" destId="{C3976DA0-BABE-45C6-92C0-9A65E8AA9700}" srcOrd="0" destOrd="0" presId="urn:microsoft.com/office/officeart/2008/layout/CircleAccentTimeline"/>
    <dgm:cxn modelId="{514C184E-892A-43B2-8665-CAC896FF710B}" type="presParOf" srcId="{EEF623B6-C2AA-4C3A-8850-817F051952C0}" destId="{78FD78E6-649C-4840-8399-B20B9561B7B9}" srcOrd="1" destOrd="0" presId="urn:microsoft.com/office/officeart/2008/layout/CircleAccentTimeline"/>
    <dgm:cxn modelId="{FD9DD0BE-6E3D-47F8-9D70-F77D4C2C86CD}" type="presParOf" srcId="{EEF623B6-C2AA-4C3A-8850-817F051952C0}" destId="{8C3E174D-63A1-44CD-97A2-DFB391B79DC0}" srcOrd="2" destOrd="0" presId="urn:microsoft.com/office/officeart/2008/layout/CircleAccentTimeline"/>
    <dgm:cxn modelId="{2715AC54-889A-4804-AD57-72AE8F46C8F4}" type="presParOf" srcId="{79C276FF-9B19-4810-A6C7-D46E41BB852A}" destId="{494D73E8-77D5-4DBB-956E-9E82B3BA4376}" srcOrd="58" destOrd="0" presId="urn:microsoft.com/office/officeart/2008/layout/CircleAccentTimeline"/>
    <dgm:cxn modelId="{D8470FF0-08FF-4DAE-B0AD-C9C604BA168F}" type="presParOf" srcId="{79C276FF-9B19-4810-A6C7-D46E41BB852A}" destId="{ED251600-81F6-4899-AC7C-40A4D73F016B}" srcOrd="59" destOrd="0" presId="urn:microsoft.com/office/officeart/2008/layout/CircleAccentTimeline"/>
    <dgm:cxn modelId="{6AE473BC-7591-4301-BE3A-90C5E71DF272}" type="presParOf" srcId="{79C276FF-9B19-4810-A6C7-D46E41BB852A}" destId="{217A83CD-431A-4180-9DA7-FC0860CBE589}" srcOrd="60" destOrd="0" presId="urn:microsoft.com/office/officeart/2008/layout/CircleAccentTimeline"/>
    <dgm:cxn modelId="{D47436E6-F248-4F07-AAF3-55D4C5EF70A0}" type="presParOf" srcId="{79C276FF-9B19-4810-A6C7-D46E41BB852A}" destId="{26B622BF-71C5-44C9-A2FF-01ED85AAB45D}" srcOrd="61" destOrd="0" presId="urn:microsoft.com/office/officeart/2008/layout/CircleAccentTimeline"/>
    <dgm:cxn modelId="{5AF6635B-7502-41C3-AE49-0D94CD94E246}" type="presParOf" srcId="{26B622BF-71C5-44C9-A2FF-01ED85AAB45D}" destId="{16F2AF2D-DA85-4FD1-9B82-86FBE4F60A8C}" srcOrd="0" destOrd="0" presId="urn:microsoft.com/office/officeart/2008/layout/CircleAccentTimeline"/>
    <dgm:cxn modelId="{7AC33C8A-CBE2-4DE4-A878-E86A74B741DA}" type="presParOf" srcId="{26B622BF-71C5-44C9-A2FF-01ED85AAB45D}" destId="{1A3B0DD5-CBA2-4C17-893A-C648BAC6E1F0}" srcOrd="1" destOrd="0" presId="urn:microsoft.com/office/officeart/2008/layout/CircleAccentTimeline"/>
    <dgm:cxn modelId="{CC649188-1510-4151-8C20-3DA36DDDB752}" type="presParOf" srcId="{26B622BF-71C5-44C9-A2FF-01ED85AAB45D}" destId="{44C1C6B5-9CD7-4E5B-91A4-651ACC113C0E}" srcOrd="2" destOrd="0" presId="urn:microsoft.com/office/officeart/2008/layout/CircleAccentTimeline"/>
    <dgm:cxn modelId="{E50B1A1A-9246-4F75-A9E9-1A2451BBDD69}" type="presParOf" srcId="{79C276FF-9B19-4810-A6C7-D46E41BB852A}" destId="{8E9D9AC9-3F96-4B52-B6AA-1DCE7EC77D54}" srcOrd="62" destOrd="0" presId="urn:microsoft.com/office/officeart/2008/layout/CircleAccentTimeline"/>
    <dgm:cxn modelId="{41BF849E-D302-4A3A-9BF4-60986F72B752}" type="presParOf" srcId="{79C276FF-9B19-4810-A6C7-D46E41BB852A}" destId="{ACD2CDC0-5F25-47A9-9410-7306E8E88D6C}" srcOrd="63" destOrd="0" presId="urn:microsoft.com/office/officeart/2008/layout/CircleAccentTimeline"/>
    <dgm:cxn modelId="{9F56082E-8D9F-4214-AF1B-6BEA1CDD127D}" type="presParOf" srcId="{79C276FF-9B19-4810-A6C7-D46E41BB852A}" destId="{06D5078C-A2C7-4BDB-AC9A-876AF2EE7F81}" srcOrd="64" destOrd="0" presId="urn:microsoft.com/office/officeart/2008/layout/CircleAccentTimeline"/>
    <dgm:cxn modelId="{20CA1721-6141-42A1-B968-518A416443BB}" type="presParOf" srcId="{79C276FF-9B19-4810-A6C7-D46E41BB852A}" destId="{403AF4C6-9C49-44CA-A3D4-4A8DA8B3E8D3}" srcOrd="65" destOrd="0" presId="urn:microsoft.com/office/officeart/2008/layout/CircleAccentTimeline"/>
    <dgm:cxn modelId="{70D43254-2255-4DFE-8DA1-2B454D853130}" type="presParOf" srcId="{403AF4C6-9C49-44CA-A3D4-4A8DA8B3E8D3}" destId="{866AB351-3EAF-4894-BB8F-3AB00554C9B6}" srcOrd="0" destOrd="0" presId="urn:microsoft.com/office/officeart/2008/layout/CircleAccentTimeline"/>
    <dgm:cxn modelId="{1D6202AC-3AAF-484C-983D-B49F1EBD785D}" type="presParOf" srcId="{403AF4C6-9C49-44CA-A3D4-4A8DA8B3E8D3}" destId="{F0AEE3B7-FC7B-4D75-BD8E-7E5412D3FCC7}" srcOrd="1" destOrd="0" presId="urn:microsoft.com/office/officeart/2008/layout/CircleAccentTimeline"/>
    <dgm:cxn modelId="{8B5148A2-C982-46F7-869E-C01DFCBBEF79}" type="presParOf" srcId="{403AF4C6-9C49-44CA-A3D4-4A8DA8B3E8D3}" destId="{9ABAE91C-96FA-4162-ACC3-F6A8D996F19A}" srcOrd="2" destOrd="0" presId="urn:microsoft.com/office/officeart/2008/layout/CircleAccentTimeline"/>
    <dgm:cxn modelId="{EF909C85-99DF-4A31-9654-EF72A52C4FD3}" type="presParOf" srcId="{79C276FF-9B19-4810-A6C7-D46E41BB852A}" destId="{7C1E52CF-56B6-491C-89B9-52E5761070C6}" srcOrd="66" destOrd="0" presId="urn:microsoft.com/office/officeart/2008/layout/CircleAccentTimeline"/>
    <dgm:cxn modelId="{5F3B1A1C-A7DD-4B86-88C6-3C6542C00E59}" type="presParOf" srcId="{79C276FF-9B19-4810-A6C7-D46E41BB852A}" destId="{7BF90B77-631D-44F3-A071-DF115C6D4C2E}" srcOrd="67" destOrd="0" presId="urn:microsoft.com/office/officeart/2008/layout/CircleAccentTimeline"/>
    <dgm:cxn modelId="{02E2D9E4-0126-407C-BCA8-D94CCD6517E3}" type="presParOf" srcId="{79C276FF-9B19-4810-A6C7-D46E41BB852A}" destId="{DE146BE2-6094-4275-8A8C-655453385332}" srcOrd="68" destOrd="0" presId="urn:microsoft.com/office/officeart/2008/layout/CircleAccentTimeline"/>
    <dgm:cxn modelId="{D6A904AE-6655-474C-B7C3-66CF68B9DB25}" type="presParOf" srcId="{DE146BE2-6094-4275-8A8C-655453385332}" destId="{54E5E2CB-E888-4733-ADA8-FF94822ED252}" srcOrd="0" destOrd="0" presId="urn:microsoft.com/office/officeart/2008/layout/CircleAccentTimeline"/>
    <dgm:cxn modelId="{54843BC9-C75D-46C0-9917-57C1AAC87101}" type="presParOf" srcId="{DE146BE2-6094-4275-8A8C-655453385332}" destId="{7387EF36-EA63-43CB-91A8-0603992FFFAE}" srcOrd="1" destOrd="0" presId="urn:microsoft.com/office/officeart/2008/layout/CircleAccentTimeline"/>
    <dgm:cxn modelId="{F72A5DE6-ECC5-4DBF-9927-EE801DC709F2}" type="presParOf" srcId="{DE146BE2-6094-4275-8A8C-655453385332}" destId="{015FA302-05B6-47CF-A395-F5951F3CF1D0}" srcOrd="2" destOrd="0" presId="urn:microsoft.com/office/officeart/2008/layout/CircleAccentTimeline"/>
    <dgm:cxn modelId="{AB2E8FE9-198C-4CC3-9944-D26A8A193A2B}" type="presParOf" srcId="{79C276FF-9B19-4810-A6C7-D46E41BB852A}" destId="{68760F06-FD30-418C-B1CB-F73CA74A5606}" srcOrd="69" destOrd="0" presId="urn:microsoft.com/office/officeart/2008/layout/CircleAccentTimeline"/>
    <dgm:cxn modelId="{441B1BE7-A01C-47B9-89DB-2E437EAD840D}" type="presParOf" srcId="{79C276FF-9B19-4810-A6C7-D46E41BB852A}" destId="{BA4CB878-BCD0-458F-803E-C39B064D0514}" srcOrd="70" destOrd="0" presId="urn:microsoft.com/office/officeart/2008/layout/CircleAccentTimeline"/>
    <dgm:cxn modelId="{B560B69C-3966-4B32-84B0-5288873C73EE}" type="presParOf" srcId="{79C276FF-9B19-4810-A6C7-D46E41BB852A}" destId="{9BCFF898-F6A4-4858-A123-B8611B41B85B}" srcOrd="71" destOrd="0" presId="urn:microsoft.com/office/officeart/2008/layout/CircleAccentTimeline"/>
    <dgm:cxn modelId="{5158A4AC-8B08-4C8A-B61E-8EDFF408C60E}" type="presParOf" srcId="{9BCFF898-F6A4-4858-A123-B8611B41B85B}" destId="{13BD1BFE-E460-47F5-897F-902214A063F4}" srcOrd="0" destOrd="0" presId="urn:microsoft.com/office/officeart/2008/layout/CircleAccentTimeline"/>
    <dgm:cxn modelId="{3D87A58F-3FB8-43E9-B7AB-88191F841512}" type="presParOf" srcId="{9BCFF898-F6A4-4858-A123-B8611B41B85B}" destId="{6DA359A8-79C3-4C1E-BF45-FB9CD4C8413F}" srcOrd="1" destOrd="0" presId="urn:microsoft.com/office/officeart/2008/layout/CircleAccentTimeline"/>
    <dgm:cxn modelId="{444A73C3-782D-46D1-862E-D19035968A91}" type="presParOf" srcId="{9BCFF898-F6A4-4858-A123-B8611B41B85B}" destId="{8927ECC4-F341-4134-B72F-C31521A53958}" srcOrd="2" destOrd="0" presId="urn:microsoft.com/office/officeart/2008/layout/CircleAccentTimeline"/>
    <dgm:cxn modelId="{CEDAB200-2734-41B2-95DB-32DF8E0B73BC}" type="presParOf" srcId="{79C276FF-9B19-4810-A6C7-D46E41BB852A}" destId="{6C381ABA-7FA6-42B0-8911-1FB67A68EA12}" srcOrd="72" destOrd="0" presId="urn:microsoft.com/office/officeart/2008/layout/CircleAccentTimeline"/>
    <dgm:cxn modelId="{71010869-1D5F-4973-B1FE-CA1026ACC867}" type="presParOf" srcId="{79C276FF-9B19-4810-A6C7-D46E41BB852A}" destId="{3BCE5497-8E37-4F55-AA85-5C9F91E835B0}" srcOrd="73" destOrd="0" presId="urn:microsoft.com/office/officeart/2008/layout/CircleAccentTimeline"/>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BF269-E2BE-4B89-B448-6C92E4B711F9}">
      <dsp:nvSpPr>
        <dsp:cNvPr id="0" name=""/>
        <dsp:cNvSpPr/>
      </dsp:nvSpPr>
      <dsp:spPr>
        <a:xfrm>
          <a:off x="87331"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37C1D2-E659-40C7-9D87-4DAE30F1EF04}">
      <dsp:nvSpPr>
        <dsp:cNvPr id="0" name=""/>
        <dsp:cNvSpPr/>
      </dsp:nvSpPr>
      <dsp:spPr>
        <a:xfrm rot="17700000">
          <a:off x="162086"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 has idea for Intranet site and tells Nandi (beginning of Initiating process). 3rd of April.</a:t>
          </a:r>
        </a:p>
      </dsp:txBody>
      <dsp:txXfrm>
        <a:off x="162086" y="1280353"/>
        <a:ext cx="570745" cy="275055"/>
      </dsp:txXfrm>
    </dsp:sp>
    <dsp:sp modelId="{B9F29AE9-AFC8-4B99-A6BF-C15045B39353}">
      <dsp:nvSpPr>
        <dsp:cNvPr id="0" name=""/>
        <dsp:cNvSpPr/>
      </dsp:nvSpPr>
      <dsp:spPr>
        <a:xfrm>
          <a:off x="539190"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A5BF92-7927-48A7-BA24-33E9B0070041}">
      <dsp:nvSpPr>
        <dsp:cNvPr id="0" name=""/>
        <dsp:cNvSpPr/>
      </dsp:nvSpPr>
      <dsp:spPr>
        <a:xfrm rot="17700000">
          <a:off x="211768"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Identify key stakeholders</a:t>
          </a:r>
        </a:p>
      </dsp:txBody>
      <dsp:txXfrm>
        <a:off x="211768" y="2096739"/>
        <a:ext cx="493722" cy="238054"/>
      </dsp:txXfrm>
    </dsp:sp>
    <dsp:sp modelId="{B008DD15-9773-44B9-BAA1-79B1C344217B}">
      <dsp:nvSpPr>
        <dsp:cNvPr id="0" name=""/>
        <dsp:cNvSpPr/>
      </dsp:nvSpPr>
      <dsp:spPr>
        <a:xfrm rot="17700000">
          <a:off x="52086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78DDA1E-6AAA-473D-9195-9F77DC365A8A}">
      <dsp:nvSpPr>
        <dsp:cNvPr id="0" name=""/>
        <dsp:cNvSpPr/>
      </dsp:nvSpPr>
      <dsp:spPr>
        <a:xfrm>
          <a:off x="81205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B03AB5-EFBE-48F4-827F-625095705BD7}">
      <dsp:nvSpPr>
        <dsp:cNvPr id="0" name=""/>
        <dsp:cNvSpPr/>
      </dsp:nvSpPr>
      <dsp:spPr>
        <a:xfrm rot="17700000">
          <a:off x="48463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Prepare project charter</a:t>
          </a:r>
        </a:p>
      </dsp:txBody>
      <dsp:txXfrm>
        <a:off x="484631" y="2096739"/>
        <a:ext cx="493722" cy="238054"/>
      </dsp:txXfrm>
    </dsp:sp>
    <dsp:sp modelId="{A7D9C4DA-1DE6-4315-A516-A7EAB17D339F}">
      <dsp:nvSpPr>
        <dsp:cNvPr id="0" name=""/>
        <dsp:cNvSpPr/>
      </dsp:nvSpPr>
      <dsp:spPr>
        <a:xfrm rot="17700000">
          <a:off x="79373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E35F2D9-FB14-4AD2-ACD5-949B569E2CAC}">
      <dsp:nvSpPr>
        <dsp:cNvPr id="0" name=""/>
        <dsp:cNvSpPr/>
      </dsp:nvSpPr>
      <dsp:spPr>
        <a:xfrm>
          <a:off x="108491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94E4DC-B1F1-4A09-A79C-D4382E465B0A}">
      <dsp:nvSpPr>
        <dsp:cNvPr id="0" name=""/>
        <dsp:cNvSpPr/>
      </dsp:nvSpPr>
      <dsp:spPr>
        <a:xfrm rot="17700000">
          <a:off x="75749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Hold project kick-off meeting</a:t>
          </a:r>
        </a:p>
      </dsp:txBody>
      <dsp:txXfrm>
        <a:off x="757493" y="2096739"/>
        <a:ext cx="493722" cy="238054"/>
      </dsp:txXfrm>
    </dsp:sp>
    <dsp:sp modelId="{DD2C75BE-E872-4BA3-BBFD-32FFE6C27975}">
      <dsp:nvSpPr>
        <dsp:cNvPr id="0" name=""/>
        <dsp:cNvSpPr/>
      </dsp:nvSpPr>
      <dsp:spPr>
        <a:xfrm rot="17700000">
          <a:off x="106659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13324C1-C39E-4337-8148-153A64B21895}">
      <dsp:nvSpPr>
        <dsp:cNvPr id="0" name=""/>
        <dsp:cNvSpPr/>
      </dsp:nvSpPr>
      <dsp:spPr>
        <a:xfrm>
          <a:off x="135777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C30EE4-7232-40C1-A778-BCDA398CE33D}">
      <dsp:nvSpPr>
        <dsp:cNvPr id="0" name=""/>
        <dsp:cNvSpPr/>
      </dsp:nvSpPr>
      <dsp:spPr>
        <a:xfrm rot="17700000">
          <a:off x="103035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Initiating process complete</a:t>
          </a:r>
        </a:p>
      </dsp:txBody>
      <dsp:txXfrm>
        <a:off x="1030355" y="2096739"/>
        <a:ext cx="493722" cy="238054"/>
      </dsp:txXfrm>
    </dsp:sp>
    <dsp:sp modelId="{E4ED6CE1-8495-426E-973D-9B591F15F100}">
      <dsp:nvSpPr>
        <dsp:cNvPr id="0" name=""/>
        <dsp:cNvSpPr/>
      </dsp:nvSpPr>
      <dsp:spPr>
        <a:xfrm rot="17700000">
          <a:off x="1339455"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01134B7-B905-4700-9C82-96353B304855}">
      <dsp:nvSpPr>
        <dsp:cNvPr id="0" name=""/>
        <dsp:cNvSpPr/>
      </dsp:nvSpPr>
      <dsp:spPr>
        <a:xfrm>
          <a:off x="1672528"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985607-32C5-4577-932C-32CFC64E42A5}">
      <dsp:nvSpPr>
        <dsp:cNvPr id="0" name=""/>
        <dsp:cNvSpPr/>
      </dsp:nvSpPr>
      <dsp:spPr>
        <a:xfrm rot="17700000">
          <a:off x="1747283"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Planning process begins</a:t>
          </a:r>
        </a:p>
      </dsp:txBody>
      <dsp:txXfrm>
        <a:off x="1747283" y="1280353"/>
        <a:ext cx="570745" cy="275055"/>
      </dsp:txXfrm>
    </dsp:sp>
    <dsp:sp modelId="{67093F5A-AA2A-4BFC-9B67-A5F7A4DDF442}">
      <dsp:nvSpPr>
        <dsp:cNvPr id="0" name=""/>
        <dsp:cNvSpPr/>
      </dsp:nvSpPr>
      <dsp:spPr>
        <a:xfrm>
          <a:off x="212438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C57AF5-4A71-408D-9F6D-466624E0DF8C}">
      <dsp:nvSpPr>
        <dsp:cNvPr id="0" name=""/>
        <dsp:cNvSpPr/>
      </dsp:nvSpPr>
      <dsp:spPr>
        <a:xfrm rot="17700000">
          <a:off x="179696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Team planning meeting</a:t>
          </a:r>
        </a:p>
      </dsp:txBody>
      <dsp:txXfrm>
        <a:off x="1796965" y="2096739"/>
        <a:ext cx="493722" cy="238054"/>
      </dsp:txXfrm>
    </dsp:sp>
    <dsp:sp modelId="{152100FA-DFC8-4E4F-90F5-BB68EAA27D77}">
      <dsp:nvSpPr>
        <dsp:cNvPr id="0" name=""/>
        <dsp:cNvSpPr/>
      </dsp:nvSpPr>
      <dsp:spPr>
        <a:xfrm rot="17700000">
          <a:off x="210606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F54A3AE1-521B-44A3-AC69-62AE8B20C8CB}">
      <dsp:nvSpPr>
        <dsp:cNvPr id="0" name=""/>
        <dsp:cNvSpPr/>
      </dsp:nvSpPr>
      <dsp:spPr>
        <a:xfrm>
          <a:off x="2439137"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4B4142-39EE-43FA-A012-8D9D9F21D494}">
      <dsp:nvSpPr>
        <dsp:cNvPr id="0" name=""/>
        <dsp:cNvSpPr/>
      </dsp:nvSpPr>
      <dsp:spPr>
        <a:xfrm rot="17700000">
          <a:off x="2513892"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solidFill>
                <a:srgbClr val="FF0000"/>
              </a:solidFill>
            </a:rPr>
            <a:t>Scope statement (18 May) and WBS complete. </a:t>
          </a:r>
        </a:p>
      </dsp:txBody>
      <dsp:txXfrm>
        <a:off x="2513892" y="1280353"/>
        <a:ext cx="570745" cy="275055"/>
      </dsp:txXfrm>
    </dsp:sp>
    <dsp:sp modelId="{CA9BD3DF-1AD6-4D76-9E97-92A826C75348}">
      <dsp:nvSpPr>
        <dsp:cNvPr id="0" name=""/>
        <dsp:cNvSpPr/>
      </dsp:nvSpPr>
      <dsp:spPr>
        <a:xfrm>
          <a:off x="2890996"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B26AA4-A9BD-442D-8786-D3806C49375B}">
      <dsp:nvSpPr>
        <dsp:cNvPr id="0" name=""/>
        <dsp:cNvSpPr/>
      </dsp:nvSpPr>
      <dsp:spPr>
        <a:xfrm rot="17700000">
          <a:off x="2563574"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Schedule, cost baseline and risk.</a:t>
          </a:r>
        </a:p>
      </dsp:txBody>
      <dsp:txXfrm>
        <a:off x="2563574" y="2096739"/>
        <a:ext cx="493722" cy="238054"/>
      </dsp:txXfrm>
    </dsp:sp>
    <dsp:sp modelId="{DCBC238C-1380-426F-B143-761BBC13B09B}">
      <dsp:nvSpPr>
        <dsp:cNvPr id="0" name=""/>
        <dsp:cNvSpPr/>
      </dsp:nvSpPr>
      <dsp:spPr>
        <a:xfrm rot="17700000">
          <a:off x="287267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964EFBE8-B360-410D-B183-21A42F9A5F7E}">
      <dsp:nvSpPr>
        <dsp:cNvPr id="0" name=""/>
        <dsp:cNvSpPr/>
      </dsp:nvSpPr>
      <dsp:spPr>
        <a:xfrm>
          <a:off x="3163858"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71135-43C1-4186-B4BB-4C6CD88A47CD}">
      <dsp:nvSpPr>
        <dsp:cNvPr id="0" name=""/>
        <dsp:cNvSpPr/>
      </dsp:nvSpPr>
      <dsp:spPr>
        <a:xfrm rot="17700000">
          <a:off x="2836436"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Risk Assesment</a:t>
          </a:r>
        </a:p>
      </dsp:txBody>
      <dsp:txXfrm>
        <a:off x="2836436" y="2096739"/>
        <a:ext cx="493722" cy="238054"/>
      </dsp:txXfrm>
    </dsp:sp>
    <dsp:sp modelId="{71C0A116-BDB5-4AC7-AE99-36A4309E0236}">
      <dsp:nvSpPr>
        <dsp:cNvPr id="0" name=""/>
        <dsp:cNvSpPr/>
      </dsp:nvSpPr>
      <dsp:spPr>
        <a:xfrm rot="17700000">
          <a:off x="3145536"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E86F6389-C118-4FD3-8E16-FDBC4D3344D9}">
      <dsp:nvSpPr>
        <dsp:cNvPr id="0" name=""/>
        <dsp:cNvSpPr/>
      </dsp:nvSpPr>
      <dsp:spPr>
        <a:xfrm>
          <a:off x="3436721"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C28063-DE0F-4367-A2CE-81DF337BDF69}">
      <dsp:nvSpPr>
        <dsp:cNvPr id="0" name=""/>
        <dsp:cNvSpPr/>
      </dsp:nvSpPr>
      <dsp:spPr>
        <a:xfrm rot="17700000">
          <a:off x="3109299"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Gathering user info</a:t>
          </a:r>
        </a:p>
      </dsp:txBody>
      <dsp:txXfrm>
        <a:off x="3109299" y="2096739"/>
        <a:ext cx="493722" cy="238054"/>
      </dsp:txXfrm>
    </dsp:sp>
    <dsp:sp modelId="{4083287A-60E6-4AFA-9B92-B1050C9052D1}">
      <dsp:nvSpPr>
        <dsp:cNvPr id="0" name=""/>
        <dsp:cNvSpPr/>
      </dsp:nvSpPr>
      <dsp:spPr>
        <a:xfrm rot="17700000">
          <a:off x="341839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BDA9C22E-C535-45E2-8EC2-A1427F887C49}">
      <dsp:nvSpPr>
        <dsp:cNvPr id="0" name=""/>
        <dsp:cNvSpPr/>
      </dsp:nvSpPr>
      <dsp:spPr>
        <a:xfrm>
          <a:off x="370958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7783D0-8B71-4CC9-9A5A-BB0677EBC047}">
      <dsp:nvSpPr>
        <dsp:cNvPr id="0" name=""/>
        <dsp:cNvSpPr/>
      </dsp:nvSpPr>
      <dsp:spPr>
        <a:xfrm rot="17700000">
          <a:off x="338216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Test Development</a:t>
          </a:r>
        </a:p>
      </dsp:txBody>
      <dsp:txXfrm>
        <a:off x="3382161" y="2096739"/>
        <a:ext cx="493722" cy="238054"/>
      </dsp:txXfrm>
    </dsp:sp>
    <dsp:sp modelId="{075DD768-42E0-4769-81D7-7303E54F10EE}">
      <dsp:nvSpPr>
        <dsp:cNvPr id="0" name=""/>
        <dsp:cNvSpPr/>
      </dsp:nvSpPr>
      <dsp:spPr>
        <a:xfrm rot="17700000">
          <a:off x="369126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558F645-8F19-4C04-9BFC-87E0A5195DD8}">
      <dsp:nvSpPr>
        <dsp:cNvPr id="0" name=""/>
        <dsp:cNvSpPr/>
      </dsp:nvSpPr>
      <dsp:spPr>
        <a:xfrm>
          <a:off x="398244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340189-6A12-4E4A-AE8E-46B00E3AA82C}">
      <dsp:nvSpPr>
        <dsp:cNvPr id="0" name=""/>
        <dsp:cNvSpPr/>
      </dsp:nvSpPr>
      <dsp:spPr>
        <a:xfrm rot="17700000">
          <a:off x="365502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Planning process complete</a:t>
          </a:r>
        </a:p>
      </dsp:txBody>
      <dsp:txXfrm>
        <a:off x="3655023" y="2096739"/>
        <a:ext cx="493722" cy="238054"/>
      </dsp:txXfrm>
    </dsp:sp>
    <dsp:sp modelId="{4FC5591A-1B2E-4FB7-A12E-968B186BF908}">
      <dsp:nvSpPr>
        <dsp:cNvPr id="0" name=""/>
        <dsp:cNvSpPr/>
      </dsp:nvSpPr>
      <dsp:spPr>
        <a:xfrm rot="17700000">
          <a:off x="396412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78241325-B89B-4A42-B19F-DD4B7D1728DC}">
      <dsp:nvSpPr>
        <dsp:cNvPr id="0" name=""/>
        <dsp:cNvSpPr/>
      </dsp:nvSpPr>
      <dsp:spPr>
        <a:xfrm>
          <a:off x="4297196"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D21B1F-85DD-45EE-88D5-3F4C8F5D006D}">
      <dsp:nvSpPr>
        <dsp:cNvPr id="0" name=""/>
        <dsp:cNvSpPr/>
      </dsp:nvSpPr>
      <dsp:spPr>
        <a:xfrm rot="17700000">
          <a:off x="4371951"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Executing process</a:t>
          </a:r>
        </a:p>
      </dsp:txBody>
      <dsp:txXfrm>
        <a:off x="4371951" y="1280353"/>
        <a:ext cx="570745" cy="275055"/>
      </dsp:txXfrm>
    </dsp:sp>
    <dsp:sp modelId="{AFD8B1D4-6AC9-47CF-AE0B-496C59B0B4BF}">
      <dsp:nvSpPr>
        <dsp:cNvPr id="0" name=""/>
        <dsp:cNvSpPr/>
      </dsp:nvSpPr>
      <dsp:spPr>
        <a:xfrm>
          <a:off x="474905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3CD71F-E5A2-468B-B753-433DD8FA306A}">
      <dsp:nvSpPr>
        <dsp:cNvPr id="0" name=""/>
        <dsp:cNvSpPr/>
      </dsp:nvSpPr>
      <dsp:spPr>
        <a:xfrm rot="17700000">
          <a:off x="442163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Development</a:t>
          </a:r>
        </a:p>
      </dsp:txBody>
      <dsp:txXfrm>
        <a:off x="4421633" y="2096739"/>
        <a:ext cx="493722" cy="238054"/>
      </dsp:txXfrm>
    </dsp:sp>
    <dsp:sp modelId="{43A7B959-FB24-4657-8A1F-CF5BEF07F951}">
      <dsp:nvSpPr>
        <dsp:cNvPr id="0" name=""/>
        <dsp:cNvSpPr/>
      </dsp:nvSpPr>
      <dsp:spPr>
        <a:xfrm rot="17700000">
          <a:off x="473073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C3976DA0-BABE-45C6-92C0-9A65E8AA9700}">
      <dsp:nvSpPr>
        <dsp:cNvPr id="0" name=""/>
        <dsp:cNvSpPr/>
      </dsp:nvSpPr>
      <dsp:spPr>
        <a:xfrm>
          <a:off x="502191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FD78E6-649C-4840-8399-B20B9561B7B9}">
      <dsp:nvSpPr>
        <dsp:cNvPr id="0" name=""/>
        <dsp:cNvSpPr/>
      </dsp:nvSpPr>
      <dsp:spPr>
        <a:xfrm rot="17700000">
          <a:off x="469449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Site Security</a:t>
          </a:r>
        </a:p>
      </dsp:txBody>
      <dsp:txXfrm>
        <a:off x="4694495" y="2096739"/>
        <a:ext cx="493722" cy="238054"/>
      </dsp:txXfrm>
    </dsp:sp>
    <dsp:sp modelId="{8C3E174D-63A1-44CD-97A2-DFB391B79DC0}">
      <dsp:nvSpPr>
        <dsp:cNvPr id="0" name=""/>
        <dsp:cNvSpPr/>
      </dsp:nvSpPr>
      <dsp:spPr>
        <a:xfrm rot="17700000">
          <a:off x="500359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6F2AF2D-DA85-4FD1-9B82-86FBE4F60A8C}">
      <dsp:nvSpPr>
        <dsp:cNvPr id="0" name=""/>
        <dsp:cNvSpPr/>
      </dsp:nvSpPr>
      <dsp:spPr>
        <a:xfrm>
          <a:off x="5294779"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3B0DD5-CBA2-4C17-893A-C648BAC6E1F0}">
      <dsp:nvSpPr>
        <dsp:cNvPr id="0" name=""/>
        <dsp:cNvSpPr/>
      </dsp:nvSpPr>
      <dsp:spPr>
        <a:xfrm rot="17700000">
          <a:off x="4967357"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Articles</a:t>
          </a:r>
        </a:p>
      </dsp:txBody>
      <dsp:txXfrm>
        <a:off x="4967357" y="2096739"/>
        <a:ext cx="493722" cy="238054"/>
      </dsp:txXfrm>
    </dsp:sp>
    <dsp:sp modelId="{44C1C6B5-9CD7-4E5B-91A4-651ACC113C0E}">
      <dsp:nvSpPr>
        <dsp:cNvPr id="0" name=""/>
        <dsp:cNvSpPr/>
      </dsp:nvSpPr>
      <dsp:spPr>
        <a:xfrm rot="17700000">
          <a:off x="5276457"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66AB351-3EAF-4894-BB8F-3AB00554C9B6}">
      <dsp:nvSpPr>
        <dsp:cNvPr id="0" name=""/>
        <dsp:cNvSpPr/>
      </dsp:nvSpPr>
      <dsp:spPr>
        <a:xfrm>
          <a:off x="5567642"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AEE3B7-FC7B-4D75-BD8E-7E5412D3FCC7}">
      <dsp:nvSpPr>
        <dsp:cNvPr id="0" name=""/>
        <dsp:cNvSpPr/>
      </dsp:nvSpPr>
      <dsp:spPr>
        <a:xfrm rot="17700000">
          <a:off x="5240220"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Construction</a:t>
          </a:r>
        </a:p>
      </dsp:txBody>
      <dsp:txXfrm>
        <a:off x="5240220" y="2096739"/>
        <a:ext cx="493722" cy="238054"/>
      </dsp:txXfrm>
    </dsp:sp>
    <dsp:sp modelId="{9ABAE91C-96FA-4162-ACC3-F6A8D996F19A}">
      <dsp:nvSpPr>
        <dsp:cNvPr id="0" name=""/>
        <dsp:cNvSpPr/>
      </dsp:nvSpPr>
      <dsp:spPr>
        <a:xfrm rot="17700000">
          <a:off x="5549319"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54E5E2CB-E888-4733-ADA8-FF94822ED252}">
      <dsp:nvSpPr>
        <dsp:cNvPr id="0" name=""/>
        <dsp:cNvSpPr/>
      </dsp:nvSpPr>
      <dsp:spPr>
        <a:xfrm>
          <a:off x="5882392"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87EF36-EA63-43CB-91A8-0603992FFFAE}">
      <dsp:nvSpPr>
        <dsp:cNvPr id="0" name=""/>
        <dsp:cNvSpPr/>
      </dsp:nvSpPr>
      <dsp:spPr>
        <a:xfrm rot="17700000">
          <a:off x="5957147"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Monitoring Control Coordinates</a:t>
          </a:r>
        </a:p>
      </dsp:txBody>
      <dsp:txXfrm>
        <a:off x="5957147" y="1280353"/>
        <a:ext cx="570745" cy="275055"/>
      </dsp:txXfrm>
    </dsp:sp>
    <dsp:sp modelId="{13BD1BFE-E460-47F5-897F-902214A063F4}">
      <dsp:nvSpPr>
        <dsp:cNvPr id="0" name=""/>
        <dsp:cNvSpPr/>
      </dsp:nvSpPr>
      <dsp:spPr>
        <a:xfrm>
          <a:off x="6376139"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A359A8-79C3-4C1E-BF45-FB9CD4C8413F}">
      <dsp:nvSpPr>
        <dsp:cNvPr id="0" name=""/>
        <dsp:cNvSpPr/>
      </dsp:nvSpPr>
      <dsp:spPr>
        <a:xfrm rot="17700000">
          <a:off x="6450894"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Closing Process</a:t>
          </a:r>
        </a:p>
      </dsp:txBody>
      <dsp:txXfrm>
        <a:off x="6450894" y="1280353"/>
        <a:ext cx="570745" cy="275055"/>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1DACE-5B76-43A7-8126-730A145D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dc:creator>
  <cp:lastModifiedBy>darre</cp:lastModifiedBy>
  <cp:revision>16</cp:revision>
  <dcterms:created xsi:type="dcterms:W3CDTF">2018-03-23T19:18:00Z</dcterms:created>
  <dcterms:modified xsi:type="dcterms:W3CDTF">2018-03-28T20:22:00Z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2047023074</vt:i4>
  </property>
</Properties>
</file>