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0272BEF2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DD090F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C828A8">
        <w:rPr>
          <w:rFonts w:ascii="微软雅黑" w:eastAsia="微软雅黑" w:hAnsi="微软雅黑"/>
          <w:b/>
          <w:sz w:val="52"/>
          <w:szCs w:val="52"/>
        </w:rPr>
        <w:t>1</w:t>
      </w:r>
      <w:r w:rsidR="00DD090F">
        <w:rPr>
          <w:rFonts w:ascii="微软雅黑" w:eastAsia="微软雅黑" w:hAnsi="微软雅黑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DD090F">
        <w:rPr>
          <w:rFonts w:ascii="微软雅黑" w:eastAsia="微软雅黑" w:hAnsi="微软雅黑"/>
          <w:b/>
          <w:sz w:val="52"/>
          <w:szCs w:val="52"/>
        </w:rPr>
        <w:t>10</w:t>
      </w:r>
      <w:bookmarkStart w:id="0" w:name="_GoBack"/>
      <w:bookmarkEnd w:id="0"/>
    </w:p>
    <w:p w14:paraId="03B49279" w14:textId="135EA891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31758BA8" w14:textId="24E9129C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3A2365">
        <w:rPr>
          <w:rFonts w:ascii="华文楷体" w:eastAsia="华文楷体" w:hAnsi="华文楷体"/>
          <w:b/>
          <w:sz w:val="28"/>
          <w:szCs w:val="52"/>
        </w:rPr>
        <w:t>14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proofErr w:type="gramStart"/>
      <w:r w:rsidR="003A2365">
        <w:rPr>
          <w:rFonts w:ascii="华文楷体" w:eastAsia="华文楷体" w:hAnsi="华文楷体" w:hint="eastAsia"/>
          <w:b/>
          <w:sz w:val="28"/>
          <w:szCs w:val="52"/>
        </w:rPr>
        <w:t>设散列表</w:t>
      </w:r>
      <w:proofErr w:type="gramEnd"/>
      <w:r w:rsidR="003A2365">
        <w:rPr>
          <w:rFonts w:ascii="华文楷体" w:eastAsia="华文楷体" w:hAnsi="华文楷体" w:hint="eastAsia"/>
          <w:b/>
          <w:sz w:val="28"/>
          <w:szCs w:val="52"/>
        </w:rPr>
        <w:t>长为1</w:t>
      </w:r>
      <w:r w:rsidR="003A2365">
        <w:rPr>
          <w:rFonts w:ascii="华文楷体" w:eastAsia="华文楷体" w:hAnsi="华文楷体"/>
          <w:b/>
          <w:sz w:val="28"/>
          <w:szCs w:val="52"/>
        </w:rPr>
        <w:t>4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，散列函数是H</w:t>
      </w:r>
      <w:r w:rsidR="003A2365">
        <w:rPr>
          <w:rFonts w:ascii="华文楷体" w:eastAsia="华文楷体" w:hAnsi="华文楷体"/>
          <w:b/>
          <w:sz w:val="28"/>
          <w:szCs w:val="52"/>
        </w:rPr>
        <w:t>(key)=key%11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，表中已有数据的关键字为1</w:t>
      </w:r>
      <w:r w:rsidR="003A2365">
        <w:rPr>
          <w:rFonts w:ascii="华文楷体" w:eastAsia="华文楷体" w:hAnsi="华文楷体"/>
          <w:b/>
          <w:sz w:val="28"/>
          <w:szCs w:val="52"/>
        </w:rPr>
        <w:t>5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、3</w:t>
      </w:r>
      <w:r w:rsidR="003A2365">
        <w:rPr>
          <w:rFonts w:ascii="华文楷体" w:eastAsia="华文楷体" w:hAnsi="华文楷体"/>
          <w:b/>
          <w:sz w:val="28"/>
          <w:szCs w:val="52"/>
        </w:rPr>
        <w:t>8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、6</w:t>
      </w:r>
      <w:r w:rsidR="003A2365">
        <w:rPr>
          <w:rFonts w:ascii="华文楷体" w:eastAsia="华文楷体" w:hAnsi="华文楷体"/>
          <w:b/>
          <w:sz w:val="28"/>
          <w:szCs w:val="52"/>
        </w:rPr>
        <w:t>1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、8</w:t>
      </w:r>
      <w:r w:rsidR="003A2365">
        <w:rPr>
          <w:rFonts w:ascii="华文楷体" w:eastAsia="华文楷体" w:hAnsi="华文楷体"/>
          <w:b/>
          <w:sz w:val="28"/>
          <w:szCs w:val="52"/>
        </w:rPr>
        <w:t>4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这4个，现要将关键字为4</w:t>
      </w:r>
      <w:r w:rsidR="003A2365">
        <w:rPr>
          <w:rFonts w:ascii="华文楷体" w:eastAsia="华文楷体" w:hAnsi="华文楷体"/>
          <w:b/>
          <w:sz w:val="28"/>
          <w:szCs w:val="52"/>
        </w:rPr>
        <w:t>9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 xml:space="preserve">的元素加到表中，用二次探测法解决冲突，则放入的位置是（ </w:t>
      </w:r>
      <w:r w:rsidR="003A2365">
        <w:rPr>
          <w:rFonts w:ascii="华文楷体" w:eastAsia="华文楷体" w:hAnsi="华文楷体"/>
          <w:b/>
          <w:sz w:val="28"/>
          <w:szCs w:val="52"/>
        </w:rPr>
        <w:t xml:space="preserve">   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2A1C94EC" w14:textId="0D8F4165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 xml:space="preserve">A. </w:t>
      </w:r>
      <w:r w:rsidR="003A2365"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 w:hint="eastAsia"/>
          <w:b/>
          <w:sz w:val="28"/>
          <w:szCs w:val="52"/>
        </w:rPr>
        <w:t>B.</w:t>
      </w:r>
      <w:r>
        <w:rPr>
          <w:rFonts w:ascii="华文楷体" w:eastAsia="华文楷体" w:hAnsi="华文楷体"/>
          <w:b/>
          <w:sz w:val="28"/>
          <w:szCs w:val="52"/>
        </w:rPr>
        <w:t xml:space="preserve"> </w:t>
      </w:r>
      <w:r w:rsidR="003A2365">
        <w:rPr>
          <w:rFonts w:ascii="华文楷体" w:eastAsia="华文楷体" w:hAnsi="华文楷体"/>
          <w:b/>
          <w:sz w:val="28"/>
          <w:szCs w:val="52"/>
        </w:rPr>
        <w:t>5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C. </w:t>
      </w:r>
      <w:r w:rsidR="003A2365">
        <w:rPr>
          <w:rFonts w:ascii="华文楷体" w:eastAsia="华文楷体" w:hAnsi="华文楷体"/>
          <w:b/>
          <w:sz w:val="28"/>
          <w:szCs w:val="52"/>
        </w:rPr>
        <w:t>8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D. </w:t>
      </w:r>
      <w:r w:rsidR="003A2365">
        <w:rPr>
          <w:rFonts w:ascii="华文楷体" w:eastAsia="华文楷体" w:hAnsi="华文楷体"/>
          <w:b/>
          <w:sz w:val="28"/>
          <w:szCs w:val="52"/>
        </w:rPr>
        <w:t>9</w:t>
      </w:r>
    </w:p>
    <w:p w14:paraId="7FD22E65" w14:textId="2E631539" w:rsidR="00F33991" w:rsidRDefault="003A236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15) 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采用线性探测法处理冲突，可能要探测多个位置，在查找成功的情况下，所探测的这些位置上的关键字（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1413F865" w14:textId="77777777" w:rsidR="003A2365" w:rsidRDefault="003A236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不一定都是同义词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B. </w:t>
      </w:r>
      <w:r>
        <w:rPr>
          <w:rFonts w:ascii="华文楷体" w:eastAsia="华文楷体" w:hAnsi="华文楷体" w:hint="eastAsia"/>
          <w:b/>
          <w:sz w:val="28"/>
          <w:szCs w:val="52"/>
        </w:rPr>
        <w:t>一定都是同义词</w:t>
      </w:r>
    </w:p>
    <w:p w14:paraId="1E6EE164" w14:textId="62BE6689" w:rsidR="003A2365" w:rsidRDefault="003A236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>
        <w:rPr>
          <w:rFonts w:ascii="华文楷体" w:eastAsia="华文楷体" w:hAnsi="华文楷体" w:hint="eastAsia"/>
          <w:b/>
          <w:sz w:val="28"/>
          <w:szCs w:val="52"/>
        </w:rPr>
        <w:t>一定都不是同义词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 w:hint="eastAsia"/>
          <w:b/>
          <w:sz w:val="28"/>
          <w:szCs w:val="52"/>
        </w:rPr>
        <w:t>D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都相同</w:t>
      </w:r>
    </w:p>
    <w:p w14:paraId="2008C7BB" w14:textId="77777777" w:rsidR="003A2365" w:rsidRDefault="003A2365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34D37BB4" w14:textId="3D7080C5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应用题</w:t>
      </w:r>
    </w:p>
    <w:p w14:paraId="3EE41301" w14:textId="398AF3A2" w:rsidR="00D43C0D" w:rsidRDefault="006109A7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3A2365">
        <w:rPr>
          <w:rFonts w:ascii="华文楷体" w:eastAsia="华文楷体" w:hAnsi="华文楷体"/>
          <w:b/>
          <w:sz w:val="28"/>
          <w:szCs w:val="52"/>
        </w:rPr>
        <w:t>7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设散列函数H</w:t>
      </w:r>
      <w:r w:rsidR="003A2365">
        <w:rPr>
          <w:rFonts w:ascii="华文楷体" w:eastAsia="华文楷体" w:hAnsi="华文楷体"/>
          <w:b/>
          <w:sz w:val="28"/>
          <w:szCs w:val="52"/>
        </w:rPr>
        <w:t>(key)=3K%11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，散列地址空间为0</w:t>
      </w:r>
      <w:r w:rsidR="003A2365">
        <w:rPr>
          <w:rFonts w:ascii="华文楷体" w:eastAsia="华文楷体" w:hAnsi="华文楷体"/>
          <w:b/>
          <w:sz w:val="28"/>
          <w:szCs w:val="52"/>
        </w:rPr>
        <w:t>~10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，对关键字序列（3</w:t>
      </w:r>
      <w:r w:rsidR="003A2365">
        <w:rPr>
          <w:rFonts w:ascii="华文楷体" w:eastAsia="华文楷体" w:hAnsi="华文楷体"/>
          <w:b/>
          <w:sz w:val="28"/>
          <w:szCs w:val="52"/>
        </w:rPr>
        <w:t>2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，1</w:t>
      </w:r>
      <w:r w:rsidR="003A2365">
        <w:rPr>
          <w:rFonts w:ascii="华文楷体" w:eastAsia="华文楷体" w:hAnsi="华文楷体"/>
          <w:b/>
          <w:sz w:val="28"/>
          <w:szCs w:val="52"/>
        </w:rPr>
        <w:t>3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，4</w:t>
      </w:r>
      <w:r w:rsidR="003A2365">
        <w:rPr>
          <w:rFonts w:ascii="华文楷体" w:eastAsia="华文楷体" w:hAnsi="华文楷体"/>
          <w:b/>
          <w:sz w:val="28"/>
          <w:szCs w:val="52"/>
        </w:rPr>
        <w:t>9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，2</w:t>
      </w:r>
      <w:r w:rsidR="003A2365">
        <w:rPr>
          <w:rFonts w:ascii="华文楷体" w:eastAsia="华文楷体" w:hAnsi="华文楷体"/>
          <w:b/>
          <w:sz w:val="28"/>
          <w:szCs w:val="52"/>
        </w:rPr>
        <w:t>4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，3</w:t>
      </w:r>
      <w:r w:rsidR="003A2365">
        <w:rPr>
          <w:rFonts w:ascii="华文楷体" w:eastAsia="华文楷体" w:hAnsi="华文楷体"/>
          <w:b/>
          <w:sz w:val="28"/>
          <w:szCs w:val="52"/>
        </w:rPr>
        <w:t>8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，2</w:t>
      </w:r>
      <w:r w:rsidR="003A2365">
        <w:rPr>
          <w:rFonts w:ascii="华文楷体" w:eastAsia="华文楷体" w:hAnsi="华文楷体"/>
          <w:b/>
          <w:sz w:val="28"/>
          <w:szCs w:val="52"/>
        </w:rPr>
        <w:t>1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，4，1</w:t>
      </w:r>
      <w:r w:rsidR="003A2365">
        <w:rPr>
          <w:rFonts w:ascii="华文楷体" w:eastAsia="华文楷体" w:hAnsi="华文楷体"/>
          <w:b/>
          <w:sz w:val="28"/>
          <w:szCs w:val="52"/>
        </w:rPr>
        <w:t>2</w:t>
      </w:r>
      <w:r w:rsidR="003A2365">
        <w:rPr>
          <w:rFonts w:ascii="华文楷体" w:eastAsia="华文楷体" w:hAnsi="华文楷体" w:hint="eastAsia"/>
          <w:b/>
          <w:sz w:val="28"/>
          <w:szCs w:val="52"/>
        </w:rPr>
        <w:t>），按照下述两种解决冲突的方法构造散列表，并分别求出等概率下查找成功时和查找失败时的平均查找长度</w:t>
      </w:r>
      <w:proofErr w:type="spellStart"/>
      <w:r w:rsidR="003A2365">
        <w:rPr>
          <w:rFonts w:ascii="华文楷体" w:eastAsia="华文楷体" w:hAnsi="华文楷体" w:hint="eastAsia"/>
          <w:b/>
          <w:sz w:val="28"/>
          <w:szCs w:val="52"/>
        </w:rPr>
        <w:t>A</w:t>
      </w:r>
      <w:r w:rsidR="003A2365">
        <w:rPr>
          <w:rFonts w:ascii="华文楷体" w:eastAsia="华文楷体" w:hAnsi="华文楷体"/>
          <w:b/>
          <w:sz w:val="28"/>
          <w:szCs w:val="52"/>
        </w:rPr>
        <w:t>SL</w:t>
      </w:r>
      <w:r w:rsidR="003A2365" w:rsidRPr="003A2365">
        <w:rPr>
          <w:rFonts w:ascii="华文楷体" w:eastAsia="华文楷体" w:hAnsi="华文楷体"/>
          <w:b/>
          <w:sz w:val="28"/>
          <w:szCs w:val="52"/>
          <w:vertAlign w:val="subscript"/>
        </w:rPr>
        <w:t>succ</w:t>
      </w:r>
      <w:proofErr w:type="spellEnd"/>
      <w:r w:rsidR="003A2365">
        <w:rPr>
          <w:rFonts w:ascii="华文楷体" w:eastAsia="华文楷体" w:hAnsi="华文楷体" w:hint="eastAsia"/>
          <w:b/>
          <w:sz w:val="28"/>
          <w:szCs w:val="52"/>
        </w:rPr>
        <w:t>和</w:t>
      </w:r>
      <w:proofErr w:type="spellStart"/>
      <w:r w:rsidR="003A2365">
        <w:rPr>
          <w:rFonts w:ascii="华文楷体" w:eastAsia="华文楷体" w:hAnsi="华文楷体" w:hint="eastAsia"/>
          <w:b/>
          <w:sz w:val="28"/>
          <w:szCs w:val="52"/>
        </w:rPr>
        <w:t>ASL</w:t>
      </w:r>
      <w:r w:rsidR="003A2365" w:rsidRPr="003A2365">
        <w:rPr>
          <w:rFonts w:ascii="华文楷体" w:eastAsia="华文楷体" w:hAnsi="华文楷体" w:hint="eastAsia"/>
          <w:b/>
          <w:sz w:val="28"/>
          <w:szCs w:val="52"/>
          <w:vertAlign w:val="subscript"/>
        </w:rPr>
        <w:t>un</w:t>
      </w:r>
      <w:r w:rsidR="003A2365" w:rsidRPr="003A2365">
        <w:rPr>
          <w:rFonts w:ascii="华文楷体" w:eastAsia="华文楷体" w:hAnsi="华文楷体"/>
          <w:b/>
          <w:sz w:val="28"/>
          <w:szCs w:val="52"/>
          <w:vertAlign w:val="subscript"/>
        </w:rPr>
        <w:t>succ</w:t>
      </w:r>
      <w:proofErr w:type="spellEnd"/>
      <w:r w:rsidR="003A2365"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22B15B1B" w14:textId="5C69F6B8" w:rsidR="003A2365" w:rsidRDefault="003A236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 线性探测法。</w:t>
      </w:r>
    </w:p>
    <w:p w14:paraId="682AE7D4" w14:textId="285D7C00" w:rsidR="003A2365" w:rsidRDefault="003A236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 链地址法。</w:t>
      </w:r>
    </w:p>
    <w:sectPr w:rsidR="003A2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4A7F7" w14:textId="77777777" w:rsidR="009A64C9" w:rsidRDefault="009A64C9" w:rsidP="00C828A8">
      <w:r>
        <w:separator/>
      </w:r>
    </w:p>
  </w:endnote>
  <w:endnote w:type="continuationSeparator" w:id="0">
    <w:p w14:paraId="57B94D68" w14:textId="77777777" w:rsidR="009A64C9" w:rsidRDefault="009A64C9" w:rsidP="00C8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24108" w14:textId="77777777" w:rsidR="009A64C9" w:rsidRDefault="009A64C9" w:rsidP="00C828A8">
      <w:r>
        <w:separator/>
      </w:r>
    </w:p>
  </w:footnote>
  <w:footnote w:type="continuationSeparator" w:id="0">
    <w:p w14:paraId="419E7DF3" w14:textId="77777777" w:rsidR="009A64C9" w:rsidRDefault="009A64C9" w:rsidP="00C8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055197"/>
    <w:rsid w:val="001419A4"/>
    <w:rsid w:val="001C4519"/>
    <w:rsid w:val="001D5D50"/>
    <w:rsid w:val="003A2365"/>
    <w:rsid w:val="003C7F3C"/>
    <w:rsid w:val="00432B32"/>
    <w:rsid w:val="00466A9C"/>
    <w:rsid w:val="004F598A"/>
    <w:rsid w:val="00504C5A"/>
    <w:rsid w:val="00605CD5"/>
    <w:rsid w:val="006109A7"/>
    <w:rsid w:val="006117CA"/>
    <w:rsid w:val="00655C10"/>
    <w:rsid w:val="007E58D7"/>
    <w:rsid w:val="008A5BE0"/>
    <w:rsid w:val="00925986"/>
    <w:rsid w:val="00987FEA"/>
    <w:rsid w:val="009A64C9"/>
    <w:rsid w:val="00A206D3"/>
    <w:rsid w:val="00A844CE"/>
    <w:rsid w:val="00AA67F0"/>
    <w:rsid w:val="00AB61CD"/>
    <w:rsid w:val="00B32C2A"/>
    <w:rsid w:val="00BA1426"/>
    <w:rsid w:val="00BC4338"/>
    <w:rsid w:val="00C46DF6"/>
    <w:rsid w:val="00C828A8"/>
    <w:rsid w:val="00CA1438"/>
    <w:rsid w:val="00CD0A96"/>
    <w:rsid w:val="00D10A83"/>
    <w:rsid w:val="00D43C0D"/>
    <w:rsid w:val="00DD090F"/>
    <w:rsid w:val="00DD783E"/>
    <w:rsid w:val="00E05E41"/>
    <w:rsid w:val="00F0007A"/>
    <w:rsid w:val="00F0112D"/>
    <w:rsid w:val="00F33991"/>
    <w:rsid w:val="00F726CA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  <w:style w:type="paragraph" w:styleId="a6">
    <w:name w:val="header"/>
    <w:basedOn w:val="a"/>
    <w:link w:val="a7"/>
    <w:uiPriority w:val="99"/>
    <w:unhideWhenUsed/>
    <w:rsid w:val="00C8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28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2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2023-09-06T09:15:00Z</dcterms:created>
  <dcterms:modified xsi:type="dcterms:W3CDTF">2025-12-10T09:44:00Z</dcterms:modified>
</cp:coreProperties>
</file>