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6BA" w:rsidRDefault="006B16BA">
      <w:pPr>
        <w:ind w:firstLineChars="897" w:firstLine="2870"/>
        <w:rPr>
          <w:rFonts w:ascii="宋体" w:hAnsi="宋体"/>
          <w:sz w:val="32"/>
          <w:szCs w:val="32"/>
        </w:rPr>
      </w:pPr>
    </w:p>
    <w:p w:rsidR="006B16BA" w:rsidRDefault="006B16BA">
      <w:pPr>
        <w:ind w:firstLineChars="897" w:firstLine="2870"/>
        <w:rPr>
          <w:rFonts w:ascii="宋体" w:hAnsi="宋体"/>
          <w:sz w:val="32"/>
          <w:szCs w:val="32"/>
        </w:rPr>
      </w:pPr>
    </w:p>
    <w:p w:rsidR="006B16BA" w:rsidRDefault="006B16BA">
      <w:pPr>
        <w:ind w:firstLineChars="897" w:firstLine="2870"/>
        <w:rPr>
          <w:rFonts w:ascii="宋体" w:hAnsi="宋体"/>
          <w:sz w:val="32"/>
          <w:szCs w:val="32"/>
        </w:rPr>
      </w:pPr>
    </w:p>
    <w:p w:rsidR="006B16BA" w:rsidRDefault="006B16BA">
      <w:pPr>
        <w:ind w:firstLineChars="897" w:firstLine="2870"/>
        <w:rPr>
          <w:rFonts w:ascii="宋体" w:hAnsi="宋体"/>
          <w:sz w:val="32"/>
          <w:szCs w:val="32"/>
        </w:rPr>
      </w:pPr>
    </w:p>
    <w:p w:rsidR="006B16BA" w:rsidRDefault="00F159EC">
      <w:pPr>
        <w:ind w:firstLineChars="897" w:firstLine="2870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天津市北海通信技术有限公司</w:t>
      </w:r>
    </w:p>
    <w:p w:rsidR="006B16BA" w:rsidRDefault="00F159EC">
      <w:pPr>
        <w:tabs>
          <w:tab w:val="left" w:pos="1875"/>
        </w:tabs>
        <w:spacing w:line="260" w:lineRule="exact"/>
      </w:pPr>
      <w:r>
        <w:tab/>
      </w:r>
    </w:p>
    <w:p w:rsidR="006B16BA" w:rsidRDefault="006B16BA">
      <w:pPr>
        <w:tabs>
          <w:tab w:val="left" w:pos="1875"/>
        </w:tabs>
        <w:spacing w:line="260" w:lineRule="exact"/>
      </w:pPr>
    </w:p>
    <w:p w:rsidR="006B16BA" w:rsidRDefault="006B16BA">
      <w:pPr>
        <w:spacing w:line="260" w:lineRule="exact"/>
      </w:pPr>
    </w:p>
    <w:p w:rsidR="006B16BA" w:rsidRDefault="00F159EC">
      <w:pPr>
        <w:spacing w:line="320" w:lineRule="exact"/>
        <w:jc w:val="center"/>
        <w:rPr>
          <w:sz w:val="32"/>
        </w:rPr>
      </w:pP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>宁波地铁</w:t>
      </w:r>
      <w:r>
        <w:rPr>
          <w:rFonts w:hint="eastAsia"/>
          <w:sz w:val="32"/>
          <w:u w:val="single"/>
        </w:rPr>
        <w:t>2</w:t>
      </w:r>
      <w:r>
        <w:rPr>
          <w:rFonts w:hint="eastAsia"/>
          <w:sz w:val="32"/>
          <w:u w:val="single"/>
        </w:rPr>
        <w:t>号线</w:t>
      </w:r>
      <w:r>
        <w:rPr>
          <w:rFonts w:hint="eastAsia"/>
          <w:sz w:val="32"/>
          <w:u w:val="single"/>
        </w:rPr>
        <w:t>PIS</w:t>
      </w:r>
      <w:r>
        <w:rPr>
          <w:rFonts w:hint="eastAsia"/>
          <w:sz w:val="32"/>
          <w:u w:val="single"/>
        </w:rPr>
        <w:t>_</w:t>
      </w:r>
      <w:r>
        <w:rPr>
          <w:rFonts w:hint="eastAsia"/>
          <w:sz w:val="32"/>
        </w:rPr>
        <w:t>项目</w:t>
      </w:r>
    </w:p>
    <w:p w:rsidR="006B16BA" w:rsidRDefault="006B16BA">
      <w:pPr>
        <w:spacing w:line="320" w:lineRule="exact"/>
        <w:rPr>
          <w:sz w:val="32"/>
        </w:rPr>
      </w:pPr>
    </w:p>
    <w:p w:rsidR="006B16BA" w:rsidRDefault="006B16BA">
      <w:pPr>
        <w:tabs>
          <w:tab w:val="left" w:pos="3080"/>
        </w:tabs>
        <w:spacing w:line="320" w:lineRule="exact"/>
      </w:pPr>
    </w:p>
    <w:p w:rsidR="006B16BA" w:rsidRDefault="006B16BA">
      <w:pPr>
        <w:spacing w:line="320" w:lineRule="exact"/>
      </w:pPr>
    </w:p>
    <w:p w:rsidR="006B16BA" w:rsidRDefault="00F159EC">
      <w:pPr>
        <w:jc w:val="center"/>
        <w:rPr>
          <w:rFonts w:ascii="宋体" w:hAnsi="宋体"/>
          <w:b/>
          <w:sz w:val="44"/>
        </w:rPr>
      </w:pPr>
      <w:r>
        <w:rPr>
          <w:rFonts w:ascii="宋体" w:hAnsi="宋体" w:hint="eastAsia"/>
          <w:b/>
          <w:sz w:val="44"/>
        </w:rPr>
        <w:t>整机</w:t>
      </w:r>
      <w:r>
        <w:rPr>
          <w:rFonts w:ascii="宋体" w:hAnsi="宋体" w:hint="eastAsia"/>
          <w:b/>
          <w:sz w:val="44"/>
        </w:rPr>
        <w:t>/</w:t>
      </w:r>
      <w:r>
        <w:rPr>
          <w:rFonts w:ascii="宋体" w:hAnsi="宋体" w:hint="eastAsia"/>
          <w:b/>
          <w:sz w:val="44"/>
        </w:rPr>
        <w:t>单机技术规格书</w:t>
      </w:r>
    </w:p>
    <w:p w:rsidR="006B16BA" w:rsidRDefault="006B16BA">
      <w:pPr>
        <w:jc w:val="center"/>
        <w:rPr>
          <w:rFonts w:ascii="宋体" w:hAnsi="宋体"/>
          <w:b/>
          <w:sz w:val="44"/>
        </w:rPr>
      </w:pPr>
    </w:p>
    <w:p w:rsidR="006B16BA" w:rsidRDefault="006B16BA">
      <w:pPr>
        <w:jc w:val="center"/>
        <w:rPr>
          <w:rFonts w:ascii="宋体" w:hAnsi="宋体"/>
          <w:b/>
          <w:sz w:val="44"/>
        </w:rPr>
      </w:pPr>
    </w:p>
    <w:p w:rsidR="006B16BA" w:rsidRDefault="00F159E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LED</w:t>
      </w:r>
      <w:r>
        <w:rPr>
          <w:rFonts w:hint="eastAsia"/>
          <w:sz w:val="32"/>
          <w:szCs w:val="32"/>
        </w:rPr>
        <w:t>目的地显示器</w:t>
      </w:r>
    </w:p>
    <w:p w:rsidR="006B16BA" w:rsidRDefault="006B16BA"/>
    <w:p w:rsidR="006B16BA" w:rsidRDefault="006B16BA"/>
    <w:p w:rsidR="006B16BA" w:rsidRDefault="00F159EC">
      <w:pPr>
        <w:jc w:val="center"/>
      </w:pPr>
      <w:r>
        <w:rPr>
          <w:rFonts w:hint="eastAsia"/>
        </w:rPr>
        <w:t>产品型号：</w:t>
      </w:r>
      <w:r>
        <w:rPr>
          <w:rFonts w:hint="eastAsia"/>
          <w:sz w:val="32"/>
        </w:rPr>
        <w:t>_</w:t>
      </w:r>
      <w:r>
        <w:rPr>
          <w:rFonts w:hint="eastAsia"/>
          <w:sz w:val="28"/>
          <w:u w:val="single"/>
        </w:rPr>
        <w:t>BH</w:t>
      </w:r>
      <w:r w:rsidR="00D80B50">
        <w:rPr>
          <w:rFonts w:hint="eastAsia"/>
          <w:sz w:val="28"/>
          <w:u w:val="single"/>
        </w:rPr>
        <w:t>C-L-1109</w:t>
      </w:r>
      <w:bookmarkStart w:id="0" w:name="_GoBack"/>
      <w:bookmarkEnd w:id="0"/>
      <w:r>
        <w:rPr>
          <w:rFonts w:hint="eastAsia"/>
          <w:sz w:val="32"/>
        </w:rPr>
        <w:t>_</w:t>
      </w:r>
    </w:p>
    <w:p w:rsidR="006B16BA" w:rsidRDefault="006B16BA">
      <w:pPr>
        <w:jc w:val="center"/>
      </w:pPr>
    </w:p>
    <w:p w:rsidR="006B16BA" w:rsidRDefault="006B16BA">
      <w:pPr>
        <w:jc w:val="center"/>
      </w:pPr>
    </w:p>
    <w:p w:rsidR="006B16BA" w:rsidRDefault="006B16BA"/>
    <w:p w:rsidR="006B16BA" w:rsidRDefault="006B16BA">
      <w:pPr>
        <w:jc w:val="center"/>
      </w:pPr>
    </w:p>
    <w:p w:rsidR="006B16BA" w:rsidRDefault="00F159EC">
      <w:pPr>
        <w:ind w:firstLineChars="1164" w:firstLine="3259"/>
        <w:jc w:val="left"/>
        <w:rPr>
          <w:sz w:val="28"/>
        </w:rPr>
      </w:pPr>
      <w:r>
        <w:rPr>
          <w:rFonts w:hint="eastAsia"/>
          <w:sz w:val="28"/>
        </w:rPr>
        <w:t>拟制部门：</w:t>
      </w:r>
      <w:r>
        <w:rPr>
          <w:rFonts w:hint="eastAsia"/>
          <w:sz w:val="28"/>
          <w:u w:val="single"/>
        </w:rPr>
        <w:t>硬件设计部</w:t>
      </w:r>
    </w:p>
    <w:p w:rsidR="006B16BA" w:rsidRDefault="00F159EC">
      <w:pPr>
        <w:spacing w:line="480" w:lineRule="exact"/>
        <w:ind w:firstLineChars="1164" w:firstLine="3259"/>
        <w:jc w:val="left"/>
        <w:rPr>
          <w:sz w:val="32"/>
          <w:u w:val="single"/>
        </w:rPr>
      </w:pPr>
      <w:r>
        <w:rPr>
          <w:rFonts w:hint="eastAsia"/>
          <w:sz w:val="28"/>
        </w:rPr>
        <w:t>拟制人：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夏慈君</w:t>
      </w:r>
      <w:r>
        <w:rPr>
          <w:rFonts w:hint="eastAsia"/>
          <w:sz w:val="28"/>
          <w:szCs w:val="28"/>
          <w:u w:val="single"/>
        </w:rPr>
        <w:t xml:space="preserve">  </w:t>
      </w:r>
    </w:p>
    <w:p w:rsidR="006B16BA" w:rsidRDefault="00F159EC">
      <w:pPr>
        <w:spacing w:line="480" w:lineRule="exact"/>
        <w:ind w:firstLineChars="1164" w:firstLine="3259"/>
        <w:jc w:val="left"/>
        <w:rPr>
          <w:sz w:val="28"/>
        </w:rPr>
      </w:pPr>
      <w:r>
        <w:rPr>
          <w:rFonts w:hint="eastAsia"/>
          <w:sz w:val="28"/>
        </w:rPr>
        <w:t>审核：</w:t>
      </w:r>
      <w:r>
        <w:rPr>
          <w:rFonts w:hint="eastAsia"/>
          <w:sz w:val="28"/>
        </w:rPr>
        <w:t>________________</w:t>
      </w:r>
    </w:p>
    <w:p w:rsidR="006B16BA" w:rsidRDefault="00F159EC">
      <w:pPr>
        <w:spacing w:line="480" w:lineRule="exact"/>
        <w:ind w:firstLineChars="1164" w:firstLine="3259"/>
        <w:jc w:val="left"/>
        <w:rPr>
          <w:sz w:val="28"/>
        </w:rPr>
      </w:pPr>
      <w:r>
        <w:rPr>
          <w:rFonts w:hint="eastAsia"/>
          <w:sz w:val="28"/>
        </w:rPr>
        <w:t>标准化：</w:t>
      </w:r>
      <w:r>
        <w:rPr>
          <w:rFonts w:hint="eastAsia"/>
          <w:sz w:val="28"/>
        </w:rPr>
        <w:t>______________</w:t>
      </w:r>
    </w:p>
    <w:p w:rsidR="006B16BA" w:rsidRDefault="00F159EC">
      <w:pPr>
        <w:spacing w:line="480" w:lineRule="exact"/>
        <w:ind w:firstLineChars="1164" w:firstLine="3259"/>
        <w:jc w:val="left"/>
        <w:rPr>
          <w:sz w:val="28"/>
        </w:rPr>
      </w:pPr>
      <w:r>
        <w:rPr>
          <w:rFonts w:hint="eastAsia"/>
          <w:sz w:val="28"/>
        </w:rPr>
        <w:t>批准：</w:t>
      </w:r>
      <w:r>
        <w:rPr>
          <w:rFonts w:hint="eastAsia"/>
          <w:sz w:val="28"/>
        </w:rPr>
        <w:t>________________</w:t>
      </w:r>
    </w:p>
    <w:p w:rsidR="006B16BA" w:rsidRDefault="006B16BA">
      <w:pPr>
        <w:spacing w:line="360" w:lineRule="exact"/>
        <w:jc w:val="center"/>
        <w:rPr>
          <w:sz w:val="28"/>
        </w:rPr>
      </w:pPr>
    </w:p>
    <w:p w:rsidR="006B16BA" w:rsidRDefault="006B16BA">
      <w:pPr>
        <w:spacing w:line="360" w:lineRule="exact"/>
        <w:jc w:val="center"/>
        <w:rPr>
          <w:sz w:val="28"/>
        </w:rPr>
      </w:pPr>
    </w:p>
    <w:p w:rsidR="006B16BA" w:rsidRDefault="006B16BA">
      <w:pPr>
        <w:spacing w:line="360" w:lineRule="exact"/>
        <w:jc w:val="center"/>
        <w:rPr>
          <w:sz w:val="28"/>
        </w:rPr>
      </w:pPr>
    </w:p>
    <w:p w:rsidR="006B16BA" w:rsidRDefault="006B16BA">
      <w:pPr>
        <w:spacing w:line="360" w:lineRule="exact"/>
        <w:jc w:val="center"/>
        <w:rPr>
          <w:sz w:val="28"/>
        </w:rPr>
      </w:pPr>
    </w:p>
    <w:p w:rsidR="006B16BA" w:rsidRDefault="006B16BA">
      <w:pPr>
        <w:spacing w:line="360" w:lineRule="exact"/>
        <w:jc w:val="center"/>
        <w:rPr>
          <w:sz w:val="28"/>
        </w:rPr>
      </w:pPr>
    </w:p>
    <w:p w:rsidR="006B16BA" w:rsidRDefault="00F159EC">
      <w:pPr>
        <w:jc w:val="center"/>
      </w:pPr>
      <w:r>
        <w:rPr>
          <w:rFonts w:hint="eastAsia"/>
        </w:rPr>
        <w:t>发布日期：</w:t>
      </w:r>
      <w:r>
        <w:rPr>
          <w:rFonts w:hint="eastAsia"/>
        </w:rPr>
        <w:t xml:space="preserve">   </w:t>
      </w:r>
      <w:r>
        <w:rPr>
          <w:rFonts w:hint="eastAsia"/>
        </w:rPr>
        <w:t>年</w:t>
      </w:r>
      <w:r>
        <w:rPr>
          <w:rFonts w:hint="eastAsia"/>
        </w:rPr>
        <w:t xml:space="preserve">    </w:t>
      </w:r>
      <w:r>
        <w:rPr>
          <w:rFonts w:hint="eastAsia"/>
        </w:rPr>
        <w:t>月</w:t>
      </w:r>
      <w:r>
        <w:rPr>
          <w:rFonts w:hint="eastAsia"/>
        </w:rPr>
        <w:t xml:space="preserve">     </w:t>
      </w:r>
      <w:r>
        <w:rPr>
          <w:rFonts w:hint="eastAsia"/>
        </w:rPr>
        <w:t>日</w:t>
      </w:r>
    </w:p>
    <w:p w:rsidR="006B16BA" w:rsidRDefault="006B16BA">
      <w:pPr>
        <w:jc w:val="center"/>
      </w:pPr>
    </w:p>
    <w:p w:rsidR="006B16BA" w:rsidRDefault="006B16BA">
      <w:pPr>
        <w:jc w:val="center"/>
      </w:pPr>
    </w:p>
    <w:p w:rsidR="006B16BA" w:rsidRDefault="006B16BA"/>
    <w:p w:rsidR="006B16BA" w:rsidRDefault="00F159EC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6B16BA" w:rsidRDefault="006B16BA">
      <w:pPr>
        <w:rPr>
          <w:b/>
          <w:szCs w:val="21"/>
        </w:rPr>
      </w:pPr>
    </w:p>
    <w:p w:rsidR="006B16BA" w:rsidRDefault="00F159EC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修订记录表</w:t>
      </w:r>
    </w:p>
    <w:tbl>
      <w:tblPr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3"/>
        <w:gridCol w:w="1955"/>
        <w:gridCol w:w="1668"/>
        <w:gridCol w:w="1476"/>
        <w:gridCol w:w="3682"/>
      </w:tblGrid>
      <w:tr w:rsidR="006B16BA">
        <w:tblPrEx>
          <w:tblCellMar>
            <w:top w:w="0" w:type="dxa"/>
            <w:bottom w:w="0" w:type="dxa"/>
          </w:tblCellMar>
        </w:tblPrEx>
        <w:tc>
          <w:tcPr>
            <w:tcW w:w="903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</w:t>
            </w:r>
          </w:p>
        </w:tc>
        <w:tc>
          <w:tcPr>
            <w:tcW w:w="1955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日期</w:t>
            </w:r>
          </w:p>
        </w:tc>
        <w:tc>
          <w:tcPr>
            <w:tcW w:w="1668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拟制</w:t>
            </w:r>
          </w:p>
        </w:tc>
        <w:tc>
          <w:tcPr>
            <w:tcW w:w="1476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审核</w:t>
            </w:r>
          </w:p>
        </w:tc>
        <w:tc>
          <w:tcPr>
            <w:tcW w:w="368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blPrEx>
          <w:tblCellMar>
            <w:top w:w="0" w:type="dxa"/>
            <w:bottom w:w="0" w:type="dxa"/>
          </w:tblCellMar>
        </w:tblPrEx>
        <w:tc>
          <w:tcPr>
            <w:tcW w:w="903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1.0</w:t>
            </w:r>
          </w:p>
        </w:tc>
        <w:tc>
          <w:tcPr>
            <w:tcW w:w="1955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夏慈君</w:t>
            </w:r>
          </w:p>
        </w:tc>
        <w:tc>
          <w:tcPr>
            <w:tcW w:w="1668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2013-10-21</w:t>
            </w:r>
          </w:p>
        </w:tc>
        <w:tc>
          <w:tcPr>
            <w:tcW w:w="1476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3682" w:type="dxa"/>
          </w:tcPr>
          <w:p w:rsidR="006B16BA" w:rsidRDefault="006B16BA">
            <w:pPr>
              <w:rPr>
                <w:szCs w:val="21"/>
              </w:rPr>
            </w:pPr>
          </w:p>
        </w:tc>
      </w:tr>
      <w:tr w:rsidR="006B16BA">
        <w:tblPrEx>
          <w:tblCellMar>
            <w:top w:w="0" w:type="dxa"/>
            <w:bottom w:w="0" w:type="dxa"/>
          </w:tblCellMar>
        </w:tblPrEx>
        <w:tc>
          <w:tcPr>
            <w:tcW w:w="903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955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668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476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3682" w:type="dxa"/>
          </w:tcPr>
          <w:p w:rsidR="006B16BA" w:rsidRDefault="006B16BA">
            <w:pPr>
              <w:rPr>
                <w:szCs w:val="21"/>
              </w:rPr>
            </w:pPr>
          </w:p>
        </w:tc>
      </w:tr>
      <w:tr w:rsidR="006B16BA">
        <w:tblPrEx>
          <w:tblCellMar>
            <w:top w:w="0" w:type="dxa"/>
            <w:bottom w:w="0" w:type="dxa"/>
          </w:tblCellMar>
        </w:tblPrEx>
        <w:tc>
          <w:tcPr>
            <w:tcW w:w="903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955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668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476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3682" w:type="dxa"/>
          </w:tcPr>
          <w:p w:rsidR="006B16BA" w:rsidRDefault="006B16BA">
            <w:pPr>
              <w:rPr>
                <w:szCs w:val="21"/>
              </w:rPr>
            </w:pPr>
          </w:p>
        </w:tc>
      </w:tr>
      <w:tr w:rsidR="006B16BA">
        <w:tblPrEx>
          <w:tblCellMar>
            <w:top w:w="0" w:type="dxa"/>
            <w:bottom w:w="0" w:type="dxa"/>
          </w:tblCellMar>
        </w:tblPrEx>
        <w:tc>
          <w:tcPr>
            <w:tcW w:w="903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955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668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1476" w:type="dxa"/>
          </w:tcPr>
          <w:p w:rsidR="006B16BA" w:rsidRDefault="006B16BA">
            <w:pPr>
              <w:rPr>
                <w:szCs w:val="21"/>
              </w:rPr>
            </w:pPr>
          </w:p>
        </w:tc>
        <w:tc>
          <w:tcPr>
            <w:tcW w:w="3682" w:type="dxa"/>
          </w:tcPr>
          <w:p w:rsidR="006B16BA" w:rsidRDefault="006B16BA">
            <w:pPr>
              <w:rPr>
                <w:szCs w:val="21"/>
              </w:rPr>
            </w:pPr>
          </w:p>
        </w:tc>
      </w:tr>
    </w:tbl>
    <w:p w:rsidR="006B16BA" w:rsidRDefault="006B16BA">
      <w:pPr>
        <w:rPr>
          <w:b/>
          <w:szCs w:val="21"/>
        </w:rPr>
      </w:pPr>
    </w:p>
    <w:p w:rsidR="006B16BA" w:rsidRDefault="006B16BA">
      <w:pPr>
        <w:rPr>
          <w:b/>
          <w:szCs w:val="21"/>
        </w:rPr>
      </w:pPr>
    </w:p>
    <w:p w:rsidR="006B16BA" w:rsidRDefault="00F159EC">
      <w:pPr>
        <w:rPr>
          <w:b/>
          <w:szCs w:val="21"/>
        </w:rPr>
      </w:pPr>
      <w:r>
        <w:rPr>
          <w:b/>
          <w:szCs w:val="21"/>
        </w:rPr>
        <w:br w:type="page"/>
      </w:r>
    </w:p>
    <w:p w:rsidR="006B16BA" w:rsidRDefault="00F159EC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目录</w:t>
      </w:r>
    </w:p>
    <w:p w:rsidR="006B16BA" w:rsidRDefault="006B16BA">
      <w:pPr>
        <w:jc w:val="center"/>
        <w:rPr>
          <w:b/>
          <w:sz w:val="28"/>
          <w:szCs w:val="28"/>
        </w:rPr>
      </w:pPr>
    </w:p>
    <w:p w:rsidR="006B16BA" w:rsidRDefault="00F159EC">
      <w:pPr>
        <w:pStyle w:val="10"/>
        <w:tabs>
          <w:tab w:val="right" w:leader="dot" w:pos="9468"/>
        </w:tabs>
      </w:pPr>
      <w:r>
        <w:rPr>
          <w:b/>
          <w:szCs w:val="21"/>
        </w:rPr>
        <w:fldChar w:fldCharType="begin"/>
      </w:r>
      <w:r>
        <w:rPr>
          <w:b/>
          <w:szCs w:val="21"/>
        </w:rPr>
        <w:instrText xml:space="preserve">TOC \o "1-3" \h  \u </w:instrText>
      </w:r>
      <w:r>
        <w:rPr>
          <w:b/>
          <w:szCs w:val="21"/>
        </w:rPr>
        <w:fldChar w:fldCharType="separate"/>
      </w:r>
      <w:hyperlink w:anchor="_Toc21367" w:history="1">
        <w:r>
          <w:rPr>
            <w:rFonts w:hint="eastAsia"/>
            <w:bCs/>
            <w:szCs w:val="28"/>
          </w:rPr>
          <w:t xml:space="preserve">1. </w:t>
        </w:r>
        <w:r>
          <w:rPr>
            <w:rFonts w:hint="eastAsia"/>
            <w:bCs/>
            <w:szCs w:val="28"/>
          </w:rPr>
          <w:t>概述</w:t>
        </w:r>
        <w:r>
          <w:tab/>
        </w:r>
        <w:r>
          <w:fldChar w:fldCharType="begin"/>
        </w:r>
        <w:r>
          <w:instrText xml:space="preserve"> PAGEREF _Toc21367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B16BA" w:rsidRDefault="00F159EC">
      <w:pPr>
        <w:pStyle w:val="10"/>
        <w:tabs>
          <w:tab w:val="right" w:leader="dot" w:pos="9468"/>
        </w:tabs>
      </w:pPr>
      <w:hyperlink w:anchor="_Toc13370" w:history="1">
        <w:r>
          <w:rPr>
            <w:rFonts w:hint="eastAsia"/>
            <w:szCs w:val="28"/>
          </w:rPr>
          <w:t xml:space="preserve">2. </w:t>
        </w:r>
        <w:r>
          <w:rPr>
            <w:rFonts w:hint="eastAsia"/>
            <w:szCs w:val="28"/>
          </w:rPr>
          <w:t>面板</w:t>
        </w:r>
        <w:r>
          <w:tab/>
        </w:r>
        <w:r>
          <w:fldChar w:fldCharType="begin"/>
        </w:r>
        <w:r>
          <w:instrText xml:space="preserve"> PAGEREF _Toc13370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30904" w:history="1">
        <w:r>
          <w:rPr>
            <w:rFonts w:ascii="宋体" w:hAnsi="宋体" w:hint="eastAsia"/>
            <w:szCs w:val="24"/>
          </w:rPr>
          <w:t>2.1</w:t>
        </w:r>
        <w:r>
          <w:rPr>
            <w:rFonts w:ascii="宋体" w:hAnsi="宋体" w:hint="eastAsia"/>
            <w:szCs w:val="24"/>
          </w:rPr>
          <w:t>面板布局</w:t>
        </w:r>
        <w:r>
          <w:tab/>
        </w:r>
        <w:r>
          <w:fldChar w:fldCharType="begin"/>
        </w:r>
        <w:r>
          <w:instrText xml:space="preserve"> PAGEREF _Toc30904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22556" w:history="1">
        <w:r>
          <w:rPr>
            <w:rFonts w:ascii="宋体" w:hAnsi="宋体" w:hint="eastAsia"/>
            <w:szCs w:val="24"/>
          </w:rPr>
          <w:t>2.3</w:t>
        </w:r>
        <w:r>
          <w:rPr>
            <w:rFonts w:ascii="宋体" w:hAnsi="宋体" w:hint="eastAsia"/>
            <w:szCs w:val="24"/>
          </w:rPr>
          <w:t>电路原理框图</w:t>
        </w:r>
        <w:r>
          <w:tab/>
        </w:r>
        <w:r>
          <w:fldChar w:fldCharType="begin"/>
        </w:r>
        <w:r>
          <w:instrText xml:space="preserve"> PAGEREF _Toc22556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6B16BA" w:rsidRDefault="00F159EC">
      <w:pPr>
        <w:pStyle w:val="10"/>
        <w:tabs>
          <w:tab w:val="right" w:leader="dot" w:pos="9468"/>
        </w:tabs>
      </w:pPr>
      <w:hyperlink w:anchor="_Toc20427" w:history="1">
        <w:r>
          <w:rPr>
            <w:rFonts w:hint="eastAsia"/>
            <w:bCs/>
            <w:kern w:val="44"/>
            <w:szCs w:val="28"/>
          </w:rPr>
          <w:t>3</w:t>
        </w:r>
        <w:r>
          <w:rPr>
            <w:rFonts w:hint="eastAsia"/>
            <w:bCs/>
            <w:kern w:val="44"/>
            <w:szCs w:val="28"/>
          </w:rPr>
          <w:t>．</w:t>
        </w:r>
        <w:r>
          <w:rPr>
            <w:rFonts w:hint="eastAsia"/>
            <w:bCs/>
            <w:kern w:val="44"/>
            <w:szCs w:val="28"/>
          </w:rPr>
          <w:t xml:space="preserve"> </w:t>
        </w:r>
        <w:r>
          <w:rPr>
            <w:rFonts w:hint="eastAsia"/>
            <w:szCs w:val="28"/>
          </w:rPr>
          <w:t>硬件功能</w:t>
        </w:r>
        <w:r>
          <w:tab/>
        </w:r>
        <w:r>
          <w:fldChar w:fldCharType="begin"/>
        </w:r>
        <w:r>
          <w:instrText xml:space="preserve"> PAGEREF _Toc20427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4573" w:history="1">
        <w:r>
          <w:rPr>
            <w:rFonts w:ascii="宋体" w:hAnsi="宋体" w:hint="eastAsia"/>
            <w:szCs w:val="24"/>
          </w:rPr>
          <w:t xml:space="preserve">3.1 </w:t>
        </w:r>
        <w:r>
          <w:rPr>
            <w:rFonts w:ascii="宋体" w:hAnsi="宋体" w:hint="eastAsia"/>
            <w:szCs w:val="24"/>
          </w:rPr>
          <w:t>电源部分</w:t>
        </w:r>
        <w:r>
          <w:tab/>
        </w:r>
        <w:r>
          <w:fldChar w:fldCharType="begin"/>
        </w:r>
        <w:r>
          <w:instrText xml:space="preserve"> PAGEREF _Toc4573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20536" w:history="1">
        <w:r>
          <w:rPr>
            <w:rFonts w:ascii="宋体" w:hAnsi="宋体" w:hint="eastAsia"/>
            <w:szCs w:val="24"/>
          </w:rPr>
          <w:t xml:space="preserve">3.2 </w:t>
        </w:r>
        <w:r>
          <w:rPr>
            <w:rFonts w:ascii="宋体" w:hAnsi="宋体" w:hint="eastAsia"/>
            <w:szCs w:val="24"/>
          </w:rPr>
          <w:t>控制部分</w:t>
        </w:r>
        <w:r>
          <w:tab/>
        </w:r>
        <w:r>
          <w:fldChar w:fldCharType="begin"/>
        </w:r>
        <w:r>
          <w:instrText xml:space="preserve"> PAGEREF _Toc20536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18337" w:history="1">
        <w:r>
          <w:rPr>
            <w:rFonts w:ascii="宋体" w:hAnsi="宋体" w:hint="eastAsia"/>
            <w:szCs w:val="24"/>
          </w:rPr>
          <w:t xml:space="preserve">3.3 </w:t>
        </w:r>
        <w:r>
          <w:rPr>
            <w:rFonts w:ascii="宋体" w:hAnsi="宋体" w:hint="eastAsia"/>
            <w:szCs w:val="24"/>
          </w:rPr>
          <w:t>显示部分</w:t>
        </w:r>
        <w:r>
          <w:tab/>
        </w:r>
        <w:r>
          <w:fldChar w:fldCharType="begin"/>
        </w:r>
        <w:r>
          <w:instrText xml:space="preserve"> PAGEREF _Toc18337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18795" w:history="1">
        <w:r>
          <w:rPr>
            <w:rFonts w:ascii="宋体" w:hAnsi="宋体" w:hint="eastAsia"/>
            <w:szCs w:val="24"/>
          </w:rPr>
          <w:t xml:space="preserve">3.4 </w:t>
        </w:r>
        <w:r>
          <w:rPr>
            <w:rFonts w:ascii="宋体" w:hAnsi="宋体" w:hint="eastAsia"/>
            <w:szCs w:val="24"/>
          </w:rPr>
          <w:t>接口部分</w:t>
        </w:r>
        <w:r>
          <w:tab/>
        </w:r>
        <w:r>
          <w:fldChar w:fldCharType="begin"/>
        </w:r>
        <w:r>
          <w:instrText xml:space="preserve"> PAGEREF _Toc18795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19888" w:history="1">
        <w:r>
          <w:rPr>
            <w:rFonts w:ascii="宋体" w:hAnsi="宋体" w:hint="eastAsia"/>
            <w:szCs w:val="24"/>
          </w:rPr>
          <w:t xml:space="preserve">3.5 </w:t>
        </w:r>
        <w:r>
          <w:rPr>
            <w:rFonts w:ascii="宋体" w:hAnsi="宋体" w:hint="eastAsia"/>
            <w:szCs w:val="24"/>
          </w:rPr>
          <w:t>地址接口部分</w:t>
        </w:r>
        <w:r>
          <w:tab/>
        </w:r>
        <w:r>
          <w:fldChar w:fldCharType="begin"/>
        </w:r>
        <w:r>
          <w:instrText xml:space="preserve"> PAGEREF _Toc19888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7915" w:history="1">
        <w:r>
          <w:rPr>
            <w:rFonts w:ascii="宋体" w:hAnsi="宋体" w:hint="eastAsia"/>
            <w:szCs w:val="24"/>
          </w:rPr>
          <w:t xml:space="preserve">3.6 </w:t>
        </w:r>
        <w:r>
          <w:rPr>
            <w:rFonts w:ascii="宋体" w:hAnsi="宋体" w:hint="eastAsia"/>
            <w:szCs w:val="24"/>
          </w:rPr>
          <w:t>旁路部分</w:t>
        </w:r>
        <w:r>
          <w:tab/>
        </w:r>
        <w:r>
          <w:fldChar w:fldCharType="begin"/>
        </w:r>
        <w:r>
          <w:instrText xml:space="preserve"> PAGEREF _Toc7915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B16BA" w:rsidRDefault="00F159EC">
      <w:pPr>
        <w:pStyle w:val="21"/>
        <w:tabs>
          <w:tab w:val="right" w:leader="dot" w:pos="9468"/>
        </w:tabs>
      </w:pPr>
      <w:hyperlink w:anchor="_Toc24651" w:history="1">
        <w:r>
          <w:rPr>
            <w:rFonts w:ascii="宋体" w:hAnsi="宋体" w:hint="eastAsia"/>
            <w:szCs w:val="24"/>
          </w:rPr>
          <w:t xml:space="preserve">3.7 </w:t>
        </w:r>
        <w:r>
          <w:rPr>
            <w:rFonts w:ascii="宋体" w:hAnsi="宋体" w:hint="eastAsia"/>
            <w:szCs w:val="24"/>
          </w:rPr>
          <w:t>接口说明</w:t>
        </w:r>
        <w:r>
          <w:tab/>
        </w:r>
        <w:r>
          <w:fldChar w:fldCharType="begin"/>
        </w:r>
        <w:r>
          <w:instrText xml:space="preserve"> PAGEREF _Toc24651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B16BA" w:rsidRDefault="00F159EC">
      <w:pPr>
        <w:pStyle w:val="10"/>
        <w:tabs>
          <w:tab w:val="right" w:leader="dot" w:pos="9468"/>
        </w:tabs>
      </w:pPr>
      <w:hyperlink w:anchor="_Toc20323" w:history="1">
        <w:r>
          <w:rPr>
            <w:rFonts w:hint="eastAsia"/>
            <w:bCs/>
            <w:kern w:val="44"/>
            <w:szCs w:val="28"/>
          </w:rPr>
          <w:t>4</w:t>
        </w:r>
        <w:r>
          <w:rPr>
            <w:rFonts w:hint="eastAsia"/>
            <w:bCs/>
            <w:kern w:val="44"/>
            <w:szCs w:val="28"/>
          </w:rPr>
          <w:t>．</w:t>
        </w:r>
        <w:r>
          <w:rPr>
            <w:rFonts w:hint="eastAsia"/>
            <w:bCs/>
            <w:kern w:val="44"/>
            <w:szCs w:val="28"/>
          </w:rPr>
          <w:t xml:space="preserve"> </w:t>
        </w:r>
        <w:r>
          <w:rPr>
            <w:rFonts w:hint="eastAsia"/>
            <w:szCs w:val="28"/>
          </w:rPr>
          <w:t>技术指标</w:t>
        </w:r>
        <w:r>
          <w:tab/>
        </w:r>
        <w:r>
          <w:fldChar w:fldCharType="begin"/>
        </w:r>
        <w:r>
          <w:instrText xml:space="preserve"> PAGEREF _Toc20323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B16BA" w:rsidRDefault="00F159EC">
      <w:pPr>
        <w:rPr>
          <w:b/>
          <w:szCs w:val="21"/>
        </w:rPr>
      </w:pPr>
      <w:r>
        <w:rPr>
          <w:szCs w:val="21"/>
        </w:rPr>
        <w:fldChar w:fldCharType="end"/>
      </w:r>
    </w:p>
    <w:p w:rsidR="006B16BA" w:rsidRDefault="006B16BA">
      <w:pPr>
        <w:rPr>
          <w:b/>
          <w:szCs w:val="21"/>
        </w:rPr>
      </w:pPr>
    </w:p>
    <w:p w:rsidR="006B16BA" w:rsidRDefault="006B16BA">
      <w:pPr>
        <w:rPr>
          <w:b/>
          <w:szCs w:val="21"/>
        </w:rPr>
      </w:pPr>
    </w:p>
    <w:p w:rsidR="006B16BA" w:rsidRDefault="006B16BA">
      <w:pPr>
        <w:rPr>
          <w:b/>
          <w:szCs w:val="21"/>
        </w:rPr>
      </w:pPr>
    </w:p>
    <w:p w:rsidR="006B16BA" w:rsidRDefault="00F159E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6B16BA" w:rsidRDefault="00F159EC">
      <w:pPr>
        <w:outlineLvl w:val="0"/>
        <w:rPr>
          <w:sz w:val="28"/>
          <w:szCs w:val="28"/>
        </w:rPr>
      </w:pPr>
      <w:bookmarkStart w:id="1" w:name="_Toc354663880"/>
      <w:bookmarkStart w:id="2" w:name="_Toc367690415"/>
      <w:bookmarkStart w:id="3" w:name="_Toc23902"/>
      <w:bookmarkStart w:id="4" w:name="_Toc7774"/>
      <w:bookmarkStart w:id="5" w:name="_Toc21367"/>
      <w:bookmarkStart w:id="6" w:name="_Toc278457170"/>
      <w:r>
        <w:rPr>
          <w:rFonts w:hint="eastAsia"/>
          <w:b/>
          <w:bCs/>
          <w:sz w:val="28"/>
          <w:szCs w:val="28"/>
        </w:rPr>
        <w:t xml:space="preserve">1. </w:t>
      </w:r>
      <w:r>
        <w:rPr>
          <w:rFonts w:hint="eastAsia"/>
          <w:b/>
          <w:bCs/>
          <w:sz w:val="28"/>
          <w:szCs w:val="28"/>
        </w:rPr>
        <w:t>概述</w:t>
      </w:r>
      <w:bookmarkEnd w:id="1"/>
      <w:bookmarkEnd w:id="2"/>
      <w:bookmarkEnd w:id="3"/>
      <w:bookmarkEnd w:id="4"/>
      <w:bookmarkEnd w:id="5"/>
    </w:p>
    <w:p w:rsidR="006B16BA" w:rsidRDefault="006B16BA">
      <w:pPr>
        <w:rPr>
          <w:sz w:val="28"/>
          <w:szCs w:val="28"/>
        </w:rPr>
      </w:pPr>
    </w:p>
    <w:p w:rsidR="006B16BA" w:rsidRDefault="00F159EC">
      <w:pPr>
        <w:spacing w:line="360" w:lineRule="auto"/>
        <w:ind w:firstLineChars="200" w:firstLine="420"/>
        <w:rPr>
          <w:kern w:val="0"/>
          <w:szCs w:val="21"/>
        </w:rPr>
      </w:pPr>
      <w:bookmarkStart w:id="7" w:name="_Toc354663881"/>
      <w:bookmarkStart w:id="8" w:name="_Toc367690416"/>
      <w:r>
        <w:rPr>
          <w:rFonts w:hint="eastAsia"/>
          <w:kern w:val="0"/>
          <w:szCs w:val="21"/>
        </w:rPr>
        <w:t>列</w:t>
      </w:r>
      <w:r>
        <w:rPr>
          <w:rFonts w:ascii="宋体" w:hAnsi="宋体"/>
          <w:color w:val="000000"/>
          <w:szCs w:val="21"/>
        </w:rPr>
        <w:t>车司机室前端上方设置</w:t>
      </w:r>
      <w:r>
        <w:rPr>
          <w:rFonts w:ascii="宋体" w:hAnsi="宋体" w:hint="eastAsia"/>
          <w:szCs w:val="21"/>
        </w:rPr>
        <w:t>LED</w:t>
      </w:r>
      <w:r>
        <w:rPr>
          <w:rFonts w:ascii="宋体" w:hAnsi="宋体"/>
          <w:szCs w:val="21"/>
        </w:rPr>
        <w:t>目的地显示器，</w:t>
      </w:r>
      <w:r>
        <w:rPr>
          <w:rFonts w:ascii="宋体" w:hAnsi="宋体"/>
          <w:color w:val="000000"/>
          <w:szCs w:val="21"/>
        </w:rPr>
        <w:t>主要显示列车终点站等信息</w:t>
      </w:r>
      <w:r>
        <w:rPr>
          <w:rFonts w:ascii="宋体" w:hAnsi="宋体" w:hint="eastAsia"/>
          <w:color w:val="000000"/>
          <w:szCs w:val="21"/>
        </w:rPr>
        <w:t>。</w:t>
      </w:r>
    </w:p>
    <w:p w:rsidR="006B16BA" w:rsidRDefault="00F159EC">
      <w:pPr>
        <w:spacing w:line="360" w:lineRule="auto"/>
        <w:ind w:firstLineChars="200" w:firstLine="420"/>
        <w:rPr>
          <w:kern w:val="0"/>
        </w:rPr>
      </w:pPr>
      <w:r>
        <w:rPr>
          <w:rFonts w:ascii="宋体" w:hAnsi="宋体" w:hint="eastAsia"/>
          <w:szCs w:val="21"/>
        </w:rPr>
        <w:t>LED</w:t>
      </w:r>
      <w:r>
        <w:rPr>
          <w:rFonts w:ascii="宋体" w:hAnsi="宋体"/>
          <w:szCs w:val="21"/>
        </w:rPr>
        <w:t>目的地显示器</w:t>
      </w:r>
      <w:r>
        <w:rPr>
          <w:rFonts w:ascii="宋体" w:hAnsi="宋体" w:hint="eastAsia"/>
          <w:szCs w:val="21"/>
        </w:rPr>
        <w:t>采用网络通信</w:t>
      </w:r>
      <w:r>
        <w:rPr>
          <w:rFonts w:ascii="宋体" w:hAnsi="宋体" w:hint="eastAsia"/>
          <w:szCs w:val="21"/>
        </w:rPr>
        <w:t xml:space="preserve">, </w:t>
      </w:r>
      <w:r>
        <w:rPr>
          <w:rFonts w:ascii="宋体" w:hAnsi="宋体" w:hint="eastAsia"/>
          <w:szCs w:val="21"/>
        </w:rPr>
        <w:t>显示模块为高亮度。显示为图片方式，显示内容可通过通信设置。</w:t>
      </w:r>
    </w:p>
    <w:p w:rsidR="006B16BA" w:rsidRDefault="00F159EC">
      <w:pPr>
        <w:pStyle w:val="1"/>
        <w:spacing w:line="240" w:lineRule="auto"/>
        <w:rPr>
          <w:sz w:val="28"/>
          <w:szCs w:val="28"/>
        </w:rPr>
      </w:pPr>
      <w:bookmarkStart w:id="9" w:name="_Toc28349"/>
      <w:bookmarkStart w:id="10" w:name="_Toc406"/>
      <w:bookmarkStart w:id="11" w:name="_Toc13370"/>
      <w:r>
        <w:rPr>
          <w:rFonts w:hint="eastAsia"/>
          <w:sz w:val="28"/>
          <w:szCs w:val="28"/>
        </w:rPr>
        <w:t>2</w:t>
      </w:r>
      <w:bookmarkEnd w:id="6"/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面板</w:t>
      </w:r>
      <w:bookmarkEnd w:id="7"/>
      <w:bookmarkEnd w:id="8"/>
      <w:bookmarkEnd w:id="9"/>
      <w:bookmarkEnd w:id="10"/>
      <w:bookmarkEnd w:id="11"/>
    </w:p>
    <w:p w:rsidR="006B16BA" w:rsidRDefault="00F159EC">
      <w:pPr>
        <w:pStyle w:val="2"/>
        <w:spacing w:before="0" w:after="0" w:line="360" w:lineRule="auto"/>
        <w:rPr>
          <w:rFonts w:ascii="宋体" w:eastAsia="宋体" w:hAnsi="宋体"/>
          <w:sz w:val="21"/>
          <w:szCs w:val="24"/>
        </w:rPr>
      </w:pPr>
      <w:bookmarkStart w:id="12" w:name="_Toc354663882"/>
      <w:bookmarkStart w:id="13" w:name="_Toc367690417"/>
      <w:bookmarkStart w:id="14" w:name="_Toc11631"/>
      <w:bookmarkStart w:id="15" w:name="_Toc15350"/>
      <w:bookmarkStart w:id="16" w:name="_Toc30904"/>
      <w:r>
        <w:rPr>
          <w:rFonts w:ascii="宋体" w:eastAsia="宋体" w:hAnsi="宋体" w:hint="eastAsia"/>
          <w:sz w:val="21"/>
          <w:szCs w:val="24"/>
        </w:rPr>
        <w:t>2.1</w:t>
      </w:r>
      <w:r>
        <w:rPr>
          <w:rFonts w:ascii="宋体" w:eastAsia="宋体" w:hAnsi="宋体" w:hint="eastAsia"/>
          <w:sz w:val="21"/>
          <w:szCs w:val="24"/>
        </w:rPr>
        <w:t>面板布局</w:t>
      </w:r>
      <w:bookmarkEnd w:id="12"/>
      <w:bookmarkEnd w:id="13"/>
      <w:bookmarkEnd w:id="14"/>
      <w:bookmarkEnd w:id="15"/>
      <w:bookmarkEnd w:id="16"/>
    </w:p>
    <w:p w:rsidR="006B16BA" w:rsidRDefault="00F159EC">
      <w:r>
        <w:object w:dxaOrig="9945" w:dyaOrig="74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25pt;height:375pt" o:ole="">
            <v:imagedata r:id="rId9" o:title="" croptop="3772f" cropbottom="18155f" cropleft="24046f" cropright="16330f"/>
          </v:shape>
          <o:OLEObject Type="Embed" ProgID="AutoCAD.Drawing.17" ShapeID="_x0000_i1025" DrawAspect="Content" ObjectID="_1453876636" r:id="rId10"/>
        </w:object>
      </w:r>
      <w:r>
        <w:rPr>
          <w:rFonts w:hint="eastAsia"/>
        </w:rPr>
        <w:t xml:space="preserve">                            </w:t>
      </w:r>
    </w:p>
    <w:p w:rsidR="006B16BA" w:rsidRDefault="00F159EC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2-1  </w:t>
      </w:r>
      <w:r>
        <w:rPr>
          <w:rFonts w:hint="eastAsia"/>
        </w:rPr>
        <w:t>终点站</w:t>
      </w:r>
      <w:r>
        <w:rPr>
          <w:rFonts w:hint="eastAsia"/>
        </w:rPr>
        <w:t>LED</w:t>
      </w:r>
      <w:r>
        <w:rPr>
          <w:rFonts w:hint="eastAsia"/>
        </w:rPr>
        <w:t>屏布局图</w:t>
      </w:r>
    </w:p>
    <w:p w:rsidR="006B16BA" w:rsidRDefault="00F159EC">
      <w:pPr>
        <w:spacing w:line="360" w:lineRule="auto"/>
        <w:ind w:firstLineChars="1350" w:firstLine="2835"/>
      </w:pPr>
      <w:bookmarkStart w:id="17" w:name="_Toc354663883"/>
      <w:bookmarkStart w:id="18" w:name="_Toc367690418"/>
      <w:r>
        <w:rPr>
          <w:rFonts w:ascii="宋体" w:hAnsi="宋体" w:hint="eastAsia"/>
          <w:szCs w:val="24"/>
        </w:rPr>
        <w:br w:type="page"/>
      </w:r>
      <w:bookmarkStart w:id="19" w:name="_Toc354663884"/>
      <w:bookmarkEnd w:id="17"/>
      <w:bookmarkEnd w:id="18"/>
    </w:p>
    <w:p w:rsidR="006B16BA" w:rsidRDefault="00F159EC">
      <w:pPr>
        <w:pStyle w:val="2"/>
        <w:spacing w:line="240" w:lineRule="auto"/>
        <w:rPr>
          <w:rFonts w:ascii="宋体" w:eastAsia="宋体" w:hAnsi="宋体"/>
          <w:sz w:val="21"/>
          <w:szCs w:val="24"/>
        </w:rPr>
      </w:pPr>
      <w:bookmarkStart w:id="20" w:name="_Toc367690419"/>
      <w:bookmarkStart w:id="21" w:name="_Toc18074"/>
      <w:bookmarkStart w:id="22" w:name="_Toc27628"/>
      <w:bookmarkStart w:id="23" w:name="_Toc22556"/>
      <w:r>
        <w:rPr>
          <w:rFonts w:ascii="宋体" w:eastAsia="宋体" w:hAnsi="宋体" w:hint="eastAsia"/>
          <w:sz w:val="21"/>
          <w:szCs w:val="24"/>
        </w:rPr>
        <w:t>2.3</w:t>
      </w:r>
      <w:r>
        <w:rPr>
          <w:rFonts w:ascii="宋体" w:eastAsia="宋体" w:hAnsi="宋体" w:hint="eastAsia"/>
          <w:sz w:val="21"/>
          <w:szCs w:val="24"/>
        </w:rPr>
        <w:t>电路原理框图</w:t>
      </w:r>
      <w:bookmarkEnd w:id="19"/>
      <w:bookmarkEnd w:id="20"/>
      <w:bookmarkEnd w:id="21"/>
      <w:bookmarkEnd w:id="22"/>
      <w:bookmarkEnd w:id="23"/>
    </w:p>
    <w:p w:rsidR="006B16BA" w:rsidRDefault="00F159EC">
      <w:pPr>
        <w:spacing w:line="360" w:lineRule="auto"/>
        <w:ind w:firstLineChars="202" w:firstLine="424"/>
        <w:rPr>
          <w:rFonts w:ascii="宋体"/>
          <w:szCs w:val="2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028" o:spid="_x0000_s1028" type="#_x0000_t202" style="position:absolute;left:0;text-align:left;margin-left:291.65pt;margin-top:4.75pt;width:99.65pt;height:43.05pt;z-index:3" o:preferrelative="t" fillcolor="#ff9" stroked="f">
            <v:textbox>
              <w:txbxContent>
                <w:p w:rsidR="006B16BA" w:rsidRDefault="006B16BA">
                  <w:pPr>
                    <w:jc w:val="center"/>
                    <w:rPr>
                      <w:sz w:val="15"/>
                      <w:szCs w:val="15"/>
                    </w:rPr>
                  </w:pPr>
                </w:p>
                <w:p w:rsidR="006B16BA" w:rsidRDefault="006B16BA">
                  <w:pPr>
                    <w:jc w:val="center"/>
                    <w:rPr>
                      <w:sz w:val="15"/>
                      <w:szCs w:val="15"/>
                    </w:rPr>
                  </w:pPr>
                </w:p>
                <w:p w:rsidR="006B16BA" w:rsidRDefault="00F159EC">
                  <w:pPr>
                    <w:tabs>
                      <w:tab w:val="left" w:pos="840"/>
                    </w:tabs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Ф</w:t>
                  </w:r>
                  <w:r>
                    <w:rPr>
                      <w:rFonts w:hint="eastAsia"/>
                      <w:sz w:val="15"/>
                      <w:szCs w:val="15"/>
                    </w:rPr>
                    <w:t>5</w:t>
                  </w:r>
                  <w:r>
                    <w:rPr>
                      <w:rFonts w:hint="eastAsia"/>
                      <w:sz w:val="15"/>
                      <w:szCs w:val="15"/>
                    </w:rPr>
                    <w:t>琥珀色显示板</w:t>
                  </w:r>
                  <w:r>
                    <w:rPr>
                      <w:rFonts w:hint="eastAsia"/>
                      <w:sz w:val="15"/>
                      <w:szCs w:val="15"/>
                    </w:rPr>
                    <w:t>16X48</w:t>
                  </w:r>
                </w:p>
              </w:txbxContent>
            </v:textbox>
          </v:shape>
        </w:pict>
      </w:r>
      <w:r>
        <w:pict>
          <v:shape id="文本框 1029" o:spid="_x0000_s1029" type="#_x0000_t202" style="position:absolute;left:0;text-align:left;margin-left:188.3pt;margin-top:4.8pt;width:101.8pt;height:42.45pt;z-index:2" o:preferrelative="t" fillcolor="#ff9" stroked="f">
            <v:textbox>
              <w:txbxContent>
                <w:p w:rsidR="006B16BA" w:rsidRDefault="006B16BA">
                  <w:pPr>
                    <w:jc w:val="center"/>
                    <w:rPr>
                      <w:sz w:val="15"/>
                      <w:szCs w:val="15"/>
                    </w:rPr>
                  </w:pPr>
                </w:p>
                <w:p w:rsidR="006B16BA" w:rsidRDefault="006B16BA">
                  <w:pPr>
                    <w:jc w:val="center"/>
                    <w:rPr>
                      <w:sz w:val="15"/>
                      <w:szCs w:val="15"/>
                    </w:rPr>
                  </w:pPr>
                </w:p>
                <w:p w:rsidR="006B16BA" w:rsidRDefault="00F159EC">
                  <w:pPr>
                    <w:tabs>
                      <w:tab w:val="left" w:pos="840"/>
                    </w:tabs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Ф</w:t>
                  </w:r>
                  <w:r>
                    <w:rPr>
                      <w:rFonts w:hint="eastAsia"/>
                      <w:sz w:val="15"/>
                      <w:szCs w:val="15"/>
                    </w:rPr>
                    <w:t>5</w:t>
                  </w:r>
                  <w:r>
                    <w:rPr>
                      <w:rFonts w:hint="eastAsia"/>
                      <w:sz w:val="15"/>
                      <w:szCs w:val="15"/>
                    </w:rPr>
                    <w:t>琥珀色显示板</w:t>
                  </w:r>
                  <w:r>
                    <w:rPr>
                      <w:rFonts w:hint="eastAsia"/>
                      <w:sz w:val="15"/>
                      <w:szCs w:val="15"/>
                    </w:rPr>
                    <w:t>16X48</w:t>
                  </w:r>
                </w:p>
              </w:txbxContent>
            </v:textbox>
          </v:shape>
        </w:pict>
      </w:r>
      <w:r>
        <w:pict>
          <v:shape id="文本框 1030" o:spid="_x0000_s1030" type="#_x0000_t202" style="position:absolute;left:0;text-align:left;margin-left:89.8pt;margin-top:5.45pt;width:96.9pt;height:42.45pt;z-index:1" o:preferrelative="t" fillcolor="#ff9" stroked="f">
            <v:textbox>
              <w:txbxContent>
                <w:p w:rsidR="006B16BA" w:rsidRDefault="006B16BA">
                  <w:pPr>
                    <w:jc w:val="center"/>
                    <w:rPr>
                      <w:sz w:val="15"/>
                      <w:szCs w:val="15"/>
                    </w:rPr>
                  </w:pPr>
                </w:p>
                <w:p w:rsidR="006B16BA" w:rsidRDefault="006B16BA">
                  <w:pPr>
                    <w:jc w:val="center"/>
                    <w:rPr>
                      <w:sz w:val="15"/>
                      <w:szCs w:val="15"/>
                    </w:rPr>
                  </w:pPr>
                </w:p>
                <w:p w:rsidR="006B16BA" w:rsidRDefault="00F159EC">
                  <w:pPr>
                    <w:tabs>
                      <w:tab w:val="left" w:pos="840"/>
                    </w:tabs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Ф</w:t>
                  </w:r>
                  <w:r>
                    <w:rPr>
                      <w:rFonts w:hint="eastAsia"/>
                      <w:sz w:val="15"/>
                      <w:szCs w:val="15"/>
                    </w:rPr>
                    <w:t>5</w:t>
                  </w:r>
                  <w:r>
                    <w:rPr>
                      <w:rFonts w:hint="eastAsia"/>
                      <w:sz w:val="15"/>
                      <w:szCs w:val="15"/>
                    </w:rPr>
                    <w:t>琥珀色显示板</w:t>
                  </w:r>
                  <w:r>
                    <w:rPr>
                      <w:rFonts w:hint="eastAsia"/>
                      <w:sz w:val="15"/>
                      <w:szCs w:val="15"/>
                    </w:rPr>
                    <w:t>16X48</w:t>
                  </w:r>
                </w:p>
              </w:txbxContent>
            </v:textbox>
          </v:shape>
        </w:pict>
      </w:r>
      <w:r>
        <w:rPr>
          <w:rFonts w:ascii="宋体"/>
          <w:szCs w:val="21"/>
        </w:rPr>
        <w:pict>
          <v:shape id="图片框 1031" o:spid="_x0000_i1026" type="#_x0000_t75" style="width:408pt;height:191.25pt">
            <v:imagedata r:id="rId11" o:title="" croptop="16926f" cropbottom="15027f" cropleft="17803f" cropright="2546f"/>
          </v:shape>
        </w:pict>
      </w:r>
    </w:p>
    <w:p w:rsidR="006B16BA" w:rsidRDefault="00F159EC">
      <w:pPr>
        <w:spacing w:line="360" w:lineRule="auto"/>
        <w:rPr>
          <w:rFonts w:ascii="宋体" w:hAnsi="宋体"/>
          <w:szCs w:val="24"/>
        </w:rPr>
      </w:pPr>
      <w:r>
        <w:rPr>
          <w:rFonts w:ascii="宋体" w:hint="eastAsia"/>
          <w:szCs w:val="21"/>
        </w:rPr>
        <w:t xml:space="preserve">                              </w:t>
      </w:r>
      <w:r>
        <w:rPr>
          <w:rFonts w:ascii="宋体" w:hint="eastAsia"/>
          <w:szCs w:val="21"/>
        </w:rPr>
        <w:t>图</w:t>
      </w:r>
      <w:r>
        <w:rPr>
          <w:rFonts w:ascii="宋体" w:hint="eastAsia"/>
          <w:szCs w:val="21"/>
        </w:rPr>
        <w:t xml:space="preserve">2-3   </w:t>
      </w:r>
      <w:r>
        <w:rPr>
          <w:rFonts w:ascii="宋体" w:hint="eastAsia"/>
          <w:szCs w:val="21"/>
        </w:rPr>
        <w:t>电路原理框图</w:t>
      </w:r>
    </w:p>
    <w:p w:rsidR="006B16BA" w:rsidRDefault="00F159EC">
      <w:pPr>
        <w:pStyle w:val="1"/>
        <w:numPr>
          <w:ilvl w:val="0"/>
          <w:numId w:val="1"/>
        </w:numPr>
        <w:spacing w:line="240" w:lineRule="auto"/>
        <w:rPr>
          <w:sz w:val="28"/>
          <w:szCs w:val="28"/>
        </w:rPr>
      </w:pPr>
      <w:bookmarkStart w:id="24" w:name="_Toc354663885"/>
      <w:bookmarkStart w:id="25" w:name="_Toc367690420"/>
      <w:bookmarkStart w:id="26" w:name="_Toc12870"/>
      <w:bookmarkStart w:id="27" w:name="_Toc23868"/>
      <w:bookmarkStart w:id="28" w:name="_Toc20427"/>
      <w:r>
        <w:rPr>
          <w:rFonts w:hint="eastAsia"/>
          <w:sz w:val="28"/>
          <w:szCs w:val="28"/>
        </w:rPr>
        <w:t>硬件功能</w:t>
      </w:r>
      <w:bookmarkEnd w:id="24"/>
      <w:bookmarkEnd w:id="25"/>
      <w:bookmarkEnd w:id="26"/>
      <w:bookmarkEnd w:id="27"/>
      <w:bookmarkEnd w:id="28"/>
    </w:p>
    <w:p w:rsidR="006B16BA" w:rsidRDefault="00F159EC">
      <w:pPr>
        <w:pStyle w:val="2"/>
        <w:spacing w:line="240" w:lineRule="auto"/>
        <w:rPr>
          <w:rFonts w:ascii="宋体" w:eastAsia="宋体" w:hAnsi="宋体"/>
          <w:sz w:val="21"/>
          <w:szCs w:val="24"/>
        </w:rPr>
      </w:pPr>
      <w:bookmarkStart w:id="29" w:name="_Toc354663886"/>
      <w:bookmarkStart w:id="30" w:name="_Toc367690421"/>
      <w:bookmarkStart w:id="31" w:name="_Toc25834"/>
      <w:bookmarkStart w:id="32" w:name="_Toc27240"/>
      <w:bookmarkStart w:id="33" w:name="_Toc4573"/>
      <w:r>
        <w:rPr>
          <w:rFonts w:ascii="宋体" w:eastAsia="宋体" w:hAnsi="宋体" w:hint="eastAsia"/>
          <w:sz w:val="21"/>
          <w:szCs w:val="24"/>
        </w:rPr>
        <w:t xml:space="preserve">3.1 </w:t>
      </w:r>
      <w:r>
        <w:rPr>
          <w:rFonts w:ascii="宋体" w:eastAsia="宋体" w:hAnsi="宋体" w:hint="eastAsia"/>
          <w:sz w:val="21"/>
          <w:szCs w:val="24"/>
        </w:rPr>
        <w:t>电源部分</w:t>
      </w:r>
      <w:bookmarkEnd w:id="29"/>
      <w:bookmarkEnd w:id="30"/>
      <w:bookmarkEnd w:id="31"/>
      <w:bookmarkEnd w:id="32"/>
      <w:bookmarkEnd w:id="33"/>
    </w:p>
    <w:p w:rsidR="006B16BA" w:rsidRDefault="00F159EC">
      <w:pPr>
        <w:spacing w:line="360" w:lineRule="auto"/>
        <w:ind w:firstLineChars="200" w:firstLine="420"/>
        <w:rPr>
          <w:color w:val="FF0000"/>
          <w:kern w:val="0"/>
        </w:rPr>
      </w:pPr>
      <w:bookmarkStart w:id="34" w:name="_Toc354663890"/>
      <w:r>
        <w:rPr>
          <w:rFonts w:hint="eastAsia"/>
          <w:kern w:val="0"/>
        </w:rPr>
        <w:t>供电电源为</w:t>
      </w:r>
      <w:r>
        <w:rPr>
          <w:kern w:val="0"/>
        </w:rPr>
        <w:t>DC110V</w:t>
      </w:r>
      <w:r>
        <w:rPr>
          <w:rFonts w:hint="eastAsia"/>
          <w:kern w:val="0"/>
        </w:rPr>
        <w:t>，</w:t>
      </w:r>
      <w:r>
        <w:rPr>
          <w:kern w:val="0"/>
        </w:rPr>
        <w:t>DC-DC</w:t>
      </w:r>
      <w:r>
        <w:rPr>
          <w:rFonts w:hint="eastAsia"/>
          <w:kern w:val="0"/>
        </w:rPr>
        <w:t>模块将</w:t>
      </w:r>
      <w:r>
        <w:rPr>
          <w:kern w:val="0"/>
        </w:rPr>
        <w:t>110V</w:t>
      </w:r>
      <w:r>
        <w:rPr>
          <w:rFonts w:hint="eastAsia"/>
          <w:kern w:val="0"/>
        </w:rPr>
        <w:t>转变成</w:t>
      </w:r>
      <w:r>
        <w:rPr>
          <w:kern w:val="0"/>
        </w:rPr>
        <w:t>5V</w:t>
      </w:r>
      <w:r>
        <w:rPr>
          <w:rFonts w:hint="eastAsia"/>
          <w:kern w:val="0"/>
        </w:rPr>
        <w:t>，给控制板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显示板</w:t>
      </w:r>
      <w:r>
        <w:rPr>
          <w:rFonts w:hint="eastAsia"/>
          <w:kern w:val="0"/>
        </w:rPr>
        <w:t>、地址板</w:t>
      </w:r>
      <w:r>
        <w:rPr>
          <w:rFonts w:hint="eastAsia"/>
          <w:kern w:val="0"/>
        </w:rPr>
        <w:t>供电。</w:t>
      </w:r>
      <w:bookmarkStart w:id="35" w:name="_Toc354650311"/>
      <w:bookmarkEnd w:id="34"/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TBG-33310-02 V1.0</w:t>
      </w:r>
      <w:r>
        <w:rPr>
          <w:rFonts w:hint="eastAsia"/>
          <w:kern w:val="0"/>
        </w:rPr>
        <w:t>电源板。</w:t>
      </w:r>
    </w:p>
    <w:p w:rsidR="006B16BA" w:rsidRDefault="00F159EC">
      <w:pPr>
        <w:pStyle w:val="2"/>
        <w:spacing w:line="240" w:lineRule="auto"/>
      </w:pPr>
      <w:bookmarkStart w:id="36" w:name="_Toc354663894"/>
      <w:bookmarkStart w:id="37" w:name="_Toc367690422"/>
      <w:bookmarkStart w:id="38" w:name="_Toc23155"/>
      <w:bookmarkStart w:id="39" w:name="_Toc12671"/>
      <w:bookmarkStart w:id="40" w:name="_Toc20536"/>
      <w:bookmarkEnd w:id="35"/>
      <w:r>
        <w:rPr>
          <w:rFonts w:ascii="宋体" w:eastAsia="宋体" w:hAnsi="宋体" w:hint="eastAsia"/>
          <w:sz w:val="21"/>
          <w:szCs w:val="24"/>
        </w:rPr>
        <w:t xml:space="preserve">3.2 </w:t>
      </w:r>
      <w:r>
        <w:rPr>
          <w:rFonts w:ascii="宋体" w:eastAsia="宋体" w:hAnsi="宋体" w:hint="eastAsia"/>
          <w:sz w:val="21"/>
          <w:szCs w:val="24"/>
        </w:rPr>
        <w:t>控制部分</w:t>
      </w:r>
      <w:bookmarkEnd w:id="36"/>
      <w:bookmarkEnd w:id="37"/>
      <w:bookmarkEnd w:id="38"/>
      <w:bookmarkEnd w:id="39"/>
      <w:bookmarkEnd w:id="40"/>
    </w:p>
    <w:p w:rsidR="006B16BA" w:rsidRDefault="00F159EC">
      <w:pPr>
        <w:spacing w:line="360" w:lineRule="auto"/>
        <w:rPr>
          <w:kern w:val="0"/>
        </w:rPr>
      </w:pPr>
      <w:bookmarkStart w:id="41" w:name="_Toc354663895"/>
      <w:r>
        <w:rPr>
          <w:rFonts w:hint="eastAsia"/>
          <w:kern w:val="0"/>
        </w:rPr>
        <w:t xml:space="preserve">3.2.1 </w:t>
      </w:r>
      <w:r>
        <w:rPr>
          <w:rFonts w:hint="eastAsia"/>
          <w:kern w:val="0"/>
        </w:rPr>
        <w:t>硬件原理框图</w:t>
      </w:r>
      <w:bookmarkEnd w:id="41"/>
    </w:p>
    <w:p w:rsidR="006B16BA" w:rsidRDefault="00F159EC">
      <w:pPr>
        <w:spacing w:line="360" w:lineRule="auto"/>
        <w:ind w:leftChars="134" w:left="424" w:hangingChars="68" w:hanging="143"/>
        <w:rPr>
          <w:kern w:val="0"/>
          <w:szCs w:val="24"/>
        </w:rPr>
      </w:pPr>
      <w:r>
        <w:rPr>
          <w:kern w:val="0"/>
          <w:szCs w:val="24"/>
        </w:rPr>
        <w:pict>
          <v:shape id="图片框 1032" o:spid="_x0000_i1027" type="#_x0000_t75" style="width:388.5pt;height:136.5pt" filled="t" fillcolor="lime">
            <v:imagedata r:id="rId12" o:title="" croptop="19045f" cropbottom="27494f" cropleft="18835f" cropright="12763f"/>
          </v:shape>
        </w:pict>
      </w:r>
    </w:p>
    <w:p w:rsidR="006B16BA" w:rsidRDefault="00F159EC">
      <w:pPr>
        <w:spacing w:line="360" w:lineRule="auto"/>
        <w:rPr>
          <w:kern w:val="0"/>
          <w:szCs w:val="24"/>
        </w:rPr>
      </w:pPr>
      <w:r>
        <w:rPr>
          <w:rFonts w:hint="eastAsia"/>
          <w:kern w:val="0"/>
          <w:szCs w:val="24"/>
        </w:rPr>
        <w:t xml:space="preserve">      </w:t>
      </w:r>
      <w:bookmarkStart w:id="42" w:name="_Toc354663897"/>
      <w:r>
        <w:rPr>
          <w:rFonts w:hint="eastAsia"/>
          <w:kern w:val="0"/>
          <w:szCs w:val="24"/>
        </w:rPr>
        <w:t xml:space="preserve">                   </w:t>
      </w:r>
      <w:r>
        <w:rPr>
          <w:rFonts w:hAnsi="宋体" w:hint="eastAsia"/>
          <w:kern w:val="0"/>
          <w:szCs w:val="24"/>
        </w:rPr>
        <w:t>图</w:t>
      </w:r>
      <w:r>
        <w:rPr>
          <w:rFonts w:hint="eastAsia"/>
          <w:kern w:val="0"/>
          <w:szCs w:val="24"/>
        </w:rPr>
        <w:t>3-</w:t>
      </w:r>
      <w:bookmarkEnd w:id="42"/>
      <w:r>
        <w:rPr>
          <w:rFonts w:hint="eastAsia"/>
          <w:kern w:val="0"/>
          <w:szCs w:val="24"/>
        </w:rPr>
        <w:t xml:space="preserve">2  </w:t>
      </w:r>
      <w:r>
        <w:rPr>
          <w:rFonts w:hAnsi="宋体" w:hint="eastAsia"/>
          <w:kern w:val="0"/>
          <w:szCs w:val="24"/>
        </w:rPr>
        <w:t>控制部分原理框图</w:t>
      </w:r>
    </w:p>
    <w:p w:rsidR="006B16BA" w:rsidRDefault="00F159EC">
      <w:pPr>
        <w:spacing w:line="360" w:lineRule="auto"/>
        <w:rPr>
          <w:kern w:val="0"/>
        </w:rPr>
      </w:pPr>
      <w:bookmarkStart w:id="43" w:name="_Toc354663898"/>
      <w:r>
        <w:rPr>
          <w:rFonts w:hint="eastAsia"/>
          <w:kern w:val="0"/>
        </w:rPr>
        <w:t xml:space="preserve">3.2.2 </w:t>
      </w:r>
      <w:r>
        <w:rPr>
          <w:rFonts w:hint="eastAsia"/>
          <w:kern w:val="0"/>
        </w:rPr>
        <w:t>功能实现说明</w:t>
      </w:r>
      <w:bookmarkEnd w:id="43"/>
    </w:p>
    <w:p w:rsidR="006B16BA" w:rsidRDefault="00F159EC">
      <w:pPr>
        <w:spacing w:line="360" w:lineRule="auto"/>
        <w:ind w:firstLineChars="250" w:firstLine="525"/>
        <w:rPr>
          <w:kern w:val="0"/>
        </w:rPr>
      </w:pPr>
      <w:r>
        <w:rPr>
          <w:rFonts w:hint="eastAsia"/>
          <w:kern w:val="0"/>
        </w:rPr>
        <w:t>控制板通过网络收发信息，根据地址板设置好的地址，将正确的信息送到显示板显示，并具有旁路</w:t>
      </w:r>
    </w:p>
    <w:p w:rsidR="006B16BA" w:rsidRDefault="00F159EC">
      <w:pPr>
        <w:spacing w:line="360" w:lineRule="auto"/>
        <w:rPr>
          <w:kern w:val="0"/>
        </w:rPr>
      </w:pPr>
      <w:r>
        <w:rPr>
          <w:rFonts w:hint="eastAsia"/>
          <w:kern w:val="0"/>
        </w:rPr>
        <w:lastRenderedPageBreak/>
        <w:t>功能。</w:t>
      </w:r>
    </w:p>
    <w:p w:rsidR="006B16BA" w:rsidRDefault="00F159EC">
      <w:pPr>
        <w:pStyle w:val="2"/>
        <w:spacing w:line="240" w:lineRule="auto"/>
        <w:ind w:firstLineChars="49" w:firstLine="103"/>
        <w:rPr>
          <w:rFonts w:ascii="宋体" w:eastAsia="宋体" w:hAnsi="宋体"/>
          <w:sz w:val="21"/>
          <w:szCs w:val="24"/>
        </w:rPr>
      </w:pPr>
      <w:bookmarkStart w:id="44" w:name="_Toc354663902"/>
      <w:bookmarkStart w:id="45" w:name="_Toc367690423"/>
      <w:bookmarkStart w:id="46" w:name="_Toc17960"/>
      <w:bookmarkStart w:id="47" w:name="_Toc6803"/>
      <w:bookmarkStart w:id="48" w:name="_Toc18337"/>
      <w:r>
        <w:rPr>
          <w:rFonts w:ascii="宋体" w:eastAsia="宋体" w:hAnsi="宋体" w:hint="eastAsia"/>
          <w:sz w:val="21"/>
          <w:szCs w:val="24"/>
        </w:rPr>
        <w:t xml:space="preserve">3.3 </w:t>
      </w:r>
      <w:r>
        <w:rPr>
          <w:rFonts w:ascii="宋体" w:eastAsia="宋体" w:hAnsi="宋体" w:hint="eastAsia"/>
          <w:sz w:val="21"/>
          <w:szCs w:val="24"/>
        </w:rPr>
        <w:t>显示部分</w:t>
      </w:r>
      <w:bookmarkEnd w:id="44"/>
      <w:bookmarkEnd w:id="45"/>
      <w:bookmarkEnd w:id="46"/>
      <w:bookmarkEnd w:id="47"/>
      <w:bookmarkEnd w:id="48"/>
    </w:p>
    <w:p w:rsidR="006B16BA" w:rsidRDefault="00F159EC">
      <w:pPr>
        <w:spacing w:line="360" w:lineRule="auto"/>
        <w:ind w:firstLineChars="200" w:firstLine="420"/>
      </w:pPr>
      <w:r>
        <w:rPr>
          <w:rFonts w:hint="eastAsia"/>
        </w:rPr>
        <w:t>显示板根据控制板的指令，驱动行和列，显示正确的数据。</w:t>
      </w:r>
    </w:p>
    <w:p w:rsidR="006B16BA" w:rsidRDefault="00F159EC">
      <w:pPr>
        <w:autoSpaceDE w:val="0"/>
        <w:autoSpaceDN w:val="0"/>
        <w:spacing w:line="360" w:lineRule="auto"/>
        <w:rPr>
          <w:szCs w:val="21"/>
        </w:rPr>
      </w:pPr>
      <w:r>
        <w:rPr>
          <w:rFonts w:hint="eastAsia"/>
          <w:szCs w:val="21"/>
        </w:rPr>
        <w:t>显示板采用尺寸为Ф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双色</w:t>
      </w:r>
      <w:r>
        <w:rPr>
          <w:szCs w:val="21"/>
        </w:rPr>
        <w:t xml:space="preserve">8X8 </w:t>
      </w:r>
      <w:r>
        <w:rPr>
          <w:rFonts w:hint="eastAsia"/>
          <w:szCs w:val="21"/>
        </w:rPr>
        <w:t>琥珀色</w:t>
      </w:r>
      <w:r>
        <w:rPr>
          <w:szCs w:val="21"/>
        </w:rPr>
        <w:t>LED</w:t>
      </w:r>
      <w:r>
        <w:rPr>
          <w:rFonts w:hint="eastAsia"/>
          <w:szCs w:val="21"/>
        </w:rPr>
        <w:t>点阵模块，</w:t>
      </w:r>
      <w:r>
        <w:rPr>
          <w:rFonts w:hint="eastAsia"/>
          <w:szCs w:val="21"/>
        </w:rPr>
        <w:t>显示板</w:t>
      </w:r>
      <w:r>
        <w:rPr>
          <w:rFonts w:hint="eastAsia"/>
          <w:szCs w:val="21"/>
        </w:rPr>
        <w:t>PCB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SB35203THV1.0</w:t>
      </w:r>
      <w:r>
        <w:rPr>
          <w:rFonts w:hint="eastAsia"/>
          <w:szCs w:val="21"/>
        </w:rPr>
        <w:t xml:space="preserve"> PCB</w:t>
      </w:r>
      <w:r>
        <w:rPr>
          <w:rFonts w:hint="eastAsia"/>
          <w:szCs w:val="21"/>
        </w:rPr>
        <w:t>板</w:t>
      </w:r>
      <w:r>
        <w:rPr>
          <w:rFonts w:hint="eastAsia"/>
          <w:szCs w:val="21"/>
        </w:rPr>
        <w:t>，数量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块。</w:t>
      </w:r>
    </w:p>
    <w:p w:rsidR="006B16BA" w:rsidRDefault="00F159EC">
      <w:pPr>
        <w:pStyle w:val="2"/>
        <w:spacing w:line="240" w:lineRule="auto"/>
        <w:rPr>
          <w:rFonts w:ascii="宋体" w:eastAsia="宋体" w:hAnsi="宋体"/>
          <w:sz w:val="21"/>
          <w:szCs w:val="24"/>
        </w:rPr>
      </w:pPr>
      <w:bookmarkStart w:id="49" w:name="_Toc354663910"/>
      <w:bookmarkStart w:id="50" w:name="_Toc367690424"/>
      <w:bookmarkStart w:id="51" w:name="_Toc10"/>
      <w:bookmarkStart w:id="52" w:name="_Toc17850"/>
      <w:bookmarkStart w:id="53" w:name="_Toc18795"/>
      <w:r>
        <w:rPr>
          <w:rFonts w:ascii="宋体" w:eastAsia="宋体" w:hAnsi="宋体" w:hint="eastAsia"/>
          <w:sz w:val="21"/>
          <w:szCs w:val="24"/>
        </w:rPr>
        <w:t xml:space="preserve">3.4 </w:t>
      </w:r>
      <w:r>
        <w:rPr>
          <w:rFonts w:ascii="宋体" w:eastAsia="宋体" w:hAnsi="宋体" w:hint="eastAsia"/>
          <w:sz w:val="21"/>
          <w:szCs w:val="24"/>
        </w:rPr>
        <w:t>接口部分</w:t>
      </w:r>
      <w:bookmarkEnd w:id="49"/>
      <w:bookmarkEnd w:id="50"/>
      <w:bookmarkEnd w:id="51"/>
      <w:bookmarkEnd w:id="52"/>
      <w:bookmarkEnd w:id="53"/>
    </w:p>
    <w:p w:rsidR="006B16BA" w:rsidRDefault="00F159EC">
      <w:pPr>
        <w:spacing w:line="360" w:lineRule="auto"/>
      </w:pPr>
      <w:bookmarkStart w:id="54" w:name="_Toc354663911"/>
      <w:r>
        <w:rPr>
          <w:rFonts w:hint="eastAsia"/>
        </w:rPr>
        <w:t xml:space="preserve">3.4.1 </w:t>
      </w:r>
      <w:r>
        <w:rPr>
          <w:rFonts w:hint="eastAsia"/>
        </w:rPr>
        <w:t>硬件原理框图</w:t>
      </w:r>
      <w:bookmarkEnd w:id="54"/>
    </w:p>
    <w:p w:rsidR="006B16BA" w:rsidRDefault="00F159EC">
      <w:pPr>
        <w:spacing w:line="360" w:lineRule="auto"/>
        <w:ind w:leftChars="270" w:left="567"/>
      </w:pPr>
      <w:r>
        <w:pict>
          <v:shape id="图片框 1033" o:spid="_x0000_i1028" type="#_x0000_t75" style="width:367.5pt;height:106.5pt">
            <v:imagedata r:id="rId13" o:title="" croptop="23889f" cropbottom="24357f" cropleft="20142f" cropright="8377f"/>
          </v:shape>
        </w:pict>
      </w:r>
    </w:p>
    <w:p w:rsidR="006B16BA" w:rsidRDefault="00F159EC">
      <w:pPr>
        <w:spacing w:line="360" w:lineRule="auto"/>
      </w:pPr>
      <w:r>
        <w:rPr>
          <w:rFonts w:hint="eastAsia"/>
        </w:rPr>
        <w:t xml:space="preserve">                    </w:t>
      </w:r>
      <w:bookmarkStart w:id="55" w:name="_Toc354663913"/>
      <w:r>
        <w:rPr>
          <w:rFonts w:hint="eastAsia"/>
        </w:rPr>
        <w:t>图</w:t>
      </w:r>
      <w:r>
        <w:rPr>
          <w:rFonts w:hint="eastAsia"/>
        </w:rPr>
        <w:t>3-4</w:t>
      </w:r>
      <w:bookmarkEnd w:id="55"/>
      <w:r>
        <w:rPr>
          <w:rFonts w:hint="eastAsia"/>
        </w:rPr>
        <w:t xml:space="preserve">   </w:t>
      </w:r>
      <w:r>
        <w:rPr>
          <w:rFonts w:hint="eastAsia"/>
        </w:rPr>
        <w:t>接口部分原理框图</w:t>
      </w:r>
    </w:p>
    <w:p w:rsidR="006B16BA" w:rsidRDefault="00F159EC">
      <w:pPr>
        <w:spacing w:line="360" w:lineRule="auto"/>
      </w:pPr>
      <w:bookmarkStart w:id="56" w:name="_Toc354663914"/>
      <w:r>
        <w:rPr>
          <w:rFonts w:hint="eastAsia"/>
        </w:rPr>
        <w:t xml:space="preserve">3.4.2 </w:t>
      </w:r>
      <w:r>
        <w:rPr>
          <w:rFonts w:hint="eastAsia"/>
        </w:rPr>
        <w:t>功能实现说明</w:t>
      </w:r>
      <w:bookmarkEnd w:id="56"/>
    </w:p>
    <w:p w:rsidR="006B16BA" w:rsidRDefault="00F159EC">
      <w:pPr>
        <w:spacing w:line="360" w:lineRule="auto"/>
        <w:ind w:firstLineChars="250" w:firstLine="525"/>
      </w:pPr>
      <w:r>
        <w:rPr>
          <w:rFonts w:hint="eastAsia"/>
        </w:rPr>
        <w:t>接口板提供电源和网络数据的输入及输出。</w:t>
      </w:r>
    </w:p>
    <w:p w:rsidR="006B16BA" w:rsidRDefault="00F159EC">
      <w:pPr>
        <w:pStyle w:val="2"/>
        <w:spacing w:line="240" w:lineRule="auto"/>
        <w:rPr>
          <w:rFonts w:ascii="宋体" w:eastAsia="宋体" w:hAnsi="宋体"/>
          <w:sz w:val="21"/>
          <w:szCs w:val="24"/>
        </w:rPr>
      </w:pPr>
      <w:bookmarkStart w:id="57" w:name="_Toc354663918"/>
      <w:bookmarkStart w:id="58" w:name="_Toc367690425"/>
      <w:bookmarkStart w:id="59" w:name="_Toc30097"/>
      <w:bookmarkStart w:id="60" w:name="_Toc27852"/>
      <w:bookmarkStart w:id="61" w:name="_Toc19888"/>
      <w:r>
        <w:rPr>
          <w:rFonts w:ascii="宋体" w:eastAsia="宋体" w:hAnsi="宋体" w:hint="eastAsia"/>
          <w:sz w:val="21"/>
          <w:szCs w:val="24"/>
        </w:rPr>
        <w:t xml:space="preserve">3.5 </w:t>
      </w:r>
      <w:r>
        <w:rPr>
          <w:rFonts w:ascii="宋体" w:eastAsia="宋体" w:hAnsi="宋体" w:hint="eastAsia"/>
          <w:sz w:val="21"/>
          <w:szCs w:val="24"/>
        </w:rPr>
        <w:t>地址接口部分</w:t>
      </w:r>
      <w:bookmarkEnd w:id="57"/>
      <w:bookmarkEnd w:id="58"/>
      <w:bookmarkEnd w:id="59"/>
      <w:bookmarkEnd w:id="60"/>
      <w:bookmarkEnd w:id="61"/>
    </w:p>
    <w:p w:rsidR="006B16BA" w:rsidRDefault="00F159EC">
      <w:pPr>
        <w:spacing w:line="360" w:lineRule="auto"/>
        <w:ind w:firstLineChars="200" w:firstLine="420"/>
      </w:pPr>
      <w:r>
        <w:rPr>
          <w:rFonts w:hint="eastAsia"/>
        </w:rPr>
        <w:t>用</w:t>
      </w:r>
      <w:r>
        <w:rPr>
          <w:rFonts w:hint="eastAsia"/>
        </w:rPr>
        <w:t>8</w:t>
      </w:r>
      <w:r>
        <w:rPr>
          <w:rFonts w:hint="eastAsia"/>
        </w:rPr>
        <w:t>位平拨拨码开关来实现</w:t>
      </w:r>
      <w:r>
        <w:rPr>
          <w:rFonts w:hint="eastAsia"/>
        </w:rPr>
        <w:t>64</w:t>
      </w:r>
      <w:r>
        <w:rPr>
          <w:rFonts w:hint="eastAsia"/>
        </w:rPr>
        <w:t>位地址。</w:t>
      </w:r>
    </w:p>
    <w:p w:rsidR="006B16BA" w:rsidRDefault="00F159EC">
      <w:pPr>
        <w:pStyle w:val="2"/>
        <w:spacing w:line="240" w:lineRule="auto"/>
        <w:rPr>
          <w:rFonts w:ascii="宋体" w:eastAsia="宋体" w:hAnsi="宋体"/>
          <w:sz w:val="21"/>
          <w:szCs w:val="24"/>
        </w:rPr>
      </w:pPr>
      <w:bookmarkStart w:id="62" w:name="_Toc354663926"/>
      <w:bookmarkStart w:id="63" w:name="_Toc367690426"/>
      <w:bookmarkStart w:id="64" w:name="_Toc7396"/>
      <w:bookmarkStart w:id="65" w:name="_Toc10996"/>
      <w:bookmarkStart w:id="66" w:name="_Toc7915"/>
      <w:bookmarkStart w:id="67" w:name="_Toc278457172"/>
      <w:r>
        <w:rPr>
          <w:rFonts w:ascii="宋体" w:eastAsia="宋体" w:hAnsi="宋体" w:hint="eastAsia"/>
          <w:sz w:val="21"/>
          <w:szCs w:val="24"/>
        </w:rPr>
        <w:t xml:space="preserve">3.6 </w:t>
      </w:r>
      <w:r>
        <w:rPr>
          <w:rFonts w:ascii="宋体" w:eastAsia="宋体" w:hAnsi="宋体" w:hint="eastAsia"/>
          <w:sz w:val="21"/>
          <w:szCs w:val="24"/>
        </w:rPr>
        <w:t>旁路部分</w:t>
      </w:r>
      <w:bookmarkEnd w:id="62"/>
      <w:bookmarkEnd w:id="63"/>
      <w:bookmarkEnd w:id="64"/>
      <w:bookmarkEnd w:id="65"/>
      <w:bookmarkEnd w:id="66"/>
    </w:p>
    <w:p w:rsidR="006B16BA" w:rsidRDefault="00F159EC">
      <w:pPr>
        <w:spacing w:line="360" w:lineRule="auto"/>
      </w:pPr>
      <w:bookmarkStart w:id="68" w:name="_Toc354663927"/>
      <w:r>
        <w:rPr>
          <w:rFonts w:hint="eastAsia"/>
        </w:rPr>
        <w:t xml:space="preserve">3.6.1 </w:t>
      </w:r>
      <w:r>
        <w:rPr>
          <w:rFonts w:hint="eastAsia"/>
        </w:rPr>
        <w:t>硬件原理框图</w:t>
      </w:r>
      <w:bookmarkEnd w:id="68"/>
    </w:p>
    <w:p w:rsidR="006B16BA" w:rsidRDefault="00F159EC">
      <w:pPr>
        <w:spacing w:line="360" w:lineRule="auto"/>
        <w:ind w:firstLineChars="270" w:firstLine="567"/>
        <w:rPr>
          <w:szCs w:val="24"/>
        </w:rPr>
      </w:pPr>
      <w:r>
        <w:rPr>
          <w:szCs w:val="24"/>
        </w:rPr>
        <w:pict>
          <v:shape id="图片框 1034" o:spid="_x0000_i1029" type="#_x0000_t75" style="width:384.75pt;height:203.25pt">
            <v:imagedata r:id="rId14" o:title="" croptop="20036f" cropbottom="17229f" cropleft="18835f" cropright="13176f"/>
          </v:shape>
        </w:pict>
      </w:r>
    </w:p>
    <w:p w:rsidR="006B16BA" w:rsidRDefault="00F159EC">
      <w:pPr>
        <w:spacing w:line="360" w:lineRule="auto"/>
        <w:rPr>
          <w:szCs w:val="24"/>
        </w:rPr>
      </w:pPr>
      <w:r>
        <w:rPr>
          <w:rFonts w:hint="eastAsia"/>
          <w:szCs w:val="24"/>
        </w:rPr>
        <w:lastRenderedPageBreak/>
        <w:t xml:space="preserve">                      </w:t>
      </w:r>
      <w:bookmarkStart w:id="69" w:name="_Toc354663928"/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3-6</w:t>
      </w:r>
      <w:bookmarkEnd w:id="69"/>
      <w:r>
        <w:rPr>
          <w:rFonts w:hint="eastAsia"/>
          <w:szCs w:val="24"/>
        </w:rPr>
        <w:t xml:space="preserve">   </w:t>
      </w:r>
      <w:r>
        <w:rPr>
          <w:rFonts w:hint="eastAsia"/>
          <w:szCs w:val="24"/>
        </w:rPr>
        <w:t>网络部分旁路原理框图</w:t>
      </w:r>
    </w:p>
    <w:p w:rsidR="006B16BA" w:rsidRDefault="00F159EC">
      <w:pPr>
        <w:spacing w:line="360" w:lineRule="auto"/>
        <w:rPr>
          <w:szCs w:val="24"/>
        </w:rPr>
      </w:pPr>
      <w:bookmarkStart w:id="70" w:name="_Toc354663929"/>
      <w:r>
        <w:rPr>
          <w:rFonts w:hint="eastAsia"/>
          <w:szCs w:val="24"/>
        </w:rPr>
        <w:t xml:space="preserve">3.6.2 </w:t>
      </w:r>
      <w:r>
        <w:rPr>
          <w:rFonts w:hint="eastAsia"/>
          <w:szCs w:val="24"/>
        </w:rPr>
        <w:t>功能实现说明</w:t>
      </w:r>
      <w:bookmarkEnd w:id="70"/>
    </w:p>
    <w:p w:rsidR="006B16BA" w:rsidRDefault="00F159EC">
      <w:pPr>
        <w:spacing w:line="360" w:lineRule="auto"/>
        <w:ind w:firstLineChars="250" w:firstLine="525"/>
      </w:pPr>
      <w:r>
        <w:rPr>
          <w:rFonts w:hint="eastAsia"/>
        </w:rPr>
        <w:t>控制板的两个网络接口在正常工作时，一个负责跟前面的显示屏通信，另一个负责跟后面的显示屏通信；当显示屏故障（电源或控制失效）时，把发生故障的显示屏跳过，这两个网口直连。</w:t>
      </w:r>
    </w:p>
    <w:p w:rsidR="006B16BA" w:rsidRDefault="00F159EC">
      <w:pPr>
        <w:spacing w:line="360" w:lineRule="auto"/>
        <w:ind w:firstLineChars="250" w:firstLine="525"/>
      </w:pPr>
      <w:r>
        <w:rPr>
          <w:rFonts w:hint="eastAsia"/>
        </w:rPr>
        <w:t>继电器选用</w:t>
      </w:r>
      <w:r>
        <w:t>4</w:t>
      </w:r>
      <w:r>
        <w:rPr>
          <w:rFonts w:hint="eastAsia"/>
        </w:rPr>
        <w:t>个双刀双掷信号继电器，型号为：</w:t>
      </w:r>
      <w:r>
        <w:t xml:space="preserve">OMRON </w:t>
      </w:r>
      <w:r>
        <w:rPr>
          <w:rFonts w:hint="eastAsia"/>
        </w:rPr>
        <w:t>G6J-2P-Y</w:t>
      </w:r>
      <w:r>
        <w:rPr>
          <w:rFonts w:hint="eastAsia"/>
        </w:rPr>
        <w:t>。</w:t>
      </w:r>
    </w:p>
    <w:p w:rsidR="006B16BA" w:rsidRDefault="00F159EC">
      <w:pPr>
        <w:pStyle w:val="2"/>
        <w:spacing w:line="240" w:lineRule="auto"/>
        <w:rPr>
          <w:rFonts w:ascii="宋体" w:eastAsia="宋体" w:hAnsi="宋体"/>
          <w:sz w:val="21"/>
          <w:szCs w:val="24"/>
        </w:rPr>
      </w:pPr>
      <w:bookmarkStart w:id="71" w:name="_Toc354663932"/>
      <w:bookmarkStart w:id="72" w:name="_Toc367690427"/>
      <w:bookmarkStart w:id="73" w:name="_Toc31461"/>
      <w:bookmarkStart w:id="74" w:name="_Toc3988"/>
      <w:bookmarkStart w:id="75" w:name="_Toc24651"/>
      <w:r>
        <w:rPr>
          <w:rFonts w:ascii="宋体" w:eastAsia="宋体" w:hAnsi="宋体" w:hint="eastAsia"/>
          <w:sz w:val="21"/>
          <w:szCs w:val="24"/>
        </w:rPr>
        <w:t>3.</w:t>
      </w:r>
      <w:bookmarkEnd w:id="67"/>
      <w:r>
        <w:rPr>
          <w:rFonts w:ascii="宋体" w:eastAsia="宋体" w:hAnsi="宋体" w:hint="eastAsia"/>
          <w:sz w:val="21"/>
          <w:szCs w:val="24"/>
        </w:rPr>
        <w:t xml:space="preserve">7 </w:t>
      </w:r>
      <w:r>
        <w:rPr>
          <w:rFonts w:ascii="宋体" w:eastAsia="宋体" w:hAnsi="宋体" w:hint="eastAsia"/>
          <w:sz w:val="21"/>
          <w:szCs w:val="24"/>
        </w:rPr>
        <w:t>接口说明</w:t>
      </w:r>
      <w:bookmarkEnd w:id="71"/>
      <w:bookmarkEnd w:id="72"/>
      <w:bookmarkEnd w:id="73"/>
      <w:bookmarkEnd w:id="74"/>
      <w:bookmarkEnd w:id="75"/>
    </w:p>
    <w:p w:rsidR="006B16BA" w:rsidRDefault="00F159EC">
      <w:pPr>
        <w:spacing w:line="360" w:lineRule="auto"/>
      </w:pPr>
      <w:bookmarkStart w:id="76" w:name="_Toc354663933"/>
      <w:r>
        <w:rPr>
          <w:rFonts w:hint="eastAsia"/>
          <w:szCs w:val="24"/>
        </w:rPr>
        <w:t>3.7.1</w:t>
      </w:r>
      <w:r>
        <w:rPr>
          <w:rFonts w:hint="eastAsia"/>
        </w:rPr>
        <w:t xml:space="preserve">  </w:t>
      </w:r>
      <w:r>
        <w:rPr>
          <w:rFonts w:hint="eastAsia"/>
        </w:rPr>
        <w:t>接口板接口</w:t>
      </w:r>
      <w:bookmarkEnd w:id="76"/>
    </w:p>
    <w:p w:rsidR="006B16BA" w:rsidRDefault="00F159EC">
      <w:pPr>
        <w:spacing w:line="360" w:lineRule="auto"/>
      </w:pPr>
      <w:bookmarkStart w:id="77" w:name="_Toc35466393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接口板</w:t>
      </w:r>
      <w:r>
        <w:rPr>
          <w:rFonts w:hint="eastAsia"/>
        </w:rPr>
        <w:t>110V</w:t>
      </w:r>
      <w:r>
        <w:rPr>
          <w:rFonts w:hint="eastAsia"/>
        </w:rPr>
        <w:t>电源输入</w:t>
      </w:r>
      <w:r>
        <w:rPr>
          <w:rFonts w:hint="eastAsia"/>
        </w:rPr>
        <w:t>/</w:t>
      </w:r>
      <w:r>
        <w:rPr>
          <w:rFonts w:hint="eastAsia"/>
        </w:rPr>
        <w:t>输出接口</w:t>
      </w:r>
      <w:bookmarkEnd w:id="77"/>
    </w:p>
    <w:p w:rsidR="006B16BA" w:rsidRDefault="00F159EC">
      <w:pPr>
        <w:spacing w:line="360" w:lineRule="auto"/>
        <w:rPr>
          <w:szCs w:val="21"/>
        </w:rPr>
      </w:pPr>
      <w:r>
        <w:rPr>
          <w:rFonts w:hint="eastAsia"/>
        </w:rPr>
        <w:t xml:space="preserve"> </w:t>
      </w:r>
      <w:bookmarkStart w:id="78" w:name="_Toc354663935"/>
      <w:r>
        <w:rPr>
          <w:rFonts w:hint="eastAsia"/>
        </w:rPr>
        <w:t xml:space="preserve">    </w:t>
      </w:r>
      <w:r>
        <w:rPr>
          <w:rFonts w:hint="eastAsia"/>
        </w:rPr>
        <w:t>接口板电源接口，采用</w:t>
      </w:r>
      <w:r>
        <w:rPr>
          <w:rFonts w:hint="eastAsia"/>
        </w:rPr>
        <w:t>WAGO 731-234</w:t>
      </w:r>
      <w:r>
        <w:rPr>
          <w:rFonts w:hint="eastAsia"/>
        </w:rPr>
        <w:t>（</w:t>
      </w:r>
      <w:r>
        <w:rPr>
          <w:rFonts w:hint="eastAsia"/>
        </w:rPr>
        <w:t>3.81mm</w:t>
      </w:r>
      <w:r>
        <w:rPr>
          <w:rFonts w:hint="eastAsia"/>
        </w:rPr>
        <w:t>间距）插座。插座引脚</w:t>
      </w:r>
      <w:r>
        <w:rPr>
          <w:rFonts w:hint="eastAsia"/>
          <w:szCs w:val="21"/>
        </w:rPr>
        <w:t>定义如下：</w:t>
      </w:r>
      <w:bookmarkEnd w:id="78"/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110V+</w:t>
            </w:r>
            <w:r>
              <w:rPr>
                <w:rFonts w:hint="eastAsia"/>
                <w:szCs w:val="21"/>
              </w:rPr>
              <w:t>电源输入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</w:t>
            </w:r>
            <w:r>
              <w:rPr>
                <w:rFonts w:hint="eastAsia"/>
                <w:szCs w:val="21"/>
              </w:rPr>
              <w:t>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110V+</w:t>
            </w:r>
            <w:r>
              <w:rPr>
                <w:rFonts w:hint="eastAsia"/>
                <w:szCs w:val="21"/>
              </w:rPr>
              <w:t>电源输出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</w:t>
            </w: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110V-</w:t>
            </w:r>
            <w:r>
              <w:rPr>
                <w:rFonts w:hint="eastAsia"/>
                <w:szCs w:val="21"/>
              </w:rPr>
              <w:t>电源输入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110V-</w:t>
            </w:r>
            <w:r>
              <w:rPr>
                <w:rFonts w:hint="eastAsia"/>
                <w:szCs w:val="21"/>
              </w:rPr>
              <w:t>电源输出</w:t>
            </w:r>
          </w:p>
        </w:tc>
      </w:tr>
    </w:tbl>
    <w:p w:rsidR="006B16BA" w:rsidRDefault="00F159EC">
      <w:pPr>
        <w:spacing w:line="360" w:lineRule="auto"/>
      </w:pPr>
      <w:bookmarkStart w:id="79" w:name="_Toc354663936"/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接口板网络接口</w:t>
      </w:r>
      <w:bookmarkEnd w:id="79"/>
    </w:p>
    <w:p w:rsidR="006B16BA" w:rsidRDefault="00F159EC">
      <w:pPr>
        <w:spacing w:line="360" w:lineRule="auto"/>
        <w:ind w:firstLineChars="200" w:firstLine="420"/>
      </w:pPr>
      <w:r>
        <w:rPr>
          <w:rFonts w:hint="eastAsia"/>
        </w:rPr>
        <w:t xml:space="preserve"> </w:t>
      </w:r>
      <w:bookmarkStart w:id="80" w:name="_Toc354663937"/>
      <w:r>
        <w:rPr>
          <w:rFonts w:hint="eastAsia"/>
        </w:rPr>
        <w:t>接口板网络接口，</w:t>
      </w:r>
      <w:r>
        <w:rPr>
          <w:szCs w:val="21"/>
        </w:rPr>
        <w:t>RJ45-</w:t>
      </w:r>
      <w:r>
        <w:rPr>
          <w:rFonts w:hint="eastAsia"/>
          <w:szCs w:val="21"/>
        </w:rPr>
        <w:t>1</w:t>
      </w:r>
      <w:r>
        <w:rPr>
          <w:rFonts w:hint="eastAsia"/>
        </w:rPr>
        <w:t>采用</w:t>
      </w:r>
      <w:r>
        <w:rPr>
          <w:rFonts w:hint="eastAsia"/>
        </w:rPr>
        <w:t>DLS1XS4AA35X</w:t>
      </w:r>
      <w:r>
        <w:rPr>
          <w:rFonts w:hint="eastAsia"/>
        </w:rPr>
        <w:t>母插座（</w:t>
      </w:r>
      <w:r>
        <w:rPr>
          <w:rFonts w:hint="eastAsia"/>
        </w:rPr>
        <w:t>CONEC</w:t>
      </w:r>
      <w:r>
        <w:rPr>
          <w:rFonts w:hint="eastAsia"/>
        </w:rPr>
        <w:t>品牌）。</w:t>
      </w:r>
      <w:bookmarkEnd w:id="80"/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bookmarkStart w:id="81" w:name="_Toc354663938"/>
      <w:r>
        <w:rPr>
          <w:rFonts w:hint="eastAsia"/>
        </w:rPr>
        <w:t>RJ45-1</w:t>
      </w:r>
      <w:r>
        <w:rPr>
          <w:rFonts w:hint="eastAsia"/>
        </w:rPr>
        <w:t>插座引脚</w:t>
      </w:r>
      <w:r>
        <w:rPr>
          <w:rFonts w:hint="eastAsia"/>
          <w:szCs w:val="21"/>
        </w:rPr>
        <w:t>定义如下：</w:t>
      </w:r>
      <w:bookmarkEnd w:id="81"/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X1+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X1-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-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X1+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X1-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-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</w:tbl>
    <w:p w:rsidR="006B16BA" w:rsidRDefault="00F159EC">
      <w:pPr>
        <w:spacing w:line="360" w:lineRule="auto"/>
        <w:ind w:firstLineChars="250" w:firstLine="525"/>
      </w:pPr>
      <w:r>
        <w:rPr>
          <w:szCs w:val="21"/>
        </w:rPr>
        <w:t>RJ45-</w:t>
      </w:r>
      <w:r>
        <w:rPr>
          <w:rFonts w:hint="eastAsia"/>
          <w:szCs w:val="21"/>
        </w:rPr>
        <w:t>2</w:t>
      </w:r>
      <w:r>
        <w:rPr>
          <w:rFonts w:hint="eastAsia"/>
        </w:rPr>
        <w:t>采</w:t>
      </w:r>
      <w:r>
        <w:rPr>
          <w:rFonts w:hint="eastAsia"/>
        </w:rPr>
        <w:t>DLS1XP4AA35X</w:t>
      </w:r>
      <w:r>
        <w:rPr>
          <w:rFonts w:hint="eastAsia"/>
        </w:rPr>
        <w:t>公插座（</w:t>
      </w:r>
      <w:r>
        <w:rPr>
          <w:rFonts w:hint="eastAsia"/>
        </w:rPr>
        <w:t>CONEC</w:t>
      </w:r>
      <w:r>
        <w:rPr>
          <w:rFonts w:hint="eastAsia"/>
        </w:rPr>
        <w:t>品牌）。</w:t>
      </w:r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szCs w:val="21"/>
        </w:rPr>
        <w:t>RJ45-2</w:t>
      </w:r>
      <w:r>
        <w:rPr>
          <w:rFonts w:hint="eastAsia"/>
          <w:szCs w:val="21"/>
        </w:rPr>
        <w:t>接口定义如下：</w:t>
      </w:r>
      <w:bookmarkStart w:id="82" w:name="_Toc354663939"/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+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-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-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+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X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-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网络接口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-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  <w:tr w:rsidR="006B16B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NC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</w:tr>
    </w:tbl>
    <w:p w:rsidR="006B16BA" w:rsidRDefault="00F159EC">
      <w:pPr>
        <w:spacing w:line="360" w:lineRule="auto"/>
      </w:pPr>
      <w:r>
        <w:rPr>
          <w:rFonts w:hint="eastAsia"/>
          <w:szCs w:val="24"/>
        </w:rPr>
        <w:lastRenderedPageBreak/>
        <w:t xml:space="preserve"> 3.7.2  </w:t>
      </w:r>
      <w:r>
        <w:rPr>
          <w:rFonts w:hint="eastAsia"/>
        </w:rPr>
        <w:t>电源板接口</w:t>
      </w:r>
      <w:bookmarkEnd w:id="82"/>
    </w:p>
    <w:p w:rsidR="006B16BA" w:rsidRDefault="00F159EC">
      <w:pPr>
        <w:spacing w:line="360" w:lineRule="auto"/>
        <w:ind w:firstLineChars="250" w:firstLine="525"/>
      </w:pPr>
      <w:bookmarkStart w:id="83" w:name="_Toc354663940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）电源板</w:t>
      </w:r>
      <w:r>
        <w:rPr>
          <w:rFonts w:hint="eastAsia"/>
        </w:rPr>
        <w:t>110V</w:t>
      </w:r>
      <w:r>
        <w:rPr>
          <w:rFonts w:hint="eastAsia"/>
        </w:rPr>
        <w:t>电源输入接口</w:t>
      </w:r>
      <w:bookmarkEnd w:id="83"/>
    </w:p>
    <w:p w:rsidR="006B16BA" w:rsidRDefault="00F159EC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</w:rPr>
        <w:t xml:space="preserve"> </w:t>
      </w:r>
      <w:bookmarkStart w:id="84" w:name="_Toc354663941"/>
      <w:r>
        <w:rPr>
          <w:rFonts w:hint="eastAsia"/>
        </w:rPr>
        <w:t>电源板</w:t>
      </w:r>
      <w:r>
        <w:rPr>
          <w:rFonts w:hint="eastAsia"/>
        </w:rPr>
        <w:t>110V</w:t>
      </w:r>
      <w:r>
        <w:rPr>
          <w:rFonts w:hint="eastAsia"/>
        </w:rPr>
        <w:t>接口，采用</w:t>
      </w:r>
      <w:r>
        <w:rPr>
          <w:rFonts w:hint="eastAsia"/>
        </w:rPr>
        <w:t>VH3.96-2P</w:t>
      </w:r>
      <w:r>
        <w:rPr>
          <w:rFonts w:hint="eastAsia"/>
        </w:rPr>
        <w:t>插座。插座引脚</w:t>
      </w:r>
      <w:r>
        <w:rPr>
          <w:rFonts w:hint="eastAsia"/>
          <w:szCs w:val="21"/>
        </w:rPr>
        <w:t>定义如下：</w:t>
      </w:r>
      <w:bookmarkEnd w:id="84"/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110V+</w:t>
            </w:r>
            <w:r>
              <w:rPr>
                <w:rFonts w:hint="eastAsia"/>
                <w:szCs w:val="21"/>
              </w:rPr>
              <w:t>电源输入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110V-</w:t>
            </w:r>
            <w:r>
              <w:rPr>
                <w:rFonts w:hint="eastAsia"/>
                <w:szCs w:val="21"/>
              </w:rPr>
              <w:t>电源输入</w:t>
            </w:r>
          </w:p>
        </w:tc>
      </w:tr>
    </w:tbl>
    <w:p w:rsidR="006B16BA" w:rsidRDefault="00F159EC">
      <w:pPr>
        <w:spacing w:line="360" w:lineRule="auto"/>
        <w:ind w:firstLineChars="200" w:firstLine="420"/>
        <w:rPr>
          <w:szCs w:val="21"/>
        </w:rPr>
      </w:pPr>
      <w:bookmarkStart w:id="85" w:name="_Toc35466394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）电源板</w:t>
      </w:r>
      <w:r>
        <w:rPr>
          <w:rFonts w:hint="eastAsia"/>
        </w:rPr>
        <w:t>5V</w:t>
      </w:r>
      <w:r>
        <w:rPr>
          <w:rFonts w:hint="eastAsia"/>
        </w:rPr>
        <w:t>输出接口，采用</w:t>
      </w:r>
      <w:r>
        <w:rPr>
          <w:rFonts w:hint="eastAsia"/>
        </w:rPr>
        <w:t>VH3.96-2P</w:t>
      </w:r>
      <w:r>
        <w:rPr>
          <w:rFonts w:hint="eastAsia"/>
        </w:rPr>
        <w:t>插座。插座引脚</w:t>
      </w:r>
      <w:r>
        <w:rPr>
          <w:rFonts w:hint="eastAsia"/>
          <w:szCs w:val="21"/>
        </w:rPr>
        <w:t>定义如下：</w:t>
      </w:r>
      <w:bookmarkEnd w:id="85"/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V+</w:t>
            </w:r>
            <w:r>
              <w:rPr>
                <w:rFonts w:hint="eastAsia"/>
                <w:szCs w:val="21"/>
              </w:rPr>
              <w:t>电源输出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V-</w:t>
            </w:r>
            <w:r>
              <w:rPr>
                <w:rFonts w:hint="eastAsia"/>
                <w:szCs w:val="21"/>
              </w:rPr>
              <w:t>电源输出</w:t>
            </w:r>
          </w:p>
        </w:tc>
      </w:tr>
    </w:tbl>
    <w:p w:rsidR="006B16BA" w:rsidRDefault="00F159EC">
      <w:pPr>
        <w:spacing w:line="360" w:lineRule="auto"/>
      </w:pPr>
      <w:bookmarkStart w:id="86" w:name="_Toc354663943"/>
      <w:r>
        <w:rPr>
          <w:rFonts w:hint="eastAsia"/>
          <w:szCs w:val="24"/>
        </w:rPr>
        <w:t xml:space="preserve">3.7.3  </w:t>
      </w:r>
      <w:r>
        <w:rPr>
          <w:rFonts w:hint="eastAsia"/>
        </w:rPr>
        <w:t>控制板接口</w:t>
      </w:r>
      <w:bookmarkEnd w:id="86"/>
    </w:p>
    <w:p w:rsidR="006B16BA" w:rsidRDefault="00F159EC">
      <w:pPr>
        <w:spacing w:line="360" w:lineRule="auto"/>
        <w:ind w:firstLineChars="150" w:firstLine="315"/>
        <w:rPr>
          <w:szCs w:val="21"/>
        </w:rPr>
      </w:pPr>
      <w:bookmarkStart w:id="87" w:name="_Toc354663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电源接口</w:t>
      </w:r>
      <w:bookmarkEnd w:id="87"/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bookmarkStart w:id="88" w:name="_Toc354663945"/>
      <w:r>
        <w:rPr>
          <w:rFonts w:hint="eastAsia"/>
        </w:rPr>
        <w:t>控制板电源接口，采用</w:t>
      </w:r>
      <w:r>
        <w:rPr>
          <w:rFonts w:hint="eastAsia"/>
        </w:rPr>
        <w:t>VH3.96-2P</w:t>
      </w:r>
      <w:r>
        <w:rPr>
          <w:rFonts w:hint="eastAsia"/>
        </w:rPr>
        <w:t>插座。插座引脚</w:t>
      </w:r>
      <w:r>
        <w:rPr>
          <w:rFonts w:hint="eastAsia"/>
          <w:szCs w:val="21"/>
        </w:rPr>
        <w:t>定义如下：</w:t>
      </w:r>
      <w:bookmarkEnd w:id="88"/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V+</w:t>
            </w:r>
            <w:r>
              <w:rPr>
                <w:rFonts w:hint="eastAsia"/>
                <w:szCs w:val="21"/>
              </w:rPr>
              <w:t>电源输出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V-</w:t>
            </w:r>
            <w:r>
              <w:rPr>
                <w:rFonts w:hint="eastAsia"/>
                <w:szCs w:val="21"/>
              </w:rPr>
              <w:t>电源输出</w:t>
            </w:r>
          </w:p>
        </w:tc>
      </w:tr>
    </w:tbl>
    <w:p w:rsidR="006B16BA" w:rsidRDefault="00F159EC">
      <w:pPr>
        <w:spacing w:line="360" w:lineRule="auto"/>
        <w:ind w:firstLineChars="150" w:firstLine="315"/>
      </w:pPr>
      <w:bookmarkStart w:id="89" w:name="_Toc35466394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显示接口</w:t>
      </w:r>
      <w:bookmarkEnd w:id="89"/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</w:rPr>
        <w:t>显示</w:t>
      </w:r>
      <w:r>
        <w:rPr>
          <w:rFonts w:hint="eastAsia"/>
          <w:szCs w:val="21"/>
        </w:rPr>
        <w:t>接口包括显示屏的红</w:t>
      </w:r>
      <w:r>
        <w:rPr>
          <w:szCs w:val="21"/>
        </w:rPr>
        <w:t>/</w:t>
      </w:r>
      <w:r>
        <w:rPr>
          <w:rFonts w:hint="eastAsia"/>
          <w:szCs w:val="21"/>
        </w:rPr>
        <w:t>绿数据，时钟，锁存及行控制等信号。采用</w:t>
      </w:r>
      <w:r>
        <w:rPr>
          <w:szCs w:val="21"/>
        </w:rPr>
        <w:t>DC</w:t>
      </w:r>
      <w:r>
        <w:rPr>
          <w:rFonts w:hint="eastAsia"/>
          <w:szCs w:val="21"/>
        </w:rPr>
        <w:t>3</w:t>
      </w:r>
      <w:r>
        <w:rPr>
          <w:szCs w:val="21"/>
        </w:rPr>
        <w:t>-16P</w:t>
      </w:r>
      <w:r>
        <w:rPr>
          <w:rFonts w:hint="eastAsia"/>
          <w:szCs w:val="21"/>
        </w:rPr>
        <w:t>牛角插座，定义如下：</w:t>
      </w:r>
    </w:p>
    <w:tbl>
      <w:tblPr>
        <w:tblW w:w="7912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260"/>
        <w:gridCol w:w="4972"/>
      </w:tblGrid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INA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A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INB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B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INC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C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INE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使能位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D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INR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红色数据</w: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INR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红色数据</w:t>
            </w:r>
            <w:r>
              <w:rPr>
                <w:rFonts w:hint="eastAsia"/>
                <w:szCs w:val="21"/>
              </w:rPr>
              <w:t>2(</w:t>
            </w:r>
            <w:r>
              <w:rPr>
                <w:rFonts w:hint="eastAsia"/>
                <w:szCs w:val="21"/>
              </w:rPr>
              <w:t>终点站</w:t>
            </w:r>
            <w:r>
              <w:rPr>
                <w:rFonts w:hint="eastAsia"/>
                <w:szCs w:val="21"/>
              </w:rPr>
              <w:t>LED</w:t>
            </w:r>
            <w:r>
              <w:rPr>
                <w:rFonts w:hint="eastAsia"/>
                <w:szCs w:val="21"/>
              </w:rPr>
              <w:t>屏用</w:t>
            </w:r>
            <w:r>
              <w:rPr>
                <w:rFonts w:hint="eastAsia"/>
                <w:szCs w:val="21"/>
              </w:rPr>
              <w:t>)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ING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绿色数据</w:t>
            </w:r>
            <w:r>
              <w:rPr>
                <w:rFonts w:hint="eastAsia"/>
                <w:szCs w:val="21"/>
              </w:rPr>
              <w:t>2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ING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红色数据</w:t>
            </w:r>
            <w:r>
              <w:rPr>
                <w:rFonts w:hint="eastAsia"/>
                <w:szCs w:val="21"/>
              </w:rPr>
              <w:t>2(</w:t>
            </w:r>
            <w:r>
              <w:rPr>
                <w:rFonts w:hint="eastAsia"/>
                <w:szCs w:val="21"/>
              </w:rPr>
              <w:t>终点站</w:t>
            </w:r>
            <w:r>
              <w:rPr>
                <w:rFonts w:hint="eastAsia"/>
                <w:szCs w:val="21"/>
              </w:rPr>
              <w:t>LED</w:t>
            </w:r>
            <w:r>
              <w:rPr>
                <w:rFonts w:hint="eastAsia"/>
                <w:szCs w:val="21"/>
              </w:rPr>
              <w:t>屏用</w:t>
            </w:r>
            <w:r>
              <w:rPr>
                <w:rFonts w:hint="eastAsia"/>
                <w:szCs w:val="21"/>
              </w:rPr>
              <w:t>)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INRCK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锁存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16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INCLK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时钟</w:t>
            </w:r>
          </w:p>
        </w:tc>
      </w:tr>
    </w:tbl>
    <w:p w:rsidR="006B16BA" w:rsidRDefault="00F159EC">
      <w:pPr>
        <w:spacing w:line="360" w:lineRule="auto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szCs w:val="21"/>
        </w:rPr>
        <w:t>网络接口</w:t>
      </w:r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网络接口负责控制板和接口板的网络连接，包括两个网络接口</w:t>
      </w:r>
      <w:r>
        <w:rPr>
          <w:szCs w:val="21"/>
        </w:rPr>
        <w:t>RJ45-1</w:t>
      </w:r>
      <w:r>
        <w:rPr>
          <w:rFonts w:hint="eastAsia"/>
          <w:szCs w:val="21"/>
        </w:rPr>
        <w:t>和</w:t>
      </w:r>
      <w:r>
        <w:rPr>
          <w:szCs w:val="21"/>
        </w:rPr>
        <w:t>RJ45-2</w:t>
      </w:r>
      <w:r>
        <w:rPr>
          <w:rFonts w:hint="eastAsia"/>
          <w:szCs w:val="21"/>
        </w:rPr>
        <w:t>。</w:t>
      </w:r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网络接口</w:t>
      </w:r>
      <w:r>
        <w:rPr>
          <w:szCs w:val="21"/>
        </w:rPr>
        <w:t>RJ45-1</w:t>
      </w:r>
      <w:r>
        <w:rPr>
          <w:rFonts w:hint="eastAsia"/>
          <w:szCs w:val="21"/>
        </w:rPr>
        <w:t>采用</w:t>
      </w:r>
      <w:r>
        <w:rPr>
          <w:szCs w:val="21"/>
        </w:rPr>
        <w:t>CH2.54-4P</w:t>
      </w:r>
      <w:r>
        <w:rPr>
          <w:rFonts w:hint="eastAsia"/>
          <w:szCs w:val="21"/>
        </w:rPr>
        <w:t>插座，</w:t>
      </w:r>
      <w:r>
        <w:rPr>
          <w:szCs w:val="21"/>
        </w:rPr>
        <w:t>RJ45-1</w:t>
      </w:r>
      <w:r>
        <w:rPr>
          <w:rFonts w:hint="eastAsia"/>
          <w:szCs w:val="21"/>
        </w:rPr>
        <w:t>接口定义如下：</w:t>
      </w:r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TX1+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RJ45-1 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TX1-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RJ45-1 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-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RX1+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RJ45-1 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RX1-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RJ45-1 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-</w:t>
            </w:r>
          </w:p>
        </w:tc>
      </w:tr>
    </w:tbl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网络接口</w:t>
      </w:r>
      <w:r>
        <w:rPr>
          <w:szCs w:val="21"/>
        </w:rPr>
        <w:t>RJ45-2</w:t>
      </w:r>
      <w:r>
        <w:rPr>
          <w:rFonts w:hint="eastAsia"/>
          <w:szCs w:val="21"/>
        </w:rPr>
        <w:t>采用</w:t>
      </w:r>
      <w:r>
        <w:rPr>
          <w:szCs w:val="21"/>
        </w:rPr>
        <w:t>CH2.54-4P</w:t>
      </w:r>
      <w:r>
        <w:rPr>
          <w:rFonts w:hint="eastAsia"/>
          <w:szCs w:val="21"/>
        </w:rPr>
        <w:t>插座，</w:t>
      </w:r>
      <w:r>
        <w:rPr>
          <w:szCs w:val="21"/>
        </w:rPr>
        <w:t>RJ45-2</w:t>
      </w:r>
      <w:r>
        <w:rPr>
          <w:rFonts w:hint="eastAsia"/>
          <w:szCs w:val="21"/>
        </w:rPr>
        <w:t>接口定义如下：</w:t>
      </w:r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TX2+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RJ45-2 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TX2-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RJ45-2 </w:t>
            </w:r>
            <w:r>
              <w:rPr>
                <w:rFonts w:hint="eastAsia"/>
                <w:szCs w:val="21"/>
              </w:rPr>
              <w:t>发送</w:t>
            </w:r>
            <w:r>
              <w:rPr>
                <w:szCs w:val="21"/>
              </w:rPr>
              <w:t>-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RX2+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RJ45-2 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+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RX2-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 xml:space="preserve">RJ45-2 </w:t>
            </w: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-</w:t>
            </w:r>
          </w:p>
        </w:tc>
      </w:tr>
    </w:tbl>
    <w:p w:rsidR="006B16BA" w:rsidRDefault="006B16BA">
      <w:pPr>
        <w:spacing w:line="360" w:lineRule="auto"/>
      </w:pPr>
    </w:p>
    <w:p w:rsidR="006B16BA" w:rsidRDefault="00F159EC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）地址接口</w:t>
      </w:r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地址接口负责控制板和地址接口板的连接，包括八位地址线和一位地（</w:t>
      </w:r>
      <w:r>
        <w:rPr>
          <w:szCs w:val="21"/>
        </w:rPr>
        <w:t>GND</w:t>
      </w:r>
      <w:r>
        <w:rPr>
          <w:rFonts w:hint="eastAsia"/>
          <w:szCs w:val="21"/>
        </w:rPr>
        <w:t>）线。</w:t>
      </w:r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地址接口采用</w:t>
      </w:r>
      <w:r>
        <w:rPr>
          <w:szCs w:val="21"/>
        </w:rPr>
        <w:t>CH2.54-</w:t>
      </w:r>
      <w:r>
        <w:rPr>
          <w:rFonts w:hint="eastAsia"/>
          <w:szCs w:val="21"/>
        </w:rPr>
        <w:t>9</w:t>
      </w:r>
      <w:r>
        <w:rPr>
          <w:szCs w:val="21"/>
        </w:rPr>
        <w:t>P</w:t>
      </w:r>
      <w:r>
        <w:rPr>
          <w:rFonts w:hint="eastAsia"/>
          <w:szCs w:val="21"/>
        </w:rPr>
        <w:t>插座，接口定义如下：</w:t>
      </w:r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（地址低位）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B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C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D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E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F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G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H</w:t>
            </w:r>
            <w:r>
              <w:rPr>
                <w:rFonts w:hint="eastAsia"/>
                <w:szCs w:val="21"/>
              </w:rPr>
              <w:t>（地址高位）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地线</w:t>
            </w:r>
          </w:p>
        </w:tc>
      </w:tr>
    </w:tbl>
    <w:p w:rsidR="006B16BA" w:rsidRDefault="00F159EC">
      <w:pPr>
        <w:spacing w:line="360" w:lineRule="auto"/>
        <w:rPr>
          <w:szCs w:val="24"/>
        </w:rPr>
      </w:pPr>
      <w:bookmarkStart w:id="90" w:name="_Toc354663947"/>
      <w:r>
        <w:rPr>
          <w:rFonts w:hint="eastAsia"/>
          <w:szCs w:val="24"/>
        </w:rPr>
        <w:t xml:space="preserve">3.7.4 </w:t>
      </w:r>
      <w:r>
        <w:rPr>
          <w:rFonts w:hint="eastAsia"/>
          <w:szCs w:val="24"/>
        </w:rPr>
        <w:t>显示板接口</w:t>
      </w:r>
      <w:bookmarkEnd w:id="90"/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显示板接口采用</w:t>
      </w:r>
      <w:r>
        <w:rPr>
          <w:szCs w:val="21"/>
        </w:rPr>
        <w:t>DC</w:t>
      </w:r>
      <w:r>
        <w:rPr>
          <w:rFonts w:hint="eastAsia"/>
          <w:szCs w:val="21"/>
        </w:rPr>
        <w:t>3</w:t>
      </w:r>
      <w:r>
        <w:rPr>
          <w:szCs w:val="21"/>
        </w:rPr>
        <w:t>-16P</w:t>
      </w:r>
      <w:r>
        <w:rPr>
          <w:rFonts w:hint="eastAsia"/>
          <w:szCs w:val="21"/>
        </w:rPr>
        <w:t>牛角插座，定义如下：</w:t>
      </w:r>
    </w:p>
    <w:tbl>
      <w:tblPr>
        <w:tblW w:w="7912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260"/>
        <w:gridCol w:w="4972"/>
      </w:tblGrid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INA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A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INB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B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INC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C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INE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使能位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行控制信息</w:t>
            </w:r>
            <w:r>
              <w:rPr>
                <w:szCs w:val="21"/>
              </w:rPr>
              <w:t>D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INR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红色数据</w: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INR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红色数据</w:t>
            </w:r>
            <w:r>
              <w:rPr>
                <w:rFonts w:hint="eastAsia"/>
                <w:szCs w:val="21"/>
              </w:rPr>
              <w:t>2(</w:t>
            </w:r>
            <w:r>
              <w:rPr>
                <w:rFonts w:hint="eastAsia"/>
                <w:szCs w:val="21"/>
              </w:rPr>
              <w:t>终点站</w:t>
            </w:r>
            <w:r>
              <w:rPr>
                <w:rFonts w:hint="eastAsia"/>
                <w:szCs w:val="21"/>
              </w:rPr>
              <w:t>LED</w:t>
            </w:r>
            <w:r>
              <w:rPr>
                <w:rFonts w:hint="eastAsia"/>
                <w:szCs w:val="21"/>
              </w:rPr>
              <w:t>屏用</w:t>
            </w:r>
            <w:r>
              <w:rPr>
                <w:rFonts w:hint="eastAsia"/>
                <w:szCs w:val="21"/>
              </w:rPr>
              <w:t>)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ING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绿色数据</w:t>
            </w:r>
            <w:r>
              <w:rPr>
                <w:rFonts w:hint="eastAsia"/>
                <w:szCs w:val="21"/>
              </w:rPr>
              <w:t>2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ING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红色数据</w:t>
            </w:r>
            <w:r>
              <w:rPr>
                <w:rFonts w:hint="eastAsia"/>
                <w:szCs w:val="21"/>
              </w:rPr>
              <w:t>2(</w:t>
            </w:r>
            <w:r>
              <w:rPr>
                <w:rFonts w:hint="eastAsia"/>
                <w:szCs w:val="21"/>
              </w:rPr>
              <w:t>终点站</w:t>
            </w:r>
            <w:r>
              <w:rPr>
                <w:rFonts w:hint="eastAsia"/>
                <w:szCs w:val="21"/>
              </w:rPr>
              <w:t>LED</w:t>
            </w:r>
            <w:r>
              <w:rPr>
                <w:rFonts w:hint="eastAsia"/>
                <w:szCs w:val="21"/>
              </w:rPr>
              <w:t>屏用</w:t>
            </w:r>
            <w:r>
              <w:rPr>
                <w:rFonts w:hint="eastAsia"/>
                <w:szCs w:val="21"/>
              </w:rPr>
              <w:t>)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INRCK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锁存，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</w:t>
            </w:r>
          </w:p>
        </w:tc>
      </w:tr>
      <w:tr w:rsidR="006B16BA">
        <w:tc>
          <w:tcPr>
            <w:tcW w:w="16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16</w:t>
            </w:r>
          </w:p>
        </w:tc>
        <w:tc>
          <w:tcPr>
            <w:tcW w:w="126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INCLK</w:t>
            </w:r>
          </w:p>
        </w:tc>
        <w:tc>
          <w:tcPr>
            <w:tcW w:w="4972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时钟</w:t>
            </w:r>
          </w:p>
        </w:tc>
      </w:tr>
    </w:tbl>
    <w:p w:rsidR="006B16BA" w:rsidRDefault="00F159EC">
      <w:pPr>
        <w:spacing w:line="360" w:lineRule="auto"/>
      </w:pPr>
      <w:bookmarkStart w:id="91" w:name="_Toc354663948"/>
      <w:r>
        <w:rPr>
          <w:rFonts w:hint="eastAsia"/>
        </w:rPr>
        <w:t xml:space="preserve">3.7.5 </w:t>
      </w:r>
      <w:r>
        <w:rPr>
          <w:rFonts w:hint="eastAsia"/>
        </w:rPr>
        <w:t>地址接口板接口</w:t>
      </w:r>
      <w:bookmarkEnd w:id="91"/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地址接口板的接口负责控制板和地址接口板的连接。</w:t>
      </w:r>
    </w:p>
    <w:p w:rsidR="006B16BA" w:rsidRDefault="00F159EC">
      <w:pPr>
        <w:spacing w:line="36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lastRenderedPageBreak/>
        <w:t>地址接口采用</w:t>
      </w:r>
      <w:r>
        <w:rPr>
          <w:szCs w:val="21"/>
        </w:rPr>
        <w:t>CH2.54-</w:t>
      </w:r>
      <w:r>
        <w:rPr>
          <w:rFonts w:hint="eastAsia"/>
          <w:szCs w:val="21"/>
        </w:rPr>
        <w:t>9</w:t>
      </w:r>
      <w:r>
        <w:rPr>
          <w:szCs w:val="21"/>
        </w:rPr>
        <w:t>P</w:t>
      </w:r>
      <w:r>
        <w:rPr>
          <w:rFonts w:hint="eastAsia"/>
          <w:szCs w:val="21"/>
        </w:rPr>
        <w:t>插座，接口定义如下：</w:t>
      </w:r>
    </w:p>
    <w:tbl>
      <w:tblPr>
        <w:tblW w:w="792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080"/>
        <w:gridCol w:w="5040"/>
      </w:tblGrid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插座引脚序号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信号定义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（地址低位）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B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C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szCs w:val="21"/>
              </w:rPr>
              <w:t>D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E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F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G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地址位</w:t>
            </w:r>
            <w:r>
              <w:rPr>
                <w:rFonts w:hint="eastAsia"/>
                <w:szCs w:val="21"/>
              </w:rPr>
              <w:t>H</w:t>
            </w:r>
            <w:r>
              <w:rPr>
                <w:rFonts w:hint="eastAsia"/>
                <w:szCs w:val="21"/>
              </w:rPr>
              <w:t>（地址高位）</w:t>
            </w:r>
          </w:p>
        </w:tc>
      </w:tr>
      <w:tr w:rsidR="006B16BA">
        <w:tc>
          <w:tcPr>
            <w:tcW w:w="180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08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szCs w:val="21"/>
              </w:rPr>
              <w:t>GND</w:t>
            </w:r>
          </w:p>
        </w:tc>
        <w:tc>
          <w:tcPr>
            <w:tcW w:w="5040" w:type="dxa"/>
          </w:tcPr>
          <w:p w:rsidR="006B16BA" w:rsidRDefault="00F159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地线</w:t>
            </w:r>
          </w:p>
        </w:tc>
      </w:tr>
    </w:tbl>
    <w:p w:rsidR="006B16BA" w:rsidRDefault="006B16BA">
      <w:pPr>
        <w:spacing w:line="360" w:lineRule="auto"/>
      </w:pPr>
    </w:p>
    <w:p w:rsidR="006B16BA" w:rsidRDefault="00F159EC">
      <w:pPr>
        <w:pStyle w:val="1"/>
        <w:numPr>
          <w:ilvl w:val="0"/>
          <w:numId w:val="1"/>
        </w:numPr>
        <w:spacing w:line="240" w:lineRule="auto"/>
        <w:rPr>
          <w:sz w:val="28"/>
          <w:szCs w:val="28"/>
        </w:rPr>
      </w:pPr>
      <w:bookmarkStart w:id="92" w:name="_Toc25060"/>
      <w:bookmarkStart w:id="93" w:name="_Toc6358"/>
      <w:bookmarkStart w:id="94" w:name="_Toc20323"/>
      <w:r>
        <w:rPr>
          <w:rFonts w:hint="eastAsia"/>
          <w:sz w:val="28"/>
          <w:szCs w:val="28"/>
        </w:rPr>
        <w:t>技术指标</w:t>
      </w:r>
      <w:bookmarkEnd w:id="92"/>
      <w:bookmarkEnd w:id="93"/>
      <w:bookmarkEnd w:id="94"/>
    </w:p>
    <w:p w:rsidR="006B16BA" w:rsidRDefault="006B16BA"/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L</w:t>
      </w:r>
      <w:r>
        <w:rPr>
          <w:rFonts w:ascii="宋体" w:hAnsi="宋体"/>
          <w:szCs w:val="21"/>
        </w:rPr>
        <w:t>ED</w:t>
      </w:r>
      <w:r>
        <w:rPr>
          <w:rFonts w:ascii="宋体" w:hAnsi="宋体" w:hint="eastAsia"/>
          <w:szCs w:val="21"/>
        </w:rPr>
        <w:t>发光点直径：</w:t>
      </w:r>
      <w:r>
        <w:rPr>
          <w:rFonts w:ascii="宋体" w:hAnsi="宋体" w:hint="eastAsia"/>
          <w:szCs w:val="21"/>
        </w:rPr>
        <w:t xml:space="preserve">      </w:t>
      </w:r>
      <w:r>
        <w:rPr>
          <w:rFonts w:ascii="宋体" w:hAnsi="宋体" w:hint="eastAsia"/>
          <w:szCs w:val="21"/>
        </w:rPr>
        <w:t>∮</w:t>
      </w:r>
      <w:r>
        <w:rPr>
          <w:rFonts w:ascii="宋体" w:hAnsi="宋体" w:hint="eastAsia"/>
          <w:szCs w:val="21"/>
        </w:rPr>
        <w:t>5.0mm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像素点间距：</w:t>
      </w:r>
      <w:r>
        <w:rPr>
          <w:rFonts w:ascii="宋体" w:hAnsi="宋体" w:hint="eastAsia"/>
          <w:szCs w:val="21"/>
        </w:rPr>
        <w:t xml:space="preserve">          </w:t>
      </w:r>
      <w:r>
        <w:rPr>
          <w:rFonts w:ascii="宋体" w:hAnsi="宋体"/>
          <w:szCs w:val="21"/>
        </w:rPr>
        <w:t>7.62mm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像素组成：</w:t>
      </w:r>
      <w:r>
        <w:rPr>
          <w:rFonts w:ascii="宋体" w:hAnsi="宋体" w:hint="eastAsia"/>
          <w:szCs w:val="21"/>
        </w:rPr>
        <w:t xml:space="preserve">            </w:t>
      </w:r>
      <w:r>
        <w:rPr>
          <w:rFonts w:ascii="宋体" w:hAnsi="宋体"/>
          <w:szCs w:val="21"/>
        </w:rPr>
        <w:t>16</w:t>
      </w:r>
      <w:r>
        <w:rPr>
          <w:rFonts w:ascii="宋体" w:hAnsi="宋体" w:hint="eastAsia"/>
          <w:szCs w:val="21"/>
        </w:rPr>
        <w:t>行</w:t>
      </w:r>
      <w:r>
        <w:rPr>
          <w:rFonts w:ascii="宋体" w:hAnsi="宋体"/>
          <w:szCs w:val="21"/>
        </w:rPr>
        <w:t>×</w:t>
      </w:r>
      <w:r>
        <w:rPr>
          <w:rFonts w:ascii="宋体" w:hAnsi="宋体" w:hint="eastAsia"/>
          <w:szCs w:val="21"/>
        </w:rPr>
        <w:t>144</w:t>
      </w:r>
      <w:r>
        <w:rPr>
          <w:rFonts w:ascii="宋体" w:hAnsi="宋体" w:hint="eastAsia"/>
          <w:szCs w:val="21"/>
        </w:rPr>
        <w:t>列</w:t>
      </w:r>
      <w:r>
        <w:rPr>
          <w:rFonts w:ascii="宋体" w:hAnsi="宋体" w:hint="eastAsia"/>
          <w:szCs w:val="21"/>
        </w:rPr>
        <w:t>,9</w:t>
      </w:r>
      <w:r>
        <w:rPr>
          <w:rFonts w:ascii="宋体" w:hAnsi="宋体" w:hint="eastAsia"/>
          <w:szCs w:val="21"/>
        </w:rPr>
        <w:t>个中文文字，</w:t>
      </w:r>
      <w:r>
        <w:rPr>
          <w:rFonts w:ascii="宋体" w:hAnsi="宋体" w:hint="eastAsia"/>
          <w:szCs w:val="21"/>
        </w:rPr>
        <w:t>16</w:t>
      </w:r>
      <w:r>
        <w:rPr>
          <w:rFonts w:ascii="宋体" w:hAnsi="宋体" w:hint="eastAsia"/>
          <w:szCs w:val="21"/>
        </w:rPr>
        <w:t>×</w:t>
      </w:r>
      <w:r>
        <w:rPr>
          <w:rFonts w:ascii="宋体" w:hAnsi="宋体" w:hint="eastAsia"/>
          <w:szCs w:val="21"/>
        </w:rPr>
        <w:t>16</w:t>
      </w:r>
      <w:r>
        <w:rPr>
          <w:rFonts w:ascii="宋体" w:hAnsi="宋体" w:hint="eastAsia"/>
          <w:szCs w:val="21"/>
        </w:rPr>
        <w:t>显示一个字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显示色彩：</w:t>
      </w:r>
      <w:r>
        <w:rPr>
          <w:rFonts w:ascii="宋体" w:hAnsi="宋体" w:hint="eastAsia"/>
          <w:szCs w:val="21"/>
        </w:rPr>
        <w:t xml:space="preserve">            </w:t>
      </w:r>
      <w:r>
        <w:rPr>
          <w:rFonts w:ascii="宋体" w:hAnsi="宋体" w:hint="eastAsia"/>
          <w:szCs w:val="21"/>
        </w:rPr>
        <w:t>单红高亮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画面刷新频率：</w:t>
      </w:r>
      <w:r>
        <w:rPr>
          <w:rFonts w:ascii="宋体" w:hAnsi="宋体" w:hint="eastAsia"/>
          <w:szCs w:val="21"/>
        </w:rPr>
        <w:t xml:space="preserve">        </w:t>
      </w:r>
      <w:r>
        <w:rPr>
          <w:rFonts w:ascii="宋体" w:hAnsi="宋体" w:hint="eastAsia"/>
          <w:szCs w:val="21"/>
        </w:rPr>
        <w:t>＞</w:t>
      </w:r>
      <w:r>
        <w:rPr>
          <w:rFonts w:ascii="宋体" w:hAnsi="宋体"/>
          <w:szCs w:val="21"/>
        </w:rPr>
        <w:t>60</w:t>
      </w:r>
      <w:r>
        <w:rPr>
          <w:rFonts w:ascii="宋体" w:hAnsi="宋体" w:hint="eastAsia"/>
          <w:szCs w:val="21"/>
        </w:rPr>
        <w:t>帧</w:t>
      </w:r>
      <w:r>
        <w:rPr>
          <w:rFonts w:ascii="宋体" w:hAnsi="宋体"/>
          <w:szCs w:val="21"/>
        </w:rPr>
        <w:t>/</w:t>
      </w:r>
      <w:r>
        <w:rPr>
          <w:rFonts w:ascii="宋体" w:hAnsi="宋体" w:hint="eastAsia"/>
          <w:szCs w:val="21"/>
        </w:rPr>
        <w:t>秒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水平有效视角：</w:t>
      </w:r>
      <w:r>
        <w:rPr>
          <w:rFonts w:ascii="宋体" w:hAnsi="宋体" w:hint="eastAsia"/>
          <w:szCs w:val="21"/>
        </w:rPr>
        <w:t xml:space="preserve">        </w:t>
      </w:r>
      <w:r>
        <w:rPr>
          <w:rFonts w:ascii="宋体" w:hAnsi="宋体" w:hint="eastAsia"/>
          <w:szCs w:val="21"/>
        </w:rPr>
        <w:t>大于</w:t>
      </w:r>
      <w:r>
        <w:rPr>
          <w:rFonts w:ascii="宋体" w:hAnsi="宋体"/>
          <w:szCs w:val="21"/>
        </w:rPr>
        <w:t>160</w:t>
      </w:r>
      <w:r>
        <w:rPr>
          <w:rFonts w:ascii="宋体" w:hAnsi="宋体" w:hint="eastAsia"/>
          <w:szCs w:val="21"/>
        </w:rPr>
        <w:t>°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通讯接口：</w:t>
      </w:r>
      <w:r>
        <w:rPr>
          <w:rFonts w:ascii="宋体" w:hAnsi="宋体" w:hint="eastAsia"/>
          <w:szCs w:val="21"/>
        </w:rPr>
        <w:t xml:space="preserve">            </w:t>
      </w:r>
      <w:r>
        <w:rPr>
          <w:rFonts w:ascii="宋体" w:hAnsi="宋体" w:hint="eastAsia"/>
          <w:szCs w:val="21"/>
        </w:rPr>
        <w:t>网络：</w:t>
      </w:r>
      <w:r>
        <w:rPr>
          <w:rFonts w:ascii="宋体" w:hAnsi="宋体" w:hint="eastAsia"/>
          <w:szCs w:val="21"/>
        </w:rPr>
        <w:t>10/100M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供电电源：</w:t>
      </w:r>
      <w:r>
        <w:rPr>
          <w:rFonts w:ascii="宋体" w:hAnsi="宋体" w:hint="eastAsia"/>
          <w:szCs w:val="21"/>
        </w:rPr>
        <w:t xml:space="preserve">         </w:t>
      </w:r>
      <w:r>
        <w:rPr>
          <w:rFonts w:ascii="宋体" w:hAnsi="宋体" w:hint="eastAsia"/>
          <w:szCs w:val="21"/>
        </w:rPr>
        <w:t xml:space="preserve">   DC110V</w:t>
      </w:r>
      <w:r>
        <w:rPr>
          <w:rFonts w:ascii="宋体" w:hAnsi="宋体" w:hint="eastAsia"/>
          <w:szCs w:val="21"/>
        </w:rPr>
        <w:t>，输入电压范围</w:t>
      </w:r>
      <w:r>
        <w:rPr>
          <w:rFonts w:ascii="宋体" w:hAnsi="宋体" w:hint="eastAsia"/>
          <w:szCs w:val="21"/>
        </w:rPr>
        <w:t>DC77V</w:t>
      </w:r>
      <w:r>
        <w:rPr>
          <w:rFonts w:ascii="宋体" w:hAnsi="宋体" w:hint="eastAsia"/>
          <w:szCs w:val="21"/>
        </w:rPr>
        <w:t>～</w:t>
      </w:r>
      <w:r>
        <w:rPr>
          <w:rFonts w:ascii="宋体" w:hAnsi="宋体" w:hint="eastAsia"/>
          <w:szCs w:val="21"/>
        </w:rPr>
        <w:t>DC137.5V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功率：</w:t>
      </w:r>
      <w:r>
        <w:rPr>
          <w:rFonts w:ascii="宋体" w:hAnsi="宋体" w:hint="eastAsia"/>
          <w:szCs w:val="21"/>
        </w:rPr>
        <w:t xml:space="preserve">                </w:t>
      </w:r>
      <w:r>
        <w:rPr>
          <w:rFonts w:ascii="宋体" w:hAnsi="宋体" w:hint="eastAsia"/>
          <w:szCs w:val="21"/>
        </w:rPr>
        <w:t>≤</w:t>
      </w:r>
      <w:r>
        <w:rPr>
          <w:rFonts w:ascii="宋体" w:hAnsi="宋体" w:hint="eastAsia"/>
          <w:szCs w:val="21"/>
        </w:rPr>
        <w:t xml:space="preserve"> 40W</w:t>
      </w:r>
    </w:p>
    <w:p w:rsidR="006B16BA" w:rsidRDefault="00F159EC">
      <w:pPr>
        <w:numPr>
          <w:ilvl w:val="0"/>
          <w:numId w:val="2"/>
        </w:numPr>
        <w:spacing w:line="360" w:lineRule="auto"/>
        <w:ind w:hanging="3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重量：</w:t>
      </w:r>
      <w:r>
        <w:rPr>
          <w:rFonts w:ascii="宋体" w:hAnsi="宋体" w:hint="eastAsia"/>
          <w:szCs w:val="21"/>
        </w:rPr>
        <w:t xml:space="preserve">                </w:t>
      </w:r>
      <w:r>
        <w:rPr>
          <w:rFonts w:ascii="宋体" w:hAnsi="宋体" w:hint="eastAsia"/>
          <w:szCs w:val="21"/>
        </w:rPr>
        <w:t>≤</w:t>
      </w:r>
      <w:r>
        <w:rPr>
          <w:rFonts w:ascii="宋体" w:hAnsi="宋体" w:hint="eastAsia"/>
          <w:szCs w:val="21"/>
        </w:rPr>
        <w:t xml:space="preserve"> 10kg</w:t>
      </w:r>
    </w:p>
    <w:p w:rsidR="006B16BA" w:rsidRDefault="006B16BA">
      <w:pPr>
        <w:spacing w:line="360" w:lineRule="auto"/>
      </w:pPr>
    </w:p>
    <w:p w:rsidR="006B16BA" w:rsidRDefault="006B16BA">
      <w:pPr>
        <w:spacing w:line="360" w:lineRule="auto"/>
      </w:pPr>
    </w:p>
    <w:p w:rsidR="006B16BA" w:rsidRDefault="006B16BA">
      <w:pPr>
        <w:spacing w:line="360" w:lineRule="auto"/>
        <w:outlineLvl w:val="0"/>
        <w:rPr>
          <w:rFonts w:ascii="宋体" w:hAnsi="宋体"/>
          <w:sz w:val="24"/>
        </w:rPr>
      </w:pPr>
    </w:p>
    <w:p w:rsidR="006B16BA" w:rsidRDefault="006B16BA"/>
    <w:sectPr w:rsidR="006B16BA">
      <w:headerReference w:type="default" r:id="rId15"/>
      <w:footerReference w:type="default" r:id="rId16"/>
      <w:pgSz w:w="11906" w:h="16838" w:orient="landscape"/>
      <w:pgMar w:top="1440" w:right="1134" w:bottom="1259" w:left="1304" w:header="1094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9EC" w:rsidRDefault="00F159EC">
      <w:r>
        <w:separator/>
      </w:r>
    </w:p>
  </w:endnote>
  <w:endnote w:type="continuationSeparator" w:id="0">
    <w:p w:rsidR="00F159EC" w:rsidRDefault="00F15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8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72"/>
      <w:gridCol w:w="2904"/>
      <w:gridCol w:w="3808"/>
    </w:tblGrid>
    <w:tr w:rsidR="006B16BA">
      <w:tblPrEx>
        <w:tblCellMar>
          <w:top w:w="0" w:type="dxa"/>
          <w:bottom w:w="0" w:type="dxa"/>
        </w:tblCellMar>
      </w:tblPrEx>
      <w:trPr>
        <w:jc w:val="center"/>
      </w:trPr>
      <w:tc>
        <w:tcPr>
          <w:tcW w:w="2972" w:type="dxa"/>
        </w:tcPr>
        <w:p w:rsidR="006B16BA" w:rsidRDefault="00F159EC">
          <w:pPr>
            <w:pStyle w:val="a6"/>
          </w:pPr>
          <w:r>
            <w:rPr>
              <w:rFonts w:hint="eastAsia"/>
            </w:rPr>
            <w:t>文件编号：</w:t>
          </w:r>
        </w:p>
      </w:tc>
      <w:tc>
        <w:tcPr>
          <w:tcW w:w="2904" w:type="dxa"/>
        </w:tcPr>
        <w:p w:rsidR="006B16BA" w:rsidRDefault="00F159EC">
          <w:pPr>
            <w:pStyle w:val="a6"/>
          </w:pPr>
          <w:r>
            <w:rPr>
              <w:rFonts w:hint="eastAsia"/>
            </w:rPr>
            <w:t>项目名称：</w:t>
          </w:r>
        </w:p>
      </w:tc>
      <w:tc>
        <w:tcPr>
          <w:tcW w:w="3808" w:type="dxa"/>
        </w:tcPr>
        <w:p w:rsidR="006B16BA" w:rsidRDefault="00F159EC">
          <w:pPr>
            <w:pStyle w:val="a6"/>
          </w:pPr>
          <w:r>
            <w:rPr>
              <w:rFonts w:hint="eastAsia"/>
            </w:rPr>
            <w:t>产品名称</w:t>
          </w:r>
          <w:r>
            <w:rPr>
              <w:rFonts w:hint="eastAsia"/>
            </w:rPr>
            <w:t>/</w:t>
          </w:r>
          <w:r>
            <w:rPr>
              <w:rFonts w:hint="eastAsia"/>
            </w:rPr>
            <w:t>编号：</w:t>
          </w:r>
        </w:p>
      </w:tc>
    </w:tr>
    <w:tr w:rsidR="006B16BA">
      <w:tblPrEx>
        <w:tblCellMar>
          <w:top w:w="0" w:type="dxa"/>
          <w:bottom w:w="0" w:type="dxa"/>
        </w:tblCellMar>
      </w:tblPrEx>
      <w:trPr>
        <w:jc w:val="center"/>
      </w:trPr>
      <w:tc>
        <w:tcPr>
          <w:tcW w:w="2972" w:type="dxa"/>
        </w:tcPr>
        <w:p w:rsidR="006B16BA" w:rsidRDefault="00F159EC">
          <w:pPr>
            <w:pStyle w:val="a6"/>
          </w:pPr>
          <w:r>
            <w:rPr>
              <w:rFonts w:hint="eastAsia"/>
            </w:rPr>
            <w:t>文件版本：</w:t>
          </w:r>
        </w:p>
      </w:tc>
      <w:tc>
        <w:tcPr>
          <w:tcW w:w="2904" w:type="dxa"/>
        </w:tcPr>
        <w:p w:rsidR="006B16BA" w:rsidRDefault="00F159EC">
          <w:pPr>
            <w:pStyle w:val="a6"/>
          </w:pPr>
          <w:r>
            <w:rPr>
              <w:rFonts w:hint="eastAsia"/>
            </w:rPr>
            <w:t>文件生效日期：</w:t>
          </w:r>
        </w:p>
      </w:tc>
      <w:tc>
        <w:tcPr>
          <w:tcW w:w="3808" w:type="dxa"/>
        </w:tcPr>
        <w:p w:rsidR="006B16BA" w:rsidRDefault="00F159EC">
          <w:pPr>
            <w:pStyle w:val="a6"/>
          </w:pPr>
          <w:r>
            <w:rPr>
              <w:rStyle w:val="a8"/>
              <w:rFonts w:hint="eastAsia"/>
            </w:rPr>
            <w:t>页码：</w:t>
          </w:r>
          <w:r>
            <w:fldChar w:fldCharType="begin"/>
          </w:r>
          <w:r>
            <w:rPr>
              <w:rStyle w:val="a8"/>
            </w:rPr>
            <w:instrText xml:space="preserve"> PAGE </w:instrText>
          </w:r>
          <w:r>
            <w:fldChar w:fldCharType="separate"/>
          </w:r>
          <w:r w:rsidR="00D80B50">
            <w:rPr>
              <w:rStyle w:val="a8"/>
              <w:noProof/>
            </w:rPr>
            <w:t>9</w:t>
          </w:r>
          <w:r>
            <w:fldChar w:fldCharType="end"/>
          </w:r>
          <w:r>
            <w:rPr>
              <w:rStyle w:val="a8"/>
              <w:rFonts w:hint="eastAsia"/>
            </w:rPr>
            <w:t xml:space="preserve"> of </w:t>
          </w:r>
          <w:r>
            <w:fldChar w:fldCharType="begin"/>
          </w:r>
          <w:r>
            <w:rPr>
              <w:rStyle w:val="a8"/>
            </w:rPr>
            <w:instrText xml:space="preserve"> NUMPAGES </w:instrText>
          </w:r>
          <w:r>
            <w:fldChar w:fldCharType="separate"/>
          </w:r>
          <w:r w:rsidR="00D80B50">
            <w:rPr>
              <w:rStyle w:val="a8"/>
              <w:noProof/>
            </w:rPr>
            <w:t>10</w:t>
          </w:r>
          <w:r>
            <w:fldChar w:fldCharType="end"/>
          </w:r>
        </w:p>
      </w:tc>
    </w:tr>
  </w:tbl>
  <w:p w:rsidR="006B16BA" w:rsidRDefault="00F159EC">
    <w:pPr>
      <w:jc w:val="center"/>
      <w:rPr>
        <w:sz w:val="18"/>
        <w:szCs w:val="18"/>
      </w:rPr>
    </w:pPr>
    <w:r>
      <w:rPr>
        <w:rFonts w:hint="eastAsia"/>
        <w:sz w:val="18"/>
        <w:szCs w:val="18"/>
      </w:rPr>
      <w:t>本文件版权归北海通信公司所有。未经授权，请勿复制或传播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9EC" w:rsidRDefault="00F159EC">
      <w:r>
        <w:separator/>
      </w:r>
    </w:p>
  </w:footnote>
  <w:footnote w:type="continuationSeparator" w:id="0">
    <w:p w:rsidR="00F159EC" w:rsidRDefault="00F159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16BA" w:rsidRDefault="00F159EC">
    <w:pPr>
      <w:pStyle w:val="a7"/>
      <w:pBdr>
        <w:bottom w:val="single" w:sz="6" w:space="0" w:color="auto"/>
      </w:pBdr>
      <w:tabs>
        <w:tab w:val="clear" w:pos="4153"/>
        <w:tab w:val="clear" w:pos="8306"/>
        <w:tab w:val="center" w:pos="4820"/>
        <w:tab w:val="right" w:pos="9498"/>
      </w:tabs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6" o:spid="_x0000_i1030" type="#_x0000_t75" style="width:64.5pt;height:25.5pt">
          <v:imagedata r:id="rId1" o:title=""/>
        </v:shape>
      </w:pict>
    </w:r>
    <w:r>
      <w:rPr>
        <w:rFonts w:hint="eastAsia"/>
      </w:rPr>
      <w:tab/>
    </w:r>
    <w:r>
      <w:rPr>
        <w:rFonts w:hint="eastAsia"/>
      </w:rPr>
      <w:t>整机</w:t>
    </w:r>
    <w:r>
      <w:rPr>
        <w:rFonts w:hint="eastAsia"/>
      </w:rPr>
      <w:t>/</w:t>
    </w:r>
    <w:r>
      <w:rPr>
        <w:rFonts w:hint="eastAsia"/>
      </w:rPr>
      <w:t>单机技术规格书</w:t>
    </w:r>
    <w:r>
      <w:rPr>
        <w:rFonts w:hint="eastAsia"/>
      </w:rPr>
      <w:tab/>
      <w:t>BH/JS-18-08</w:t>
    </w:r>
    <w:r>
      <w:rPr>
        <w:rFonts w:hint="eastAsia"/>
      </w:rPr>
      <w:t>版本：</w:t>
    </w:r>
    <w:r>
      <w:rPr>
        <w:rFonts w:hint="eastAsia"/>
      </w:rPr>
      <w:t>A/1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singleLevel"/>
    <w:tmpl w:val="00000009"/>
    <w:lvl w:ilvl="0">
      <w:start w:val="3"/>
      <w:numFmt w:val="decimal"/>
      <w:suff w:val="nothing"/>
      <w:lvlText w:val="%1．"/>
      <w:lvlJc w:val="left"/>
    </w:lvl>
  </w:abstractNum>
  <w:abstractNum w:abstractNumId="1">
    <w:nsid w:val="6B864395"/>
    <w:multiLevelType w:val="multilevel"/>
    <w:tmpl w:val="6B864395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B16BA"/>
    <w:rsid w:val="006B16BA"/>
    <w:rsid w:val="00D80B50"/>
    <w:rsid w:val="00F1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pPr>
      <w:ind w:leftChars="1200" w:left="2520"/>
    </w:pPr>
  </w:style>
  <w:style w:type="paragraph" w:styleId="a3">
    <w:name w:val="Normal Indent"/>
    <w:basedOn w:val="a"/>
    <w:pPr>
      <w:ind w:firstLine="420"/>
    </w:p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5">
    <w:name w:val="toc 5"/>
    <w:basedOn w:val="a"/>
    <w:next w:val="a"/>
    <w:semiHidden/>
    <w:pPr>
      <w:ind w:leftChars="800" w:left="1680"/>
    </w:pPr>
  </w:style>
  <w:style w:type="paragraph" w:styleId="30">
    <w:name w:val="toc 3"/>
    <w:basedOn w:val="a"/>
    <w:next w:val="a"/>
    <w:semiHidden/>
    <w:pPr>
      <w:ind w:leftChars="400" w:left="840"/>
    </w:pPr>
  </w:style>
  <w:style w:type="paragraph" w:styleId="8">
    <w:name w:val="toc 8"/>
    <w:basedOn w:val="a"/>
    <w:next w:val="a"/>
    <w:semiHidden/>
    <w:pPr>
      <w:ind w:leftChars="1400" w:left="2940"/>
    </w:pPr>
  </w:style>
  <w:style w:type="paragraph" w:styleId="20">
    <w:name w:val="Body Text Indent 2"/>
    <w:basedOn w:val="a"/>
    <w:pPr>
      <w:ind w:firstLine="480"/>
    </w:pPr>
    <w:rPr>
      <w:rFonts w:ascii="宋体"/>
    </w:rPr>
  </w:style>
  <w:style w:type="paragraph" w:styleId="a5">
    <w:name w:val="Balloon Text"/>
    <w:basedOn w:val="a"/>
    <w:link w:val="Char"/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semiHidden/>
  </w:style>
  <w:style w:type="paragraph" w:styleId="4">
    <w:name w:val="toc 4"/>
    <w:basedOn w:val="a"/>
    <w:next w:val="a"/>
    <w:semiHidden/>
    <w:pPr>
      <w:ind w:leftChars="600" w:left="1260"/>
    </w:pPr>
  </w:style>
  <w:style w:type="paragraph" w:styleId="6">
    <w:name w:val="toc 6"/>
    <w:basedOn w:val="a"/>
    <w:next w:val="a"/>
    <w:semiHidden/>
    <w:pPr>
      <w:ind w:leftChars="1000" w:left="2100"/>
    </w:pPr>
  </w:style>
  <w:style w:type="paragraph" w:styleId="21">
    <w:name w:val="toc 2"/>
    <w:basedOn w:val="a"/>
    <w:next w:val="a"/>
    <w:semiHidden/>
    <w:pPr>
      <w:ind w:leftChars="200" w:left="420"/>
    </w:pPr>
  </w:style>
  <w:style w:type="paragraph" w:styleId="9">
    <w:name w:val="toc 9"/>
    <w:basedOn w:val="a"/>
    <w:next w:val="a"/>
    <w:semiHidden/>
    <w:pPr>
      <w:ind w:leftChars="1600" w:left="3360"/>
    </w:pPr>
  </w:style>
  <w:style w:type="character" w:styleId="a8">
    <w:name w:val="page number"/>
    <w:basedOn w:val="a0"/>
  </w:style>
  <w:style w:type="character" w:styleId="a9">
    <w:name w:val="FollowedHyperlink"/>
    <w:rPr>
      <w:color w:val="800080"/>
      <w:u w:val="single"/>
    </w:rPr>
  </w:style>
  <w:style w:type="character" w:styleId="aa">
    <w:name w:val="Hyperlink"/>
    <w:rPr>
      <w:color w:val="0000FF"/>
      <w:u w:val="single"/>
    </w:rPr>
  </w:style>
  <w:style w:type="paragraph" w:customStyle="1" w:styleId="Char0">
    <w:name w:val="Char"/>
    <w:basedOn w:val="a"/>
    <w:semiHidden/>
    <w:pPr>
      <w:keepNext/>
      <w:keepLines/>
      <w:widowControl/>
      <w:spacing w:line="360" w:lineRule="auto"/>
      <w:ind w:firstLineChars="200" w:firstLine="200"/>
    </w:pPr>
    <w:rPr>
      <w:rFonts w:ascii="Tahoma" w:hAnsi="Tahoma"/>
      <w:sz w:val="24"/>
    </w:rPr>
  </w:style>
  <w:style w:type="character" w:customStyle="1" w:styleId="Char">
    <w:name w:val="批注框文本 Char"/>
    <w:link w:val="a5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646</Words>
  <Characters>3683</Characters>
  <Application>Microsoft Office Word</Application>
  <DocSecurity>0</DocSecurity>
  <Lines>30</Lines>
  <Paragraphs>8</Paragraphs>
  <ScaleCrop>false</ScaleCrop>
  <Company>heihai</Company>
  <LinksUpToDate>false</LinksUpToDate>
  <CharactersWithSpaces>4321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  录</dc:title>
  <dc:creator>chen</dc:creator>
  <cp:lastModifiedBy>微软用户</cp:lastModifiedBy>
  <cp:revision>1</cp:revision>
  <cp:lastPrinted>2012-02-15T07:15:00Z</cp:lastPrinted>
  <dcterms:created xsi:type="dcterms:W3CDTF">2013-02-06T02:27:00Z</dcterms:created>
  <dcterms:modified xsi:type="dcterms:W3CDTF">2014-02-14T01:51:00Z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