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1151" w14:textId="3C476D7C" w:rsidR="0077160A" w:rsidRDefault="0077160A">
      <w:r>
        <w:rPr>
          <w:rFonts w:hint="eastAsia"/>
        </w:rPr>
        <w:t>先要做一个能闭环的工作流；第一个项目，做全自动的文字棒读视频、附带背景音乐和背景海报；</w:t>
      </w:r>
      <w:r w:rsidR="005D60D1">
        <w:rPr>
          <w:rFonts w:hint="eastAsia"/>
        </w:rPr>
        <w:t>针对每个工作流，配置专家文件；</w:t>
      </w:r>
      <w:r w:rsidR="007A7C00">
        <w:rPr>
          <w:rFonts w:hint="eastAsia"/>
        </w:rPr>
        <w:t>针对每个待交接的材料，配置scheme；</w:t>
      </w:r>
    </w:p>
    <w:p w14:paraId="02384EED" w14:textId="77777777" w:rsidR="005D60D1" w:rsidRDefault="005D60D1">
      <w:pPr>
        <w:rPr>
          <w:rFonts w:hint="eastAsia"/>
        </w:rPr>
      </w:pPr>
    </w:p>
    <w:p w14:paraId="2CFB0D0E" w14:textId="439BB05C" w:rsidR="0077160A" w:rsidRDefault="0077160A">
      <w:r>
        <w:rPr>
          <w:rFonts w:hint="eastAsia"/>
        </w:rPr>
        <w:t>这个过程中，要进行选题、分镜、音乐与人声匹配；</w:t>
      </w:r>
    </w:p>
    <w:p w14:paraId="5104BBCA" w14:textId="565B2F67" w:rsidR="0077160A" w:rsidRDefault="0077160A">
      <w:r>
        <w:rPr>
          <w:rFonts w:hint="eastAsia"/>
        </w:rPr>
        <w:t>工作流拆分如下：</w:t>
      </w:r>
    </w:p>
    <w:p w14:paraId="3C8952C9" w14:textId="4F2B9F6F" w:rsidR="0077160A" w:rsidRDefault="0077160A">
      <w:pPr>
        <w:rPr>
          <w:rFonts w:hint="eastAsia"/>
        </w:rPr>
      </w:pPr>
      <w:r>
        <w:rPr>
          <w:rFonts w:hint="eastAsia"/>
        </w:rPr>
        <w:t>Step1：全局选题</w:t>
      </w:r>
      <w:r w:rsidR="00FF5062">
        <w:rPr>
          <w:rFonts w:hint="eastAsia"/>
        </w:rPr>
        <w:t>：</w:t>
      </w:r>
      <w:r>
        <w:rPr>
          <w:rFonts w:hint="eastAsia"/>
        </w:rPr>
        <w:t>从各个平台爬取当下热点，选择当前日&amp;本周最为热门的</w:t>
      </w:r>
      <w:r w:rsidR="005D60D1">
        <w:rPr>
          <w:rFonts w:hint="eastAsia"/>
        </w:rPr>
        <w:t>5</w:t>
      </w:r>
      <w:r>
        <w:rPr>
          <w:rFonts w:hint="eastAsia"/>
        </w:rPr>
        <w:t>个领域与关注上升最快的</w:t>
      </w:r>
      <w:r w:rsidR="005D60D1">
        <w:rPr>
          <w:rFonts w:hint="eastAsia"/>
        </w:rPr>
        <w:t>5</w:t>
      </w:r>
      <w:r>
        <w:rPr>
          <w:rFonts w:hint="eastAsia"/>
        </w:rPr>
        <w:t>个领域；过滤重复项；过滤</w:t>
      </w:r>
      <w:r w:rsidR="005D60D1">
        <w:rPr>
          <w:rFonts w:hint="eastAsia"/>
        </w:rPr>
        <w:t>政治、文化</w:t>
      </w:r>
      <w:r>
        <w:rPr>
          <w:rFonts w:hint="eastAsia"/>
        </w:rPr>
        <w:t>敏感项；</w:t>
      </w:r>
      <w:r w:rsidR="005D60D1">
        <w:rPr>
          <w:rFonts w:hint="eastAsia"/>
        </w:rPr>
        <w:t>选取其中泛娱乐的领域，进行两两的</w:t>
      </w:r>
      <w:r>
        <w:rPr>
          <w:rFonts w:hint="eastAsia"/>
        </w:rPr>
        <w:t>进行排列组合，得到</w:t>
      </w:r>
      <w:r w:rsidR="00FF5062">
        <w:rPr>
          <w:rFonts w:hint="eastAsia"/>
        </w:rPr>
        <w:t>预选题分析报告的.md文件；</w:t>
      </w:r>
    </w:p>
    <w:p w14:paraId="559533EF" w14:textId="77777777" w:rsidR="0077160A" w:rsidRDefault="0077160A"/>
    <w:p w14:paraId="2AA3602E" w14:textId="77777777" w:rsidR="005D60D1" w:rsidRDefault="0077160A">
      <w:r>
        <w:rPr>
          <w:rFonts w:hint="eastAsia"/>
        </w:rPr>
        <w:t>Step2：</w:t>
      </w:r>
      <w:r w:rsidR="00FF5062">
        <w:rPr>
          <w:rFonts w:hint="eastAsia"/>
        </w:rPr>
        <w:t>选取素材：阅读step1的选题报告</w:t>
      </w:r>
      <w:r w:rsidR="005D60D1">
        <w:rPr>
          <w:rFonts w:hint="eastAsia"/>
        </w:rPr>
        <w:t>；</w:t>
      </w:r>
    </w:p>
    <w:p w14:paraId="158BF136" w14:textId="200BCC91" w:rsidR="005D60D1" w:rsidRDefault="005D60D1">
      <w:r>
        <w:rPr>
          <w:rFonts w:hint="eastAsia"/>
        </w:rPr>
        <w:t>基于单一的领域选题，做纵向内容</w:t>
      </w:r>
      <w:r w:rsidR="0077160A">
        <w:rPr>
          <w:rFonts w:hint="eastAsia"/>
        </w:rPr>
        <w:t>，</w:t>
      </w:r>
      <w:r w:rsidR="00FF5062">
        <w:rPr>
          <w:rFonts w:hint="eastAsia"/>
        </w:rPr>
        <w:t>从知乎、微信公众号、微博搜索相关素材，分别获取各个平台的前</w:t>
      </w:r>
      <w:r>
        <w:rPr>
          <w:rFonts w:hint="eastAsia"/>
        </w:rPr>
        <w:t>十</w:t>
      </w:r>
      <w:r w:rsidR="00FF5062">
        <w:rPr>
          <w:rFonts w:hint="eastAsia"/>
        </w:rPr>
        <w:t>个</w:t>
      </w:r>
      <w:r>
        <w:rPr>
          <w:rFonts w:hint="eastAsia"/>
        </w:rPr>
        <w:t>文本</w:t>
      </w:r>
      <w:r w:rsidR="00FF5062">
        <w:rPr>
          <w:rFonts w:hint="eastAsia"/>
        </w:rPr>
        <w:t>素材，保存为.md文件；初筛素材</w:t>
      </w:r>
      <w:r>
        <w:rPr>
          <w:rFonts w:hint="eastAsia"/>
        </w:rPr>
        <w:t>，删除文字数不超过500字的素材；删除相似度过高的素材</w:t>
      </w:r>
      <w:r w:rsidR="00FF5062">
        <w:rPr>
          <w:rFonts w:hint="eastAsia"/>
        </w:rPr>
        <w:t>（优先保留知乎素材、其次是公众号素材、最后是微博素材）；</w:t>
      </w:r>
    </w:p>
    <w:p w14:paraId="1C744611" w14:textId="4B9908FB" w:rsidR="0077160A" w:rsidRPr="007A7C00" w:rsidRDefault="005D60D1">
      <w:pPr>
        <w:rPr>
          <w:rFonts w:hint="eastAsia"/>
        </w:rPr>
      </w:pPr>
      <w:r>
        <w:rPr>
          <w:rFonts w:hint="eastAsia"/>
        </w:rPr>
        <w:t>基于组合的选题，做横向内容，思考关联关系，从知乎、微信公众号、微博搜索相关素材，获取前5个文本素材，保存为.md文档；</w:t>
      </w:r>
      <w:r w:rsidR="007A7C00">
        <w:rPr>
          <w:rFonts w:hint="eastAsia"/>
        </w:rPr>
        <w:t>初筛素材，删除文字数不超过500字的素材；删除相似度过高的素材（优先保留知乎素材、其次是公众号素材、最后是微博素材）；</w:t>
      </w:r>
    </w:p>
    <w:p w14:paraId="6A07158E" w14:textId="77777777" w:rsidR="00FF5062" w:rsidRDefault="00FF5062"/>
    <w:p w14:paraId="5A4FA130" w14:textId="7866E06D" w:rsidR="0077160A" w:rsidRDefault="00FF5062">
      <w:r>
        <w:rPr>
          <w:rFonts w:hint="eastAsia"/>
        </w:rPr>
        <w:t>Step3：分析素材：基于所拿到的素材，分析</w:t>
      </w:r>
      <w:r w:rsidR="007A7C00">
        <w:rPr>
          <w:rFonts w:hint="eastAsia"/>
        </w:rPr>
        <w:t>该事项的关注</w:t>
      </w:r>
      <w:r>
        <w:rPr>
          <w:rFonts w:hint="eastAsia"/>
        </w:rPr>
        <w:t>群体、理解</w:t>
      </w:r>
      <w:r w:rsidR="007A7C00">
        <w:rPr>
          <w:rFonts w:hint="eastAsia"/>
        </w:rPr>
        <w:t>群体的</w:t>
      </w:r>
      <w:r w:rsidR="00B33B0F">
        <w:rPr>
          <w:rFonts w:hint="eastAsia"/>
        </w:rPr>
        <w:t>实用性</w:t>
      </w:r>
      <w:r w:rsidR="007A7C00">
        <w:rPr>
          <w:rFonts w:hint="eastAsia"/>
        </w:rPr>
        <w:t>需求与情绪需求</w:t>
      </w:r>
      <w:r w:rsidR="00D90065">
        <w:rPr>
          <w:rFonts w:hint="eastAsia"/>
        </w:rPr>
        <w:t>，分析产出形式</w:t>
      </w:r>
      <w:r w:rsidR="007A7C00">
        <w:rPr>
          <w:rFonts w:hint="eastAsia"/>
        </w:rPr>
        <w:t>；</w:t>
      </w:r>
      <w:r w:rsidR="00D90065">
        <w:rPr>
          <w:rFonts w:hint="eastAsia"/>
        </w:rPr>
        <w:t>产出相应的视频脚本、</w:t>
      </w:r>
      <w:r w:rsidR="00B33B0F">
        <w:rPr>
          <w:rFonts w:hint="eastAsia"/>
        </w:rPr>
        <w:t>与带</w:t>
      </w:r>
      <w:r w:rsidR="00D90065">
        <w:rPr>
          <w:rFonts w:hint="eastAsia"/>
        </w:rPr>
        <w:t>情绪底色的分镜设计</w:t>
      </w:r>
      <w:r w:rsidR="005F7E04">
        <w:rPr>
          <w:rFonts w:hint="eastAsia"/>
        </w:rPr>
        <w:t>，以.md文件形式保存</w:t>
      </w:r>
      <w:r w:rsidR="00D90065">
        <w:rPr>
          <w:rFonts w:hint="eastAsia"/>
        </w:rPr>
        <w:t>；</w:t>
      </w:r>
    </w:p>
    <w:p w14:paraId="18CDCAB6" w14:textId="77777777" w:rsidR="005F7E04" w:rsidRDefault="005F7E04">
      <w:pPr>
        <w:rPr>
          <w:rFonts w:hint="eastAsia"/>
        </w:rPr>
      </w:pPr>
    </w:p>
    <w:p w14:paraId="434F5431" w14:textId="2445646D" w:rsidR="005F7E04" w:rsidRDefault="005F7E04">
      <w:pPr>
        <w:rPr>
          <w:rFonts w:hint="eastAsia"/>
        </w:rPr>
      </w:pPr>
      <w:r>
        <w:rPr>
          <w:rFonts w:hint="eastAsia"/>
        </w:rPr>
        <w:t>产出形式：短视频；文字稿+背景图+配音+背景音乐；文字稿+背景+背景音乐；</w:t>
      </w:r>
    </w:p>
    <w:p w14:paraId="06E5E810" w14:textId="77777777" w:rsidR="005F7E04" w:rsidRDefault="005F7E04"/>
    <w:p w14:paraId="6D7C1090" w14:textId="555DB497" w:rsidR="00D90065" w:rsidRDefault="00B33B0F">
      <w:r>
        <w:rPr>
          <w:rFonts w:hint="eastAsia"/>
        </w:rPr>
        <w:t>六种底层体验：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B33B0F" w14:paraId="78F7E820" w14:textId="77777777" w:rsidTr="005F7E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vAlign w:val="center"/>
          </w:tcPr>
          <w:p w14:paraId="29CB5F5C" w14:textId="4300B5DE" w:rsidR="00B33B0F" w:rsidRDefault="00B33B0F" w:rsidP="005F7E0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体验类型</w:t>
            </w:r>
          </w:p>
        </w:tc>
        <w:tc>
          <w:tcPr>
            <w:tcW w:w="1659" w:type="dxa"/>
            <w:vAlign w:val="center"/>
          </w:tcPr>
          <w:p w14:paraId="7A16286F" w14:textId="00DF6ED3" w:rsidR="00B33B0F" w:rsidRDefault="00B33B0F" w:rsidP="005F7E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核心驱动力</w:t>
            </w:r>
          </w:p>
        </w:tc>
        <w:tc>
          <w:tcPr>
            <w:tcW w:w="1659" w:type="dxa"/>
            <w:vAlign w:val="center"/>
          </w:tcPr>
          <w:p w14:paraId="3F1A1D44" w14:textId="16AB42F6" w:rsidR="00B33B0F" w:rsidRDefault="00B33B0F" w:rsidP="005F7E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情绪价值</w:t>
            </w:r>
          </w:p>
        </w:tc>
        <w:tc>
          <w:tcPr>
            <w:tcW w:w="1659" w:type="dxa"/>
            <w:vAlign w:val="center"/>
          </w:tcPr>
          <w:p w14:paraId="67E185C1" w14:textId="53350CD4" w:rsidR="00B33B0F" w:rsidRDefault="00B33B0F" w:rsidP="005F7E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实用性价值</w:t>
            </w:r>
          </w:p>
        </w:tc>
        <w:tc>
          <w:tcPr>
            <w:tcW w:w="1660" w:type="dxa"/>
            <w:vAlign w:val="center"/>
          </w:tcPr>
          <w:p w14:paraId="51D524F7" w14:textId="0EAC7A77" w:rsidR="00B33B0F" w:rsidRDefault="00B33B0F" w:rsidP="005F7E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理论锚点</w:t>
            </w:r>
          </w:p>
        </w:tc>
      </w:tr>
      <w:tr w:rsidR="00B33B0F" w14:paraId="34F3AC0B" w14:textId="77777777" w:rsidTr="005F7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vAlign w:val="center"/>
          </w:tcPr>
          <w:p w14:paraId="59911001" w14:textId="5D8013D9" w:rsidR="00B33B0F" w:rsidRDefault="00B33B0F" w:rsidP="005F7E0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掌控感体验</w:t>
            </w:r>
          </w:p>
        </w:tc>
        <w:tc>
          <w:tcPr>
            <w:tcW w:w="1659" w:type="dxa"/>
            <w:vAlign w:val="center"/>
          </w:tcPr>
          <w:p w14:paraId="2D1FE449" w14:textId="143093A7" w:rsidR="00B33B0F" w:rsidRDefault="00B33B0F" w:rsidP="005F7E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确定性、秩序、安全感</w:t>
            </w:r>
          </w:p>
        </w:tc>
        <w:tc>
          <w:tcPr>
            <w:tcW w:w="1659" w:type="dxa"/>
            <w:vAlign w:val="center"/>
          </w:tcPr>
          <w:p w14:paraId="3B8589E7" w14:textId="06FDB372" w:rsidR="00B33B0F" w:rsidRDefault="00B33B0F" w:rsidP="005F7E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中（焦虑缓解）</w:t>
            </w:r>
          </w:p>
        </w:tc>
        <w:tc>
          <w:tcPr>
            <w:tcW w:w="1659" w:type="dxa"/>
            <w:vAlign w:val="center"/>
          </w:tcPr>
          <w:p w14:paraId="0D084467" w14:textId="092ACC8F" w:rsidR="00B33B0F" w:rsidRDefault="00B33B0F" w:rsidP="005F7E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高（信息、工具）</w:t>
            </w:r>
          </w:p>
        </w:tc>
        <w:tc>
          <w:tcPr>
            <w:tcW w:w="1660" w:type="dxa"/>
            <w:vAlign w:val="center"/>
          </w:tcPr>
          <w:p w14:paraId="1134E2F6" w14:textId="2FA4D4BF" w:rsidR="00B33B0F" w:rsidRDefault="00B33B0F" w:rsidP="005F7E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33B0F">
              <w:t>卡尼曼：系统2偏好确定性；塞勒：助推降低决策成</w:t>
            </w:r>
            <w:r w:rsidRPr="00B33B0F">
              <w:lastRenderedPageBreak/>
              <w:t>本</w:t>
            </w:r>
          </w:p>
        </w:tc>
      </w:tr>
      <w:tr w:rsidR="00B33B0F" w14:paraId="2463363F" w14:textId="77777777" w:rsidTr="005F7E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vAlign w:val="center"/>
          </w:tcPr>
          <w:p w14:paraId="031BF013" w14:textId="20F7A62D" w:rsidR="00B33B0F" w:rsidRDefault="00B33B0F" w:rsidP="005F7E0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爽感体验</w:t>
            </w:r>
          </w:p>
        </w:tc>
        <w:tc>
          <w:tcPr>
            <w:tcW w:w="1659" w:type="dxa"/>
            <w:vAlign w:val="center"/>
          </w:tcPr>
          <w:p w14:paraId="61D5C6B7" w14:textId="58D1DB2C" w:rsidR="00B33B0F" w:rsidRDefault="00B33B0F" w:rsidP="005F7E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即时满足、刺激、释放</w:t>
            </w:r>
          </w:p>
        </w:tc>
        <w:tc>
          <w:tcPr>
            <w:tcW w:w="1659" w:type="dxa"/>
            <w:vAlign w:val="center"/>
          </w:tcPr>
          <w:p w14:paraId="61355510" w14:textId="0C56C817" w:rsidR="00B33B0F" w:rsidRDefault="00B33B0F" w:rsidP="005F7E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极高（多巴胺）</w:t>
            </w:r>
          </w:p>
        </w:tc>
        <w:tc>
          <w:tcPr>
            <w:tcW w:w="1659" w:type="dxa"/>
            <w:vAlign w:val="center"/>
          </w:tcPr>
          <w:p w14:paraId="560D3DF3" w14:textId="2ECF11A2" w:rsidR="00B33B0F" w:rsidRDefault="00B33B0F" w:rsidP="005F7E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低</w:t>
            </w:r>
          </w:p>
        </w:tc>
        <w:tc>
          <w:tcPr>
            <w:tcW w:w="1660" w:type="dxa"/>
            <w:vAlign w:val="center"/>
          </w:tcPr>
          <w:p w14:paraId="550E65C6" w14:textId="25658556" w:rsidR="00B33B0F" w:rsidRDefault="00B33B0F" w:rsidP="005F7E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33B0F">
              <w:t>埃亚尔：上瘾模型；韩炳哲：功绩社会的即时反馈</w:t>
            </w:r>
          </w:p>
        </w:tc>
      </w:tr>
      <w:tr w:rsidR="00B33B0F" w14:paraId="68CB3067" w14:textId="77777777" w:rsidTr="005F7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vAlign w:val="center"/>
          </w:tcPr>
          <w:p w14:paraId="0D24D626" w14:textId="4629D7A4" w:rsidR="00B33B0F" w:rsidRDefault="00B33B0F" w:rsidP="005F7E0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共鸣感体验</w:t>
            </w:r>
          </w:p>
        </w:tc>
        <w:tc>
          <w:tcPr>
            <w:tcW w:w="1659" w:type="dxa"/>
            <w:vAlign w:val="center"/>
          </w:tcPr>
          <w:p w14:paraId="59381950" w14:textId="4B61FF4D" w:rsidR="00B33B0F" w:rsidRDefault="00B33B0F" w:rsidP="005F7E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被理解、被看见、归属感</w:t>
            </w:r>
          </w:p>
        </w:tc>
        <w:tc>
          <w:tcPr>
            <w:tcW w:w="1659" w:type="dxa"/>
            <w:vAlign w:val="center"/>
          </w:tcPr>
          <w:p w14:paraId="58300407" w14:textId="09D6B127" w:rsidR="00B33B0F" w:rsidRDefault="00B33B0F" w:rsidP="005F7E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高（催产素））</w:t>
            </w:r>
          </w:p>
        </w:tc>
        <w:tc>
          <w:tcPr>
            <w:tcW w:w="1659" w:type="dxa"/>
            <w:vAlign w:val="center"/>
          </w:tcPr>
          <w:p w14:paraId="451764F2" w14:textId="603E2203" w:rsidR="00B33B0F" w:rsidRDefault="00B33B0F" w:rsidP="005F7E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低-中</w:t>
            </w:r>
          </w:p>
        </w:tc>
        <w:tc>
          <w:tcPr>
            <w:tcW w:w="1660" w:type="dxa"/>
            <w:vAlign w:val="center"/>
          </w:tcPr>
          <w:p w14:paraId="2D88810A" w14:textId="34BBB5B6" w:rsidR="00B33B0F" w:rsidRDefault="00B33B0F" w:rsidP="005F7E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33B0F">
              <w:t>邹振东：弱传播/弱者优势；西奥迪尼：喜好原则</w:t>
            </w:r>
          </w:p>
        </w:tc>
      </w:tr>
      <w:tr w:rsidR="00B33B0F" w14:paraId="4B39DD8D" w14:textId="77777777" w:rsidTr="005F7E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vAlign w:val="center"/>
          </w:tcPr>
          <w:p w14:paraId="560CBC1A" w14:textId="35B9EF70" w:rsidR="00B33B0F" w:rsidRDefault="00B33B0F" w:rsidP="005F7E0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优越感体验</w:t>
            </w:r>
          </w:p>
        </w:tc>
        <w:tc>
          <w:tcPr>
            <w:tcW w:w="1659" w:type="dxa"/>
            <w:vAlign w:val="center"/>
          </w:tcPr>
          <w:p w14:paraId="419925BC" w14:textId="4859B89B" w:rsidR="00B33B0F" w:rsidRDefault="00B33B0F" w:rsidP="005F7E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知识领先、评委独特、身份区隔</w:t>
            </w:r>
          </w:p>
        </w:tc>
        <w:tc>
          <w:tcPr>
            <w:tcW w:w="1659" w:type="dxa"/>
            <w:vAlign w:val="center"/>
          </w:tcPr>
          <w:p w14:paraId="2B49738A" w14:textId="050CFB11" w:rsidR="00B33B0F" w:rsidRDefault="00B33B0F" w:rsidP="005F7E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高（自豪、虚荣）</w:t>
            </w:r>
          </w:p>
        </w:tc>
        <w:tc>
          <w:tcPr>
            <w:tcW w:w="1659" w:type="dxa"/>
            <w:vAlign w:val="center"/>
          </w:tcPr>
          <w:p w14:paraId="3BE25198" w14:textId="0ACE19A2" w:rsidR="00B33B0F" w:rsidRDefault="00B33B0F" w:rsidP="005F7E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中-高</w:t>
            </w:r>
          </w:p>
        </w:tc>
        <w:tc>
          <w:tcPr>
            <w:tcW w:w="1660" w:type="dxa"/>
            <w:vAlign w:val="center"/>
          </w:tcPr>
          <w:p w14:paraId="74611399" w14:textId="105C12FD" w:rsidR="00B33B0F" w:rsidRPr="00B33B0F" w:rsidRDefault="00B33B0F" w:rsidP="005F7E04">
            <w:pPr>
              <w:widowControl/>
              <w:spacing w:line="33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t>伯杰：社交货币；戈夫曼：印象管理</w:t>
            </w:r>
          </w:p>
        </w:tc>
      </w:tr>
      <w:tr w:rsidR="00B33B0F" w14:paraId="7A44F1F1" w14:textId="77777777" w:rsidTr="005F7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vAlign w:val="center"/>
          </w:tcPr>
          <w:p w14:paraId="05F54590" w14:textId="3E0DC7A6" w:rsidR="00B33B0F" w:rsidRDefault="00B33B0F" w:rsidP="005F7E0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成长感体验</w:t>
            </w:r>
          </w:p>
        </w:tc>
        <w:tc>
          <w:tcPr>
            <w:tcW w:w="1659" w:type="dxa"/>
            <w:vAlign w:val="center"/>
          </w:tcPr>
          <w:p w14:paraId="2D7A68E6" w14:textId="35E7AF66" w:rsidR="00B33B0F" w:rsidRDefault="00B33B0F" w:rsidP="005F7E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自我提升、未来收益预期</w:t>
            </w:r>
          </w:p>
        </w:tc>
        <w:tc>
          <w:tcPr>
            <w:tcW w:w="1659" w:type="dxa"/>
            <w:vAlign w:val="center"/>
          </w:tcPr>
          <w:p w14:paraId="4C171340" w14:textId="14290BC2" w:rsidR="00B33B0F" w:rsidRDefault="00B33B0F" w:rsidP="005F7E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中（延迟满足）</w:t>
            </w:r>
          </w:p>
        </w:tc>
        <w:tc>
          <w:tcPr>
            <w:tcW w:w="1659" w:type="dxa"/>
            <w:vAlign w:val="center"/>
          </w:tcPr>
          <w:p w14:paraId="2C4A53F8" w14:textId="05B4CA33" w:rsidR="00B33B0F" w:rsidRDefault="00B33B0F" w:rsidP="005F7E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极高</w:t>
            </w:r>
          </w:p>
        </w:tc>
        <w:tc>
          <w:tcPr>
            <w:tcW w:w="1660" w:type="dxa"/>
            <w:vAlign w:val="center"/>
          </w:tcPr>
          <w:p w14:paraId="3A842324" w14:textId="50EC6528" w:rsidR="00B33B0F" w:rsidRDefault="00B33B0F" w:rsidP="005F7E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33B0F">
              <w:t>卡尼曼：系统2；塞勒：心理账户"投资"</w:t>
            </w:r>
          </w:p>
        </w:tc>
      </w:tr>
      <w:tr w:rsidR="00B33B0F" w14:paraId="03944461" w14:textId="77777777" w:rsidTr="005F7E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vAlign w:val="center"/>
          </w:tcPr>
          <w:p w14:paraId="116BD970" w14:textId="237848CD" w:rsidR="00B33B0F" w:rsidRDefault="00B33B0F" w:rsidP="005F7E0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参与感体验</w:t>
            </w:r>
          </w:p>
        </w:tc>
        <w:tc>
          <w:tcPr>
            <w:tcW w:w="1659" w:type="dxa"/>
            <w:vAlign w:val="center"/>
          </w:tcPr>
          <w:p w14:paraId="71816863" w14:textId="38359B09" w:rsidR="00B33B0F" w:rsidRDefault="00B33B0F" w:rsidP="005F7E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影响他人、创造、连接</w:t>
            </w:r>
          </w:p>
        </w:tc>
        <w:tc>
          <w:tcPr>
            <w:tcW w:w="1659" w:type="dxa"/>
            <w:vAlign w:val="center"/>
          </w:tcPr>
          <w:p w14:paraId="0C8EA1D8" w14:textId="3769A032" w:rsidR="00B33B0F" w:rsidRDefault="00B33B0F" w:rsidP="005F7E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高（权力感、归属）</w:t>
            </w:r>
          </w:p>
        </w:tc>
        <w:tc>
          <w:tcPr>
            <w:tcW w:w="1659" w:type="dxa"/>
            <w:vAlign w:val="center"/>
          </w:tcPr>
          <w:p w14:paraId="56E382F4" w14:textId="7F0C818A" w:rsidR="00B33B0F" w:rsidRDefault="00B33B0F" w:rsidP="005F7E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低-中</w:t>
            </w:r>
          </w:p>
        </w:tc>
        <w:tc>
          <w:tcPr>
            <w:tcW w:w="1660" w:type="dxa"/>
            <w:vAlign w:val="center"/>
          </w:tcPr>
          <w:p w14:paraId="7123C046" w14:textId="08B668AC" w:rsidR="00B33B0F" w:rsidRDefault="00B33B0F" w:rsidP="005F7E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33B0F">
              <w:t>西奥迪尼：承诺一致；埃亚尔：投入阶段</w:t>
            </w:r>
          </w:p>
        </w:tc>
      </w:tr>
    </w:tbl>
    <w:p w14:paraId="2FF0070F" w14:textId="77777777" w:rsidR="00B33B0F" w:rsidRPr="00B33B0F" w:rsidRDefault="00B33B0F">
      <w:pPr>
        <w:rPr>
          <w:rFonts w:hint="eastAsia"/>
        </w:rPr>
      </w:pPr>
    </w:p>
    <w:p w14:paraId="157F5D89" w14:textId="20CEB2E3" w:rsidR="00D90065" w:rsidRDefault="00D90065">
      <w:pPr>
        <w:rPr>
          <w:rFonts w:hint="eastAsia"/>
        </w:rPr>
      </w:pPr>
    </w:p>
    <w:p w14:paraId="2055FD38" w14:textId="309F418F" w:rsidR="005F7E04" w:rsidRDefault="00D90065">
      <w:r>
        <w:rPr>
          <w:rFonts w:hint="eastAsia"/>
        </w:rPr>
        <w:t>Step4：制作</w:t>
      </w:r>
      <w:r w:rsidR="00B33B0F">
        <w:rPr>
          <w:rFonts w:hint="eastAsia"/>
        </w:rPr>
        <w:t>视频：</w:t>
      </w:r>
    </w:p>
    <w:p w14:paraId="69DC9F22" w14:textId="4B2CA10C" w:rsidR="005F7E04" w:rsidRDefault="005F7E04">
      <w:r>
        <w:rPr>
          <w:rFonts w:hint="eastAsia"/>
        </w:rPr>
        <w:t>基于选题，搜索当下最热门与热度上升最快的素材，在抖音平台趴取背景音乐；基于乐理分析章节节奏，适配分镜；制作视屏</w:t>
      </w:r>
    </w:p>
    <w:p w14:paraId="321222CC" w14:textId="77777777" w:rsidR="005F7E04" w:rsidRDefault="005F7E04"/>
    <w:p w14:paraId="7CC571BB" w14:textId="45F3B6EC" w:rsidR="005F7E04" w:rsidRPr="007A7C00" w:rsidRDefault="005F7E04">
      <w:pPr>
        <w:rPr>
          <w:rFonts w:hint="eastAsia"/>
        </w:rPr>
      </w:pPr>
      <w:r>
        <w:rPr>
          <w:rFonts w:hint="eastAsia"/>
        </w:rPr>
        <w:t>Step5：将产出保存，并上传平台</w:t>
      </w:r>
    </w:p>
    <w:sectPr w:rsidR="005F7E04" w:rsidRPr="007A7C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6DB"/>
    <w:rsid w:val="00524031"/>
    <w:rsid w:val="005D60D1"/>
    <w:rsid w:val="005F7E04"/>
    <w:rsid w:val="007416DB"/>
    <w:rsid w:val="0077160A"/>
    <w:rsid w:val="007A7C00"/>
    <w:rsid w:val="00AA0894"/>
    <w:rsid w:val="00B33B0F"/>
    <w:rsid w:val="00D90065"/>
    <w:rsid w:val="00FF5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B73965"/>
  <w15:chartTrackingRefBased/>
  <w15:docId w15:val="{544BA547-8CB6-463C-A9F4-43C85F0B1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16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1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16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6D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16D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16D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16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16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16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16D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1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1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16D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16D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16D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16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16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16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16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1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16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16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1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16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16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16D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16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16D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416D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B33B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1"/>
    <w:uiPriority w:val="42"/>
    <w:rsid w:val="005F7E0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新月 邹</dc:creator>
  <cp:keywords/>
  <dc:description/>
  <cp:lastModifiedBy>新月 邹</cp:lastModifiedBy>
  <cp:revision>2</cp:revision>
  <dcterms:created xsi:type="dcterms:W3CDTF">2026-07-18T02:17:00Z</dcterms:created>
  <dcterms:modified xsi:type="dcterms:W3CDTF">2026-07-18T03:34:00Z</dcterms:modified>
</cp:coreProperties>
</file>