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212" w:rsidRDefault="00220212" w:rsidP="00C576E1">
      <w:pPr>
        <w:pStyle w:val="1"/>
        <w:rPr>
          <w:sz w:val="24"/>
        </w:rPr>
      </w:pPr>
      <w:r>
        <w:rPr>
          <w:rFonts w:hint="eastAsia"/>
          <w:sz w:val="24"/>
        </w:rPr>
        <w:t>第一章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引论</w:t>
      </w:r>
    </w:p>
    <w:p w:rsidR="00220212" w:rsidRDefault="00220212" w:rsidP="00220212"/>
    <w:p w:rsidR="00614F5D" w:rsidRDefault="00614F5D" w:rsidP="00C576E1">
      <w:pPr>
        <w:pStyle w:val="1"/>
        <w:rPr>
          <w:sz w:val="24"/>
        </w:rPr>
      </w:pPr>
      <w:r>
        <w:rPr>
          <w:rFonts w:hint="eastAsia"/>
          <w:sz w:val="24"/>
        </w:rPr>
        <w:t>第二章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进程管理</w:t>
      </w:r>
    </w:p>
    <w:p w:rsidR="00614F5D" w:rsidRDefault="00614F5D" w:rsidP="00614F5D">
      <w:pPr>
        <w:ind w:leftChars="9" w:left="357" w:hangingChars="161" w:hanging="338"/>
        <w:outlineLvl w:val="0"/>
      </w:pPr>
      <w:r>
        <w:rPr>
          <w:rFonts w:hint="eastAsia"/>
        </w:rPr>
        <w:t xml:space="preserve">　</w:t>
      </w:r>
      <w:r w:rsidR="00EA3823">
        <w:rPr>
          <w:rFonts w:hint="eastAsia"/>
          <w:b/>
        </w:rPr>
        <w:t>24</w:t>
      </w:r>
      <w:r w:rsidRPr="00614F5D">
        <w:rPr>
          <w:rFonts w:hint="eastAsia"/>
          <w:b/>
        </w:rPr>
        <w:t xml:space="preserve">. </w:t>
      </w:r>
      <w:r w:rsidRPr="00614F5D">
        <w:rPr>
          <w:rFonts w:hint="eastAsia"/>
          <w:b/>
        </w:rPr>
        <w:t>在生产者</w:t>
      </w:r>
      <w:r w:rsidRPr="00614F5D">
        <w:rPr>
          <w:rFonts w:hint="eastAsia"/>
          <w:b/>
        </w:rPr>
        <w:t>-</w:t>
      </w:r>
      <w:r w:rsidRPr="00614F5D">
        <w:rPr>
          <w:rFonts w:hint="eastAsia"/>
          <w:b/>
        </w:rPr>
        <w:t>消费者问题中</w:t>
      </w:r>
      <w:r w:rsidRPr="00614F5D">
        <w:rPr>
          <w:rFonts w:hint="eastAsia"/>
          <w:b/>
        </w:rPr>
        <w:t>,</w:t>
      </w:r>
      <w:r w:rsidRPr="00614F5D">
        <w:rPr>
          <w:rFonts w:hint="eastAsia"/>
          <w:b/>
        </w:rPr>
        <w:t>如果将两个</w:t>
      </w:r>
      <w:r w:rsidRPr="00614F5D">
        <w:rPr>
          <w:rFonts w:hint="eastAsia"/>
          <w:b/>
        </w:rPr>
        <w:t>wait</w:t>
      </w:r>
      <w:r w:rsidRPr="00614F5D">
        <w:rPr>
          <w:rFonts w:hint="eastAsia"/>
          <w:b/>
        </w:rPr>
        <w:t>操作即</w:t>
      </w:r>
      <w:r w:rsidRPr="00614F5D">
        <w:rPr>
          <w:rFonts w:hint="eastAsia"/>
          <w:b/>
        </w:rPr>
        <w:t>wait(full)</w:t>
      </w:r>
      <w:r w:rsidRPr="00614F5D">
        <w:rPr>
          <w:rFonts w:hint="eastAsia"/>
          <w:b/>
        </w:rPr>
        <w:t>和</w:t>
      </w:r>
      <w:r w:rsidRPr="00614F5D">
        <w:rPr>
          <w:rFonts w:hint="eastAsia"/>
          <w:b/>
        </w:rPr>
        <w:t>wait(</w:t>
      </w:r>
      <w:proofErr w:type="spellStart"/>
      <w:r w:rsidRPr="00614F5D">
        <w:rPr>
          <w:rFonts w:hint="eastAsia"/>
          <w:b/>
        </w:rPr>
        <w:t>mutex</w:t>
      </w:r>
      <w:proofErr w:type="spellEnd"/>
      <w:r w:rsidRPr="00614F5D">
        <w:rPr>
          <w:rFonts w:hint="eastAsia"/>
          <w:b/>
        </w:rPr>
        <w:t>)</w:t>
      </w:r>
      <w:r w:rsidRPr="00614F5D">
        <w:rPr>
          <w:rFonts w:hint="eastAsia"/>
          <w:b/>
        </w:rPr>
        <w:t>互换位置</w:t>
      </w:r>
      <w:r w:rsidRPr="00614F5D">
        <w:rPr>
          <w:rFonts w:hint="eastAsia"/>
          <w:b/>
        </w:rPr>
        <w:t>;</w:t>
      </w:r>
      <w:r w:rsidRPr="00614F5D">
        <w:rPr>
          <w:rFonts w:hint="eastAsia"/>
          <w:b/>
        </w:rPr>
        <w:t>或者是</w:t>
      </w:r>
      <w:proofErr w:type="gramStart"/>
      <w:r w:rsidRPr="00614F5D">
        <w:rPr>
          <w:rFonts w:hint="eastAsia"/>
          <w:b/>
        </w:rPr>
        <w:t>将</w:t>
      </w:r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signal(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</w:t>
      </w:r>
      <w:r>
        <w:rPr>
          <w:rFonts w:hint="eastAsia"/>
        </w:rPr>
        <w:t>与</w:t>
      </w:r>
      <w:r>
        <w:rPr>
          <w:rFonts w:hint="eastAsia"/>
        </w:rPr>
        <w:t>signal(full)</w:t>
      </w:r>
      <w:r>
        <w:rPr>
          <w:rFonts w:hint="eastAsia"/>
        </w:rPr>
        <w:t>互换位置结果会如何</w:t>
      </w:r>
    </w:p>
    <w:p w:rsidR="00614F5D" w:rsidRDefault="00614F5D" w:rsidP="00614F5D">
      <w:r>
        <w:rPr>
          <w:rFonts w:hint="eastAsia"/>
        </w:rPr>
        <w:t xml:space="preserve">　　</w:t>
      </w:r>
      <w:r>
        <w:rPr>
          <w:rFonts w:hint="eastAsia"/>
        </w:rPr>
        <w:t>a. wait(full)</w:t>
      </w:r>
      <w:r>
        <w:rPr>
          <w:rFonts w:hint="eastAsia"/>
        </w:rPr>
        <w:t>和</w:t>
      </w:r>
      <w:r>
        <w:rPr>
          <w:rFonts w:hint="eastAsia"/>
        </w:rPr>
        <w:t>wait(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</w:t>
      </w:r>
      <w:r>
        <w:rPr>
          <w:rFonts w:hint="eastAsia"/>
        </w:rPr>
        <w:t>互换位置后</w:t>
      </w:r>
      <w:r>
        <w:rPr>
          <w:rFonts w:hint="eastAsia"/>
        </w:rPr>
        <w:t>,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在这儿是全局变量</w:t>
      </w:r>
      <w:r>
        <w:rPr>
          <w:rFonts w:hint="eastAsia"/>
        </w:rPr>
        <w:t>,</w:t>
      </w:r>
      <w:r>
        <w:rPr>
          <w:rFonts w:hint="eastAsia"/>
        </w:rPr>
        <w:t>执行完</w:t>
      </w:r>
      <w:r>
        <w:rPr>
          <w:rFonts w:hint="eastAsia"/>
        </w:rPr>
        <w:t>wait(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),</w:t>
      </w:r>
      <w:r>
        <w:rPr>
          <w:rFonts w:hint="eastAsia"/>
        </w:rPr>
        <w:t>则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赋值为</w:t>
      </w:r>
      <w:r>
        <w:rPr>
          <w:rFonts w:hint="eastAsia"/>
        </w:rPr>
        <w:t>0,</w:t>
      </w:r>
      <w:r>
        <w:rPr>
          <w:rFonts w:hint="eastAsia"/>
        </w:rPr>
        <w:t>倘若</w:t>
      </w:r>
      <w:r>
        <w:rPr>
          <w:rFonts w:hint="eastAsia"/>
        </w:rPr>
        <w:t>full</w:t>
      </w:r>
      <w:r>
        <w:rPr>
          <w:rFonts w:hint="eastAsia"/>
        </w:rPr>
        <w:t>也为</w:t>
      </w:r>
      <w:r>
        <w:rPr>
          <w:rFonts w:hint="eastAsia"/>
        </w:rPr>
        <w:t>0,</w:t>
      </w:r>
      <w:r>
        <w:rPr>
          <w:rFonts w:hint="eastAsia"/>
        </w:rPr>
        <w:t>则该生产者进程就会转入进程链表进行等待</w:t>
      </w:r>
      <w:r>
        <w:rPr>
          <w:rFonts w:hint="eastAsia"/>
        </w:rPr>
        <w:t>,</w:t>
      </w:r>
      <w:r>
        <w:rPr>
          <w:rFonts w:hint="eastAsia"/>
        </w:rPr>
        <w:t>而生产者进程会因全局变量</w:t>
      </w:r>
      <w:proofErr w:type="spellStart"/>
      <w:r w:rsidR="00EA3823">
        <w:rPr>
          <w:rFonts w:hint="eastAsia"/>
        </w:rPr>
        <w:t>mutex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而进行等待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rPr>
          <w:rFonts w:hint="eastAsia"/>
        </w:rPr>
        <w:t>full</w:t>
      </w:r>
      <w:r>
        <w:rPr>
          <w:rFonts w:hint="eastAsia"/>
        </w:rPr>
        <w:t>始终为</w:t>
      </w:r>
      <w:r>
        <w:rPr>
          <w:rFonts w:hint="eastAsia"/>
        </w:rPr>
        <w:t>0,</w:t>
      </w:r>
      <w:r>
        <w:rPr>
          <w:rFonts w:hint="eastAsia"/>
        </w:rPr>
        <w:t>这样就形成了死锁</w:t>
      </w:r>
      <w:r>
        <w:rPr>
          <w:rFonts w:hint="eastAsia"/>
        </w:rPr>
        <w:t>.</w:t>
      </w:r>
    </w:p>
    <w:p w:rsidR="00614F5D" w:rsidRDefault="00614F5D" w:rsidP="00614F5D"/>
    <w:p w:rsidR="00614F5D" w:rsidRDefault="00614F5D" w:rsidP="00614F5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而</w:t>
      </w:r>
      <w:r>
        <w:rPr>
          <w:rFonts w:hint="eastAsia"/>
        </w:rPr>
        <w:t>signal(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</w:t>
      </w:r>
      <w:r>
        <w:rPr>
          <w:rFonts w:hint="eastAsia"/>
        </w:rPr>
        <w:t>与</w:t>
      </w:r>
      <w:r>
        <w:rPr>
          <w:rFonts w:hint="eastAsia"/>
        </w:rPr>
        <w:t>signal(full)</w:t>
      </w:r>
      <w:r>
        <w:rPr>
          <w:rFonts w:hint="eastAsia"/>
        </w:rPr>
        <w:t>互换位置后</w:t>
      </w:r>
      <w:r>
        <w:rPr>
          <w:rFonts w:hint="eastAsia"/>
        </w:rPr>
        <w:t>,</w:t>
      </w:r>
      <w:r>
        <w:rPr>
          <w:rFonts w:hint="eastAsia"/>
        </w:rPr>
        <w:t>从逻辑上来说应该是一样的</w:t>
      </w:r>
      <w:r>
        <w:rPr>
          <w:rFonts w:hint="eastAsia"/>
        </w:rPr>
        <w:t>.</w:t>
      </w:r>
    </w:p>
    <w:p w:rsidR="00614F5D" w:rsidRDefault="00614F5D" w:rsidP="00614F5D"/>
    <w:p w:rsidR="00614F5D" w:rsidRPr="00EA3823" w:rsidRDefault="00614F5D" w:rsidP="00EA3823">
      <w:pPr>
        <w:ind w:leftChars="9" w:left="358" w:hangingChars="161" w:hanging="339"/>
        <w:outlineLvl w:val="0"/>
        <w:rPr>
          <w:b/>
        </w:rPr>
      </w:pPr>
      <w:r w:rsidRPr="00EA3823">
        <w:rPr>
          <w:rFonts w:hint="eastAsia"/>
          <w:b/>
        </w:rPr>
        <w:t xml:space="preserve">　</w:t>
      </w:r>
      <w:r w:rsidR="00EA3823">
        <w:rPr>
          <w:rFonts w:hint="eastAsia"/>
          <w:b/>
        </w:rPr>
        <w:t>25</w:t>
      </w:r>
      <w:r w:rsidRPr="00EA3823">
        <w:rPr>
          <w:rFonts w:hint="eastAsia"/>
          <w:b/>
        </w:rPr>
        <w:t xml:space="preserve"> </w:t>
      </w:r>
      <w:r w:rsidRPr="00EA3823">
        <w:rPr>
          <w:rFonts w:hint="eastAsia"/>
          <w:b/>
        </w:rPr>
        <w:t>我们为某临界区设置一把锁</w:t>
      </w:r>
      <w:r w:rsidRPr="00EA3823">
        <w:rPr>
          <w:rFonts w:hint="eastAsia"/>
          <w:b/>
        </w:rPr>
        <w:t>W,</w:t>
      </w:r>
      <w:r w:rsidRPr="00EA3823">
        <w:rPr>
          <w:rFonts w:hint="eastAsia"/>
          <w:b/>
        </w:rPr>
        <w:t>当</w:t>
      </w:r>
      <w:r w:rsidRPr="00EA3823">
        <w:rPr>
          <w:rFonts w:hint="eastAsia"/>
          <w:b/>
        </w:rPr>
        <w:t>W=1</w:t>
      </w:r>
      <w:r w:rsidRPr="00EA3823">
        <w:rPr>
          <w:rFonts w:hint="eastAsia"/>
          <w:b/>
        </w:rPr>
        <w:t>时</w:t>
      </w:r>
      <w:r w:rsidRPr="00EA3823">
        <w:rPr>
          <w:rFonts w:hint="eastAsia"/>
          <w:b/>
        </w:rPr>
        <w:t>,</w:t>
      </w:r>
      <w:r w:rsidRPr="00EA3823">
        <w:rPr>
          <w:rFonts w:hint="eastAsia"/>
          <w:b/>
        </w:rPr>
        <w:t>表示关锁</w:t>
      </w:r>
      <w:r w:rsidRPr="00EA3823">
        <w:rPr>
          <w:rFonts w:hint="eastAsia"/>
          <w:b/>
        </w:rPr>
        <w:t>;W=0</w:t>
      </w:r>
      <w:r w:rsidRPr="00EA3823">
        <w:rPr>
          <w:rFonts w:hint="eastAsia"/>
          <w:b/>
        </w:rPr>
        <w:t>时</w:t>
      </w:r>
      <w:r w:rsidRPr="00EA3823">
        <w:rPr>
          <w:rFonts w:hint="eastAsia"/>
          <w:b/>
        </w:rPr>
        <w:t>,</w:t>
      </w:r>
      <w:r w:rsidRPr="00EA3823">
        <w:rPr>
          <w:rFonts w:hint="eastAsia"/>
          <w:b/>
        </w:rPr>
        <w:t>表示锁已打开</w:t>
      </w:r>
      <w:r w:rsidRPr="00EA3823">
        <w:rPr>
          <w:rFonts w:hint="eastAsia"/>
          <w:b/>
        </w:rPr>
        <w:t>.</w:t>
      </w:r>
      <w:r w:rsidRPr="00EA3823">
        <w:rPr>
          <w:rFonts w:hint="eastAsia"/>
          <w:b/>
        </w:rPr>
        <w:t>试写出开锁原语和关锁原语</w:t>
      </w:r>
      <w:r w:rsidRPr="00EA3823">
        <w:rPr>
          <w:rFonts w:hint="eastAsia"/>
          <w:b/>
        </w:rPr>
        <w:t>,</w:t>
      </w:r>
      <w:r w:rsidRPr="00EA3823">
        <w:rPr>
          <w:rFonts w:hint="eastAsia"/>
          <w:b/>
        </w:rPr>
        <w:t>并利用它们去实现互斥</w:t>
      </w:r>
      <w:r w:rsidRPr="00EA3823">
        <w:rPr>
          <w:rFonts w:hint="eastAsia"/>
          <w:b/>
        </w:rPr>
        <w:t>.</w:t>
      </w:r>
    </w:p>
    <w:p w:rsidR="00614F5D" w:rsidRDefault="00614F5D" w:rsidP="00614F5D"/>
    <w:p w:rsidR="00614F5D" w:rsidRDefault="00614F5D" w:rsidP="00614F5D">
      <w:r>
        <w:rPr>
          <w:rFonts w:hint="eastAsia"/>
        </w:rPr>
        <w:t xml:space="preserve">　　开锁原语</w:t>
      </w:r>
      <w:r>
        <w:rPr>
          <w:rFonts w:hint="eastAsia"/>
        </w:rPr>
        <w:t>:</w:t>
      </w:r>
    </w:p>
    <w:p w:rsidR="00614F5D" w:rsidRDefault="00614F5D" w:rsidP="00614F5D"/>
    <w:p w:rsidR="00614F5D" w:rsidRDefault="00614F5D" w:rsidP="00EA3823">
      <w:pPr>
        <w:ind w:leftChars="400" w:left="840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unlock(</w:t>
      </w:r>
      <w:proofErr w:type="gramEnd"/>
      <w:r>
        <w:rPr>
          <w:rFonts w:hint="eastAsia"/>
        </w:rPr>
        <w:t>W):</w:t>
      </w:r>
    </w:p>
    <w:p w:rsidR="00614F5D" w:rsidRDefault="00614F5D" w:rsidP="00EA3823">
      <w:pPr>
        <w:ind w:leftChars="400" w:left="840"/>
      </w:pPr>
    </w:p>
    <w:p w:rsidR="00614F5D" w:rsidRDefault="00614F5D" w:rsidP="00EA3823">
      <w:pPr>
        <w:ind w:leftChars="400" w:left="840"/>
      </w:pPr>
      <w:r>
        <w:rPr>
          <w:rFonts w:hint="eastAsia"/>
        </w:rPr>
        <w:t xml:space="preserve">　　</w:t>
      </w:r>
      <w:r>
        <w:rPr>
          <w:rFonts w:hint="eastAsia"/>
        </w:rPr>
        <w:t>W=0;</w:t>
      </w:r>
    </w:p>
    <w:p w:rsidR="00614F5D" w:rsidRDefault="00614F5D" w:rsidP="00614F5D"/>
    <w:p w:rsidR="00614F5D" w:rsidRDefault="00614F5D" w:rsidP="00614F5D">
      <w:r>
        <w:rPr>
          <w:rFonts w:hint="eastAsia"/>
        </w:rPr>
        <w:t xml:space="preserve">　　关锁原语</w:t>
      </w:r>
      <w:r>
        <w:rPr>
          <w:rFonts w:hint="eastAsia"/>
        </w:rPr>
        <w:t>:</w:t>
      </w:r>
    </w:p>
    <w:p w:rsidR="00614F5D" w:rsidRDefault="00614F5D" w:rsidP="00614F5D"/>
    <w:p w:rsidR="00614F5D" w:rsidRDefault="00614F5D" w:rsidP="00EA3823">
      <w:pPr>
        <w:ind w:leftChars="400" w:left="840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lock(</w:t>
      </w:r>
      <w:proofErr w:type="gramEnd"/>
      <w:r>
        <w:rPr>
          <w:rFonts w:hint="eastAsia"/>
        </w:rPr>
        <w:t>W);</w:t>
      </w:r>
    </w:p>
    <w:p w:rsidR="00614F5D" w:rsidRDefault="00614F5D" w:rsidP="00EA3823">
      <w:pPr>
        <w:ind w:leftChars="400" w:left="840"/>
      </w:pPr>
    </w:p>
    <w:p w:rsidR="00614F5D" w:rsidRDefault="00614F5D" w:rsidP="00EA3823">
      <w:pPr>
        <w:ind w:leftChars="400" w:left="840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W==1) do </w:t>
      </w:r>
      <w:proofErr w:type="spellStart"/>
      <w:r>
        <w:rPr>
          <w:rFonts w:hint="eastAsia"/>
        </w:rPr>
        <w:t>no_op</w:t>
      </w:r>
      <w:proofErr w:type="spellEnd"/>
      <w:r>
        <w:rPr>
          <w:rFonts w:hint="eastAsia"/>
        </w:rPr>
        <w:t>;</w:t>
      </w:r>
    </w:p>
    <w:p w:rsidR="00614F5D" w:rsidRDefault="00614F5D" w:rsidP="00EA3823">
      <w:pPr>
        <w:ind w:leftChars="400" w:left="840"/>
      </w:pPr>
    </w:p>
    <w:p w:rsidR="00614F5D" w:rsidRDefault="00614F5D" w:rsidP="00EA3823">
      <w:pPr>
        <w:ind w:leftChars="400" w:left="840"/>
      </w:pPr>
      <w:r>
        <w:rPr>
          <w:rFonts w:hint="eastAsia"/>
        </w:rPr>
        <w:t xml:space="preserve">　　</w:t>
      </w:r>
      <w:r>
        <w:rPr>
          <w:rFonts w:hint="eastAsia"/>
        </w:rPr>
        <w:t>W=1;</w:t>
      </w:r>
    </w:p>
    <w:p w:rsidR="00614F5D" w:rsidRDefault="00614F5D" w:rsidP="00614F5D"/>
    <w:p w:rsidR="00614F5D" w:rsidRDefault="00614F5D" w:rsidP="00614F5D">
      <w:r>
        <w:rPr>
          <w:rFonts w:hint="eastAsia"/>
        </w:rPr>
        <w:t xml:space="preserve">　　利用开关锁原语实现互斥</w:t>
      </w:r>
      <w:r>
        <w:rPr>
          <w:rFonts w:hint="eastAsia"/>
        </w:rPr>
        <w:t>:</w:t>
      </w:r>
    </w:p>
    <w:p w:rsidR="00614F5D" w:rsidRDefault="00614F5D" w:rsidP="00614F5D"/>
    <w:p w:rsidR="00614F5D" w:rsidRDefault="00614F5D" w:rsidP="00614F5D"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W: semaphore:=0;</w:t>
      </w:r>
    </w:p>
    <w:p w:rsidR="00614F5D" w:rsidRDefault="00614F5D" w:rsidP="00614F5D"/>
    <w:p w:rsidR="00614F5D" w:rsidRDefault="00614F5D" w:rsidP="00614F5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begin</w:t>
      </w:r>
      <w:proofErr w:type="gramEnd"/>
    </w:p>
    <w:p w:rsidR="00614F5D" w:rsidRDefault="00614F5D" w:rsidP="00614F5D"/>
    <w:p w:rsidR="00614F5D" w:rsidRDefault="00614F5D" w:rsidP="00614F5D"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parbegin</w:t>
      </w:r>
      <w:proofErr w:type="spellEnd"/>
      <w:proofErr w:type="gramEnd"/>
    </w:p>
    <w:p w:rsidR="00614F5D" w:rsidRDefault="00614F5D" w:rsidP="00614F5D"/>
    <w:p w:rsidR="00614F5D" w:rsidRDefault="00614F5D" w:rsidP="00614F5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process :</w:t>
      </w:r>
      <w:proofErr w:type="gramEnd"/>
    </w:p>
    <w:p w:rsidR="00614F5D" w:rsidRDefault="00614F5D" w:rsidP="00614F5D"/>
    <w:p w:rsidR="00614F5D" w:rsidRDefault="00614F5D" w:rsidP="00614F5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begin</w:t>
      </w:r>
      <w:proofErr w:type="gramEnd"/>
    </w:p>
    <w:p w:rsidR="00614F5D" w:rsidRDefault="00614F5D" w:rsidP="00614F5D"/>
    <w:p w:rsidR="00614F5D" w:rsidRDefault="00614F5D" w:rsidP="00614F5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repeat</w:t>
      </w:r>
      <w:proofErr w:type="gramEnd"/>
    </w:p>
    <w:p w:rsidR="00614F5D" w:rsidRDefault="00614F5D" w:rsidP="00614F5D"/>
    <w:p w:rsidR="00614F5D" w:rsidRDefault="00614F5D" w:rsidP="00614F5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lock(</w:t>
      </w:r>
      <w:proofErr w:type="gramEnd"/>
      <w:r>
        <w:rPr>
          <w:rFonts w:hint="eastAsia"/>
        </w:rPr>
        <w:t>W);</w:t>
      </w:r>
    </w:p>
    <w:p w:rsidR="00614F5D" w:rsidRDefault="00614F5D" w:rsidP="00614F5D"/>
    <w:p w:rsidR="00614F5D" w:rsidRDefault="00614F5D" w:rsidP="00614F5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critical</w:t>
      </w:r>
      <w:proofErr w:type="gramEnd"/>
      <w:r>
        <w:rPr>
          <w:rFonts w:hint="eastAsia"/>
        </w:rPr>
        <w:t xml:space="preserve"> section</w:t>
      </w:r>
    </w:p>
    <w:p w:rsidR="00614F5D" w:rsidRDefault="00614F5D" w:rsidP="00614F5D"/>
    <w:p w:rsidR="00614F5D" w:rsidRDefault="00614F5D" w:rsidP="00614F5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unlock(</w:t>
      </w:r>
      <w:proofErr w:type="gramEnd"/>
      <w:r>
        <w:rPr>
          <w:rFonts w:hint="eastAsia"/>
        </w:rPr>
        <w:t>W);</w:t>
      </w:r>
    </w:p>
    <w:p w:rsidR="00614F5D" w:rsidRDefault="00614F5D" w:rsidP="00614F5D"/>
    <w:p w:rsidR="00614F5D" w:rsidRDefault="00614F5D" w:rsidP="00614F5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remainder</w:t>
      </w:r>
      <w:proofErr w:type="gramEnd"/>
      <w:r>
        <w:rPr>
          <w:rFonts w:hint="eastAsia"/>
        </w:rPr>
        <w:t xml:space="preserve"> section</w:t>
      </w:r>
    </w:p>
    <w:p w:rsidR="00614F5D" w:rsidRDefault="00614F5D" w:rsidP="00614F5D"/>
    <w:p w:rsidR="00614F5D" w:rsidRDefault="00614F5D" w:rsidP="00614F5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until</w:t>
      </w:r>
      <w:proofErr w:type="gramEnd"/>
      <w:r>
        <w:rPr>
          <w:rFonts w:hint="eastAsia"/>
        </w:rPr>
        <w:t xml:space="preserve"> false;</w:t>
      </w:r>
    </w:p>
    <w:p w:rsidR="00614F5D" w:rsidRDefault="00614F5D" w:rsidP="00614F5D"/>
    <w:p w:rsidR="00614F5D" w:rsidRDefault="00614F5D" w:rsidP="00614F5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end</w:t>
      </w:r>
      <w:proofErr w:type="gramEnd"/>
    </w:p>
    <w:p w:rsidR="00614F5D" w:rsidRDefault="00614F5D" w:rsidP="00614F5D"/>
    <w:p w:rsidR="00614F5D" w:rsidRDefault="00614F5D" w:rsidP="00EA3823">
      <w:pPr>
        <w:ind w:firstLine="420"/>
      </w:pPr>
      <w:proofErr w:type="spellStart"/>
      <w:proofErr w:type="gramStart"/>
      <w:r>
        <w:rPr>
          <w:rFonts w:hint="eastAsia"/>
        </w:rPr>
        <w:t>parend</w:t>
      </w:r>
      <w:proofErr w:type="spellEnd"/>
      <w:proofErr w:type="gramEnd"/>
    </w:p>
    <w:p w:rsidR="00EA3823" w:rsidRPr="00DA01B8" w:rsidRDefault="00EA3823" w:rsidP="00EA3823">
      <w:pPr>
        <w:ind w:firstLineChars="4" w:firstLine="8"/>
        <w:outlineLvl w:val="0"/>
        <w:rPr>
          <w:b/>
        </w:rPr>
      </w:pPr>
      <w:r>
        <w:rPr>
          <w:rFonts w:hint="eastAsia"/>
          <w:b/>
        </w:rPr>
        <w:t>26</w:t>
      </w:r>
      <w:r w:rsidRPr="00DA01B8">
        <w:rPr>
          <w:rFonts w:hint="eastAsia"/>
          <w:b/>
        </w:rPr>
        <w:t xml:space="preserve">. </w:t>
      </w:r>
      <w:proofErr w:type="gramStart"/>
      <w:r w:rsidRPr="00DA01B8">
        <w:rPr>
          <w:rFonts w:hint="eastAsia"/>
          <w:b/>
        </w:rPr>
        <w:t>试修改</w:t>
      </w:r>
      <w:proofErr w:type="gramEnd"/>
      <w:r w:rsidRPr="00DA01B8">
        <w:rPr>
          <w:rFonts w:hint="eastAsia"/>
          <w:b/>
        </w:rPr>
        <w:t>下面生产者－消费者问题解法中的错误</w:t>
      </w:r>
      <w:r w:rsidRPr="00DA01B8">
        <w:rPr>
          <w:rFonts w:hint="eastAsia"/>
          <w:b/>
        </w:rPr>
        <w:t>: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producer</w:t>
      </w:r>
      <w:proofErr w:type="gramEnd"/>
      <w:r>
        <w:t>: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begin</w:t>
      </w:r>
      <w:proofErr w:type="gramEnd"/>
    </w:p>
    <w:p w:rsidR="00EA3823" w:rsidRDefault="00EA3823" w:rsidP="00EA3823">
      <w:pPr>
        <w:ind w:leftChars="176" w:left="588" w:hangingChars="104" w:hanging="218"/>
      </w:pPr>
      <w:proofErr w:type="gramStart"/>
      <w:r>
        <w:t>repeat</w:t>
      </w:r>
      <w:proofErr w:type="gramEnd"/>
    </w:p>
    <w:p w:rsidR="00EA3823" w:rsidRDefault="00EA3823" w:rsidP="00EA3823">
      <w:pPr>
        <w:ind w:leftChars="176" w:left="588" w:hangingChars="104" w:hanging="218"/>
      </w:pPr>
      <w:r>
        <w:t>.</w:t>
      </w:r>
    </w:p>
    <w:p w:rsidR="00EA3823" w:rsidRDefault="00EA3823" w:rsidP="00EA3823">
      <w:pPr>
        <w:ind w:leftChars="176" w:left="588" w:hangingChars="104" w:hanging="218"/>
      </w:pPr>
      <w:r>
        <w:t>.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producer</w:t>
      </w:r>
      <w:proofErr w:type="gramEnd"/>
      <w:r>
        <w:t xml:space="preserve"> an item in </w:t>
      </w:r>
      <w:proofErr w:type="spellStart"/>
      <w:r>
        <w:t>nextp</w:t>
      </w:r>
      <w:proofErr w:type="spellEnd"/>
      <w:r>
        <w:t>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wait(</w:t>
      </w:r>
      <w:proofErr w:type="spellStart"/>
      <w:proofErr w:type="gramEnd"/>
      <w:r>
        <w:t>mutex</w:t>
      </w:r>
      <w:proofErr w:type="spellEnd"/>
      <w:r>
        <w:t>);</w:t>
      </w:r>
    </w:p>
    <w:p w:rsidR="00EA3823" w:rsidRDefault="00EA3823" w:rsidP="00EA3823">
      <w:pPr>
        <w:ind w:leftChars="176" w:left="588" w:hangingChars="104" w:hanging="218"/>
      </w:pPr>
      <w:r>
        <w:rPr>
          <w:rFonts w:hint="eastAsia"/>
        </w:rPr>
        <w:t xml:space="preserve">wait(full); /* </w:t>
      </w:r>
      <w:r>
        <w:rPr>
          <w:rFonts w:hint="eastAsia"/>
        </w:rPr>
        <w:t>应为</w:t>
      </w:r>
      <w:r>
        <w:rPr>
          <w:rFonts w:hint="eastAsia"/>
        </w:rPr>
        <w:t>wait(empty),</w:t>
      </w:r>
      <w:r>
        <w:rPr>
          <w:rFonts w:hint="eastAsia"/>
        </w:rPr>
        <w:t>而且还应该在</w:t>
      </w:r>
      <w:r>
        <w:rPr>
          <w:rFonts w:hint="eastAsia"/>
        </w:rPr>
        <w:t>wait(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</w:t>
      </w:r>
      <w:r>
        <w:rPr>
          <w:rFonts w:hint="eastAsia"/>
        </w:rPr>
        <w:t>的前面</w:t>
      </w:r>
      <w:r>
        <w:rPr>
          <w:rFonts w:hint="eastAsia"/>
        </w:rPr>
        <w:t xml:space="preserve"> */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buffer(</w:t>
      </w:r>
      <w:proofErr w:type="gramEnd"/>
      <w:r>
        <w:t>in):=</w:t>
      </w:r>
      <w:proofErr w:type="spellStart"/>
      <w:r>
        <w:t>nextp</w:t>
      </w:r>
      <w:proofErr w:type="spellEnd"/>
      <w:r>
        <w:t xml:space="preserve">; </w:t>
      </w:r>
    </w:p>
    <w:p w:rsidR="00EA3823" w:rsidRDefault="00EA3823" w:rsidP="00EA3823">
      <w:pPr>
        <w:ind w:leftChars="176" w:left="588" w:hangingChars="104" w:hanging="218"/>
      </w:pPr>
      <w:r>
        <w:rPr>
          <w:rFonts w:hint="eastAsia"/>
        </w:rPr>
        <w:t xml:space="preserve">/* </w:t>
      </w:r>
      <w:r>
        <w:rPr>
          <w:rFonts w:hint="eastAsia"/>
        </w:rPr>
        <w:t>缓冲池数组游标应前移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in:</w:t>
      </w:r>
      <w:proofErr w:type="gramEnd"/>
      <w:r>
        <w:rPr>
          <w:rFonts w:hint="eastAsia"/>
        </w:rPr>
        <w:t>=(in+1) mod n; */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signal(</w:t>
      </w:r>
      <w:proofErr w:type="spellStart"/>
      <w:proofErr w:type="gramEnd"/>
      <w:r>
        <w:t>mutex</w:t>
      </w:r>
      <w:proofErr w:type="spellEnd"/>
      <w:r>
        <w:t>);</w:t>
      </w:r>
    </w:p>
    <w:p w:rsidR="00EA3823" w:rsidRDefault="00EA3823" w:rsidP="00EA3823">
      <w:pPr>
        <w:ind w:leftChars="176" w:left="588" w:hangingChars="104" w:hanging="218"/>
      </w:pPr>
      <w:r>
        <w:t xml:space="preserve">/* </w:t>
      </w:r>
      <w:proofErr w:type="gramStart"/>
      <w:r>
        <w:t>signal(</w:t>
      </w:r>
      <w:proofErr w:type="gramEnd"/>
      <w:r>
        <w:t>full); */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until</w:t>
      </w:r>
      <w:proofErr w:type="gramEnd"/>
      <w:r>
        <w:t xml:space="preserve"> false;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end</w:t>
      </w:r>
      <w:proofErr w:type="gramEnd"/>
    </w:p>
    <w:p w:rsidR="00EA3823" w:rsidRDefault="00EA3823" w:rsidP="00EA3823">
      <w:pPr>
        <w:ind w:leftChars="176" w:left="588" w:hangingChars="104" w:hanging="218"/>
      </w:pPr>
      <w:proofErr w:type="gramStart"/>
      <w:r>
        <w:t>consumer</w:t>
      </w:r>
      <w:proofErr w:type="gramEnd"/>
      <w:r>
        <w:t>: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begin</w:t>
      </w:r>
      <w:proofErr w:type="gramEnd"/>
    </w:p>
    <w:p w:rsidR="00EA3823" w:rsidRDefault="00EA3823" w:rsidP="00EA3823">
      <w:pPr>
        <w:ind w:leftChars="176" w:left="588" w:hangingChars="104" w:hanging="218"/>
      </w:pPr>
      <w:proofErr w:type="gramStart"/>
      <w:r>
        <w:t>repeat</w:t>
      </w:r>
      <w:proofErr w:type="gramEnd"/>
    </w:p>
    <w:p w:rsidR="00EA3823" w:rsidRDefault="00EA3823" w:rsidP="00EA3823">
      <w:pPr>
        <w:ind w:leftChars="176" w:left="588" w:hangingChars="104" w:hanging="218"/>
      </w:pPr>
      <w:proofErr w:type="gramStart"/>
      <w:r>
        <w:t>wait(</w:t>
      </w:r>
      <w:proofErr w:type="spellStart"/>
      <w:proofErr w:type="gramEnd"/>
      <w:r>
        <w:t>mutex</w:t>
      </w:r>
      <w:proofErr w:type="spellEnd"/>
      <w:r>
        <w:t>);</w:t>
      </w:r>
    </w:p>
    <w:p w:rsidR="00EA3823" w:rsidRDefault="00EA3823" w:rsidP="00EA3823">
      <w:pPr>
        <w:ind w:leftChars="176" w:left="588" w:hangingChars="104" w:hanging="218"/>
      </w:pPr>
      <w:r>
        <w:rPr>
          <w:rFonts w:hint="eastAsia"/>
        </w:rPr>
        <w:t xml:space="preserve">wait(empty); /* </w:t>
      </w:r>
      <w:r>
        <w:rPr>
          <w:rFonts w:hint="eastAsia"/>
        </w:rPr>
        <w:t>应为</w:t>
      </w:r>
      <w:r>
        <w:rPr>
          <w:rFonts w:hint="eastAsia"/>
        </w:rPr>
        <w:t>wait(full),</w:t>
      </w:r>
      <w:r>
        <w:rPr>
          <w:rFonts w:hint="eastAsia"/>
        </w:rPr>
        <w:t>而且还应该在</w:t>
      </w:r>
      <w:r>
        <w:rPr>
          <w:rFonts w:hint="eastAsia"/>
        </w:rPr>
        <w:t>wait(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</w:t>
      </w:r>
      <w:r>
        <w:rPr>
          <w:rFonts w:hint="eastAsia"/>
        </w:rPr>
        <w:t>的前面</w:t>
      </w:r>
      <w:r>
        <w:rPr>
          <w:rFonts w:hint="eastAsia"/>
        </w:rPr>
        <w:t xml:space="preserve"> */</w:t>
      </w:r>
    </w:p>
    <w:p w:rsidR="00EA3823" w:rsidRDefault="00EA3823" w:rsidP="00EA3823">
      <w:pPr>
        <w:ind w:leftChars="176" w:left="588" w:hangingChars="104" w:hanging="218"/>
      </w:pPr>
      <w:proofErr w:type="spellStart"/>
      <w:proofErr w:type="gramStart"/>
      <w:r>
        <w:t>nextc</w:t>
      </w:r>
      <w:proofErr w:type="spellEnd"/>
      <w:proofErr w:type="gramEnd"/>
      <w:r>
        <w:t>:=buffer(out);</w:t>
      </w:r>
    </w:p>
    <w:p w:rsidR="00EA3823" w:rsidRDefault="00EA3823" w:rsidP="00EA3823">
      <w:pPr>
        <w:ind w:leftChars="176" w:left="588" w:hangingChars="104" w:hanging="218"/>
      </w:pPr>
      <w:r>
        <w:rPr>
          <w:rFonts w:hint="eastAsia"/>
        </w:rPr>
        <w:t xml:space="preserve">out:=out+1; /* </w:t>
      </w:r>
      <w:r>
        <w:rPr>
          <w:rFonts w:hint="eastAsia"/>
        </w:rPr>
        <w:t>考虑循环，应改为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out:</w:t>
      </w:r>
      <w:proofErr w:type="gramEnd"/>
      <w:r>
        <w:rPr>
          <w:rFonts w:hint="eastAsia"/>
        </w:rPr>
        <w:t>=(out+1) mod n; */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signal(</w:t>
      </w:r>
      <w:proofErr w:type="spellStart"/>
      <w:proofErr w:type="gramEnd"/>
      <w:r>
        <w:t>mutex</w:t>
      </w:r>
      <w:proofErr w:type="spellEnd"/>
      <w:r>
        <w:t>);</w:t>
      </w:r>
    </w:p>
    <w:p w:rsidR="00EA3823" w:rsidRDefault="00EA3823" w:rsidP="00EA3823">
      <w:pPr>
        <w:ind w:leftChars="176" w:left="588" w:hangingChars="104" w:hanging="218"/>
      </w:pPr>
      <w:r>
        <w:t xml:space="preserve">/* </w:t>
      </w:r>
      <w:proofErr w:type="gramStart"/>
      <w:r>
        <w:t>signal(</w:t>
      </w:r>
      <w:proofErr w:type="gramEnd"/>
      <w:r>
        <w:t>empty); */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consumer</w:t>
      </w:r>
      <w:proofErr w:type="gramEnd"/>
      <w:r>
        <w:t xml:space="preserve"> item in </w:t>
      </w:r>
      <w:proofErr w:type="spellStart"/>
      <w:r>
        <w:t>nextc</w:t>
      </w:r>
      <w:proofErr w:type="spellEnd"/>
      <w:r>
        <w:t>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until</w:t>
      </w:r>
      <w:proofErr w:type="gramEnd"/>
      <w:r>
        <w:t xml:space="preserve"> false;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lastRenderedPageBreak/>
        <w:t>end</w:t>
      </w:r>
      <w:proofErr w:type="gramEnd"/>
      <w:r>
        <w:t xml:space="preserve"> </w:t>
      </w:r>
    </w:p>
    <w:p w:rsidR="00EA3823" w:rsidRPr="00DA01B8" w:rsidRDefault="00EA3823" w:rsidP="00EA3823">
      <w:pPr>
        <w:ind w:firstLineChars="4" w:firstLine="8"/>
        <w:outlineLvl w:val="0"/>
        <w:rPr>
          <w:b/>
        </w:rPr>
      </w:pPr>
      <w:r>
        <w:rPr>
          <w:rFonts w:hint="eastAsia"/>
          <w:b/>
        </w:rPr>
        <w:t>27</w:t>
      </w:r>
      <w:r w:rsidRPr="00DA01B8">
        <w:rPr>
          <w:rFonts w:hint="eastAsia"/>
          <w:b/>
        </w:rPr>
        <w:t xml:space="preserve"> </w:t>
      </w:r>
      <w:proofErr w:type="gramStart"/>
      <w:r w:rsidRPr="00DA01B8">
        <w:rPr>
          <w:rFonts w:hint="eastAsia"/>
          <w:b/>
        </w:rPr>
        <w:t>试利用</w:t>
      </w:r>
      <w:proofErr w:type="gramEnd"/>
      <w:r w:rsidRPr="00DA01B8">
        <w:rPr>
          <w:rFonts w:hint="eastAsia"/>
          <w:b/>
        </w:rPr>
        <w:t>记录型信号量写出一个不会出现死锁的哲学家进餐问题的算法</w:t>
      </w:r>
      <w:r w:rsidRPr="00DA01B8">
        <w:rPr>
          <w:rFonts w:hint="eastAsia"/>
          <w:b/>
        </w:rPr>
        <w:t>.</w:t>
      </w:r>
    </w:p>
    <w:p w:rsidR="00EA3823" w:rsidRDefault="00EA3823" w:rsidP="00EA3823">
      <w:pPr>
        <w:ind w:leftChars="176" w:left="588" w:hangingChars="104" w:hanging="218"/>
      </w:pPr>
      <w:r>
        <w:rPr>
          <w:rFonts w:hint="eastAsia"/>
        </w:rPr>
        <w:t>设初始值为</w:t>
      </w:r>
      <w:r>
        <w:rPr>
          <w:rFonts w:hint="eastAsia"/>
        </w:rPr>
        <w:t>1</w:t>
      </w:r>
      <w:r>
        <w:rPr>
          <w:rFonts w:hint="eastAsia"/>
        </w:rPr>
        <w:t>的信号量</w:t>
      </w:r>
      <w:r>
        <w:rPr>
          <w:rFonts w:hint="eastAsia"/>
        </w:rPr>
        <w:t>c[I]</w:t>
      </w:r>
      <w:r>
        <w:rPr>
          <w:rFonts w:hint="eastAsia"/>
        </w:rPr>
        <w:t>表示</w:t>
      </w:r>
      <w:r>
        <w:rPr>
          <w:rFonts w:hint="eastAsia"/>
        </w:rPr>
        <w:t>I</w:t>
      </w:r>
      <w:r>
        <w:rPr>
          <w:rFonts w:hint="eastAsia"/>
        </w:rPr>
        <w:t>号筷子被拿</w:t>
      </w:r>
      <w:r>
        <w:rPr>
          <w:rFonts w:hint="eastAsia"/>
        </w:rPr>
        <w:t>(I=1,2,3,4,...,2n),</w:t>
      </w:r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</w:rPr>
        <w:t>为自然数</w:t>
      </w:r>
      <w:r>
        <w:rPr>
          <w:rFonts w:hint="eastAsia"/>
        </w:rPr>
        <w:t>.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send(</w:t>
      </w:r>
      <w:proofErr w:type="gramEnd"/>
      <w:r>
        <w:t>I):</w:t>
      </w:r>
    </w:p>
    <w:p w:rsidR="00EA3823" w:rsidRDefault="00EA3823" w:rsidP="00EA3823">
      <w:pPr>
        <w:ind w:leftChars="176" w:left="588" w:hangingChars="104" w:hanging="218"/>
      </w:pPr>
      <w:r>
        <w:t>Begin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if</w:t>
      </w:r>
      <w:proofErr w:type="gramEnd"/>
      <w:r>
        <w:t xml:space="preserve"> I mod 2==1 then</w:t>
      </w:r>
    </w:p>
    <w:p w:rsidR="00EA3823" w:rsidRDefault="00EA3823" w:rsidP="00EA3823">
      <w:pPr>
        <w:ind w:leftChars="176" w:left="588" w:hangingChars="104" w:hanging="218"/>
      </w:pPr>
      <w:r>
        <w:t>{</w:t>
      </w:r>
    </w:p>
    <w:p w:rsidR="00EA3823" w:rsidRDefault="00EA3823" w:rsidP="00EA3823">
      <w:pPr>
        <w:ind w:leftChars="176" w:left="588" w:hangingChars="104" w:hanging="218"/>
      </w:pPr>
      <w:r>
        <w:t>P(</w:t>
      </w:r>
      <w:proofErr w:type="gramStart"/>
      <w:r>
        <w:t>c[</w:t>
      </w:r>
      <w:proofErr w:type="gramEnd"/>
      <w:r>
        <w:t>I]);</w:t>
      </w:r>
    </w:p>
    <w:p w:rsidR="00EA3823" w:rsidRDefault="00EA3823" w:rsidP="00EA3823">
      <w:pPr>
        <w:ind w:leftChars="176" w:left="588" w:hangingChars="104" w:hanging="218"/>
      </w:pPr>
      <w:r>
        <w:t>P(</w:t>
      </w:r>
      <w:proofErr w:type="gramStart"/>
      <w:r>
        <w:t>c[</w:t>
      </w:r>
      <w:proofErr w:type="gramEnd"/>
      <w:r>
        <w:t>I-1 mod 5]);</w:t>
      </w:r>
    </w:p>
    <w:p w:rsidR="00EA3823" w:rsidRDefault="00EA3823" w:rsidP="00EA3823">
      <w:pPr>
        <w:ind w:leftChars="176" w:left="588" w:hangingChars="104" w:hanging="218"/>
      </w:pPr>
      <w:r>
        <w:t>Eat;</w:t>
      </w:r>
    </w:p>
    <w:p w:rsidR="00EA3823" w:rsidRDefault="00EA3823" w:rsidP="00EA3823">
      <w:pPr>
        <w:ind w:leftChars="176" w:left="588" w:hangingChars="104" w:hanging="218"/>
      </w:pPr>
      <w:r>
        <w:t>V(</w:t>
      </w:r>
      <w:proofErr w:type="gramStart"/>
      <w:r>
        <w:t>c[</w:t>
      </w:r>
      <w:proofErr w:type="gramEnd"/>
      <w:r>
        <w:t>I-1 mod 5]);</w:t>
      </w:r>
    </w:p>
    <w:p w:rsidR="00EA3823" w:rsidRDefault="00EA3823" w:rsidP="00EA3823">
      <w:pPr>
        <w:ind w:leftChars="176" w:left="588" w:hangingChars="104" w:hanging="218"/>
      </w:pPr>
      <w:r>
        <w:t>V(</w:t>
      </w:r>
      <w:proofErr w:type="gramStart"/>
      <w:r>
        <w:t>c[</w:t>
      </w:r>
      <w:proofErr w:type="gramEnd"/>
      <w:r>
        <w:t>I]);</w:t>
      </w:r>
    </w:p>
    <w:p w:rsidR="00EA3823" w:rsidRDefault="00EA3823" w:rsidP="00EA3823">
      <w:pPr>
        <w:ind w:leftChars="176" w:left="588" w:hangingChars="104" w:hanging="218"/>
      </w:pPr>
      <w:r>
        <w:t>}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else</w:t>
      </w:r>
      <w:proofErr w:type="gramEnd"/>
    </w:p>
    <w:p w:rsidR="00EA3823" w:rsidRDefault="00EA3823" w:rsidP="00EA3823">
      <w:pPr>
        <w:ind w:leftChars="176" w:left="588" w:hangingChars="104" w:hanging="218"/>
      </w:pPr>
      <w:r>
        <w:t>{</w:t>
      </w:r>
    </w:p>
    <w:p w:rsidR="00EA3823" w:rsidRDefault="00EA3823" w:rsidP="00EA3823">
      <w:pPr>
        <w:ind w:leftChars="176" w:left="588" w:hangingChars="104" w:hanging="218"/>
      </w:pPr>
      <w:r>
        <w:t>P(</w:t>
      </w:r>
      <w:proofErr w:type="gramStart"/>
      <w:r>
        <w:t>c[</w:t>
      </w:r>
      <w:proofErr w:type="gramEnd"/>
      <w:r>
        <w:t>I-1 mod 5]);</w:t>
      </w:r>
    </w:p>
    <w:p w:rsidR="00EA3823" w:rsidRDefault="00EA3823" w:rsidP="00EA3823">
      <w:pPr>
        <w:ind w:leftChars="176" w:left="588" w:hangingChars="104" w:hanging="218"/>
      </w:pPr>
      <w:r>
        <w:t>P(</w:t>
      </w:r>
      <w:proofErr w:type="gramStart"/>
      <w:r>
        <w:t>c[</w:t>
      </w:r>
      <w:proofErr w:type="gramEnd"/>
      <w:r>
        <w:t>I]);</w:t>
      </w:r>
    </w:p>
    <w:p w:rsidR="00EA3823" w:rsidRDefault="00EA3823" w:rsidP="00EA3823">
      <w:pPr>
        <w:ind w:leftChars="176" w:left="588" w:hangingChars="104" w:hanging="218"/>
      </w:pPr>
      <w:r>
        <w:t>Eat;</w:t>
      </w:r>
    </w:p>
    <w:p w:rsidR="00EA3823" w:rsidRDefault="00EA3823" w:rsidP="00EA3823">
      <w:pPr>
        <w:ind w:leftChars="176" w:left="588" w:hangingChars="104" w:hanging="218"/>
      </w:pPr>
      <w:r>
        <w:t>V(</w:t>
      </w:r>
      <w:proofErr w:type="gramStart"/>
      <w:r>
        <w:t>c[</w:t>
      </w:r>
      <w:proofErr w:type="gramEnd"/>
      <w:r>
        <w:t>I]);</w:t>
      </w:r>
    </w:p>
    <w:p w:rsidR="00EA3823" w:rsidRDefault="00EA3823" w:rsidP="00EA3823">
      <w:pPr>
        <w:ind w:leftChars="176" w:left="588" w:hangingChars="104" w:hanging="218"/>
      </w:pPr>
      <w:r>
        <w:t>V(</w:t>
      </w:r>
      <w:proofErr w:type="gramStart"/>
      <w:r>
        <w:t>c[</w:t>
      </w:r>
      <w:proofErr w:type="gramEnd"/>
      <w:r>
        <w:t>I-1 mod 5]);</w:t>
      </w:r>
    </w:p>
    <w:p w:rsidR="00EA3823" w:rsidRDefault="00EA3823" w:rsidP="00EA3823">
      <w:pPr>
        <w:ind w:leftChars="176" w:left="588" w:hangingChars="104" w:hanging="218"/>
      </w:pPr>
      <w:r>
        <w:t>}</w:t>
      </w:r>
    </w:p>
    <w:p w:rsidR="00EA3823" w:rsidRPr="00506A0E" w:rsidRDefault="00EA3823" w:rsidP="00EA3823">
      <w:pPr>
        <w:ind w:leftChars="200" w:left="420"/>
      </w:pPr>
      <w:r w:rsidRPr="00506A0E">
        <w:t xml:space="preserve">End </w:t>
      </w:r>
    </w:p>
    <w:p w:rsidR="00EA3823" w:rsidRPr="00DA01B8" w:rsidRDefault="00EA3823" w:rsidP="00EA3823">
      <w:pPr>
        <w:ind w:firstLineChars="4" w:firstLine="8"/>
        <w:outlineLvl w:val="0"/>
        <w:rPr>
          <w:b/>
        </w:rPr>
      </w:pPr>
      <w:r>
        <w:rPr>
          <w:rFonts w:hint="eastAsia"/>
          <w:b/>
        </w:rPr>
        <w:t>31</w:t>
      </w:r>
      <w:r w:rsidRPr="00DA01B8">
        <w:rPr>
          <w:rFonts w:hint="eastAsia"/>
          <w:b/>
        </w:rPr>
        <w:t xml:space="preserve"> </w:t>
      </w:r>
      <w:r w:rsidRPr="00DA01B8">
        <w:rPr>
          <w:rFonts w:hint="eastAsia"/>
          <w:b/>
        </w:rPr>
        <w:t>什么是</w:t>
      </w:r>
      <w:r w:rsidRPr="00DA01B8">
        <w:rPr>
          <w:rFonts w:hint="eastAsia"/>
          <w:b/>
        </w:rPr>
        <w:t>AND</w:t>
      </w:r>
      <w:r w:rsidRPr="00DA01B8">
        <w:rPr>
          <w:rFonts w:hint="eastAsia"/>
          <w:b/>
        </w:rPr>
        <w:t>信号量</w:t>
      </w:r>
      <w:r w:rsidRPr="00DA01B8">
        <w:rPr>
          <w:rFonts w:hint="eastAsia"/>
          <w:b/>
        </w:rPr>
        <w:t>?</w:t>
      </w:r>
      <w:proofErr w:type="gramStart"/>
      <w:r w:rsidRPr="00DA01B8">
        <w:rPr>
          <w:rFonts w:hint="eastAsia"/>
          <w:b/>
        </w:rPr>
        <w:t>试利用</w:t>
      </w:r>
      <w:proofErr w:type="gramEnd"/>
      <w:r w:rsidRPr="00DA01B8">
        <w:rPr>
          <w:rFonts w:hint="eastAsia"/>
          <w:b/>
        </w:rPr>
        <w:t>AND</w:t>
      </w:r>
      <w:r w:rsidRPr="00DA01B8">
        <w:rPr>
          <w:rFonts w:hint="eastAsia"/>
          <w:b/>
        </w:rPr>
        <w:t>信号量写出生产者－消费者问题的解法</w:t>
      </w:r>
      <w:r w:rsidRPr="00DA01B8">
        <w:rPr>
          <w:rFonts w:hint="eastAsia"/>
          <w:b/>
        </w:rPr>
        <w:t>.</w:t>
      </w:r>
    </w:p>
    <w:p w:rsidR="00EA3823" w:rsidRDefault="00EA3823" w:rsidP="00EA3823">
      <w:pPr>
        <w:ind w:leftChars="176" w:left="588" w:hangingChars="104" w:hanging="218"/>
      </w:pPr>
      <w:r>
        <w:rPr>
          <w:rFonts w:hint="eastAsia"/>
        </w:rPr>
        <w:t>为解决并行所带来的死锁问题，在</w:t>
      </w:r>
      <w:r>
        <w:rPr>
          <w:rFonts w:hint="eastAsia"/>
        </w:rPr>
        <w:t>wait</w:t>
      </w:r>
      <w:r>
        <w:rPr>
          <w:rFonts w:hint="eastAsia"/>
        </w:rPr>
        <w:t>操作中引入</w:t>
      </w:r>
      <w:r>
        <w:rPr>
          <w:rFonts w:hint="eastAsia"/>
        </w:rPr>
        <w:t>AND</w:t>
      </w:r>
      <w:r>
        <w:rPr>
          <w:rFonts w:hint="eastAsia"/>
        </w:rPr>
        <w:t>条件，其基本思想是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在整个运行过程中所</w:t>
      </w:r>
    </w:p>
    <w:p w:rsidR="00EA3823" w:rsidRDefault="00EA3823" w:rsidP="00EA3823">
      <w:pPr>
        <w:ind w:leftChars="176" w:left="588" w:hangingChars="104" w:hanging="218"/>
      </w:pPr>
      <w:r>
        <w:rPr>
          <w:rFonts w:hint="eastAsia"/>
        </w:rPr>
        <w:t>需要的所有临界资源，一次性地全部分配给进程，用完后一次性释放</w:t>
      </w:r>
      <w:r>
        <w:rPr>
          <w:rFonts w:hint="eastAsia"/>
        </w:rPr>
        <w:t>.</w:t>
      </w:r>
    </w:p>
    <w:p w:rsidR="00EA3823" w:rsidRDefault="00EA3823" w:rsidP="00EA3823">
      <w:pPr>
        <w:ind w:leftChars="176" w:left="588" w:hangingChars="104" w:hanging="218"/>
      </w:pPr>
      <w:r>
        <w:rPr>
          <w:rFonts w:hint="eastAsia"/>
        </w:rPr>
        <w:t>解决生产者－消费者问题可描述如下</w:t>
      </w:r>
      <w:r>
        <w:rPr>
          <w:rFonts w:hint="eastAsia"/>
        </w:rPr>
        <w:t>:</w:t>
      </w:r>
    </w:p>
    <w:p w:rsidR="00EA3823" w:rsidRDefault="00EA3823" w:rsidP="00EA3823">
      <w:pPr>
        <w:ind w:leftChars="176" w:left="588" w:hangingChars="104" w:hanging="218"/>
      </w:pPr>
      <w:proofErr w:type="spellStart"/>
      <w:r>
        <w:t>var</w:t>
      </w:r>
      <w:proofErr w:type="spellEnd"/>
      <w:r>
        <w:t xml:space="preserve"> </w:t>
      </w:r>
      <w:proofErr w:type="spellStart"/>
      <w:r>
        <w:t>mutex,empty,full</w:t>
      </w:r>
      <w:proofErr w:type="spellEnd"/>
      <w:r>
        <w:t>: semaphore:=1,n,0;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buffer</w:t>
      </w:r>
      <w:proofErr w:type="gramEnd"/>
      <w:r>
        <w:t>: array[0,...,n-1] of item;</w:t>
      </w:r>
    </w:p>
    <w:p w:rsidR="00EA3823" w:rsidRDefault="00EA3823" w:rsidP="00EA3823">
      <w:pPr>
        <w:ind w:leftChars="176" w:left="588" w:hangingChars="104" w:hanging="218"/>
      </w:pPr>
      <w:proofErr w:type="spellStart"/>
      <w:proofErr w:type="gramStart"/>
      <w:r>
        <w:t>in,</w:t>
      </w:r>
      <w:proofErr w:type="gramEnd"/>
      <w:r>
        <w:t>out</w:t>
      </w:r>
      <w:proofErr w:type="spellEnd"/>
      <w:r>
        <w:t>: integer:=0,0;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begin</w:t>
      </w:r>
      <w:proofErr w:type="gramEnd"/>
    </w:p>
    <w:p w:rsidR="00EA3823" w:rsidRDefault="00EA3823" w:rsidP="00EA3823">
      <w:pPr>
        <w:ind w:leftChars="176" w:left="588" w:hangingChars="104" w:hanging="218"/>
      </w:pPr>
      <w:proofErr w:type="spellStart"/>
      <w:proofErr w:type="gramStart"/>
      <w:r>
        <w:t>parbegin</w:t>
      </w:r>
      <w:proofErr w:type="spellEnd"/>
      <w:proofErr w:type="gramEnd"/>
    </w:p>
    <w:p w:rsidR="00EA3823" w:rsidRDefault="00EA3823" w:rsidP="00EA3823">
      <w:pPr>
        <w:ind w:leftChars="176" w:left="588" w:hangingChars="104" w:hanging="218"/>
      </w:pPr>
      <w:proofErr w:type="gramStart"/>
      <w:r>
        <w:t>producer</w:t>
      </w:r>
      <w:proofErr w:type="gramEnd"/>
      <w:r>
        <w:t>: begin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repeat</w:t>
      </w:r>
      <w:proofErr w:type="gramEnd"/>
    </w:p>
    <w:p w:rsidR="00EA3823" w:rsidRDefault="00EA3823" w:rsidP="00EA3823">
      <w:pPr>
        <w:ind w:leftChars="176" w:left="588" w:hangingChars="104" w:hanging="218"/>
      </w:pPr>
      <w:r>
        <w:t>.</w:t>
      </w:r>
    </w:p>
    <w:p w:rsidR="00EA3823" w:rsidRDefault="00EA3823" w:rsidP="00EA3823">
      <w:pPr>
        <w:ind w:leftChars="176" w:left="588" w:hangingChars="104" w:hanging="218"/>
      </w:pPr>
      <w:r>
        <w:t>.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produce</w:t>
      </w:r>
      <w:proofErr w:type="gramEnd"/>
      <w:r>
        <w:t xml:space="preserve"> an item in </w:t>
      </w:r>
      <w:proofErr w:type="spellStart"/>
      <w:r>
        <w:t>nextp</w:t>
      </w:r>
      <w:proofErr w:type="spellEnd"/>
      <w:r>
        <w:t>;</w:t>
      </w:r>
    </w:p>
    <w:p w:rsidR="00EA3823" w:rsidRDefault="00EA3823" w:rsidP="00EA3823">
      <w:pPr>
        <w:ind w:leftChars="176" w:left="588" w:hangingChars="104" w:hanging="218"/>
      </w:pPr>
      <w:r>
        <w:t>.</w:t>
      </w:r>
    </w:p>
    <w:p w:rsidR="00EA3823" w:rsidRDefault="00EA3823" w:rsidP="00EA3823">
      <w:pPr>
        <w:ind w:leftChars="176" w:left="588" w:hangingChars="104" w:hanging="218"/>
      </w:pPr>
      <w:r>
        <w:t>.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wait(</w:t>
      </w:r>
      <w:proofErr w:type="gramEnd"/>
      <w:r>
        <w:t xml:space="preserve">empty); 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rPr>
          <w:rFonts w:hint="eastAsia"/>
        </w:rPr>
        <w:t>wait(</w:t>
      </w:r>
      <w:proofErr w:type="gramEnd"/>
      <w:r>
        <w:rPr>
          <w:rFonts w:hint="eastAsia"/>
        </w:rPr>
        <w:t>s1,s2,s3,...,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); //s1,s2,...,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为执行生产者进程除</w:t>
      </w:r>
      <w:r>
        <w:rPr>
          <w:rFonts w:hint="eastAsia"/>
        </w:rPr>
        <w:t>empty</w:t>
      </w:r>
      <w:r>
        <w:rPr>
          <w:rFonts w:hint="eastAsia"/>
        </w:rPr>
        <w:t>外其余的条件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wait(</w:t>
      </w:r>
      <w:proofErr w:type="spellStart"/>
      <w:proofErr w:type="gramEnd"/>
      <w:r>
        <w:t>mutex</w:t>
      </w:r>
      <w:proofErr w:type="spellEnd"/>
      <w:r>
        <w:t>);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buffer(</w:t>
      </w:r>
      <w:proofErr w:type="gramEnd"/>
      <w:r>
        <w:t>in):=</w:t>
      </w:r>
      <w:proofErr w:type="spellStart"/>
      <w:r>
        <w:t>nextp</w:t>
      </w:r>
      <w:proofErr w:type="spellEnd"/>
      <w:r>
        <w:t>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in:</w:t>
      </w:r>
      <w:proofErr w:type="gramEnd"/>
      <w:r>
        <w:t>=(in+1) mod n;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lastRenderedPageBreak/>
        <w:t>signal(</w:t>
      </w:r>
      <w:proofErr w:type="spellStart"/>
      <w:proofErr w:type="gramEnd"/>
      <w:r>
        <w:t>mutex</w:t>
      </w:r>
      <w:proofErr w:type="spellEnd"/>
      <w:r>
        <w:t>);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signal(</w:t>
      </w:r>
      <w:proofErr w:type="gramEnd"/>
      <w:r>
        <w:t>full);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signal(</w:t>
      </w:r>
      <w:proofErr w:type="gramEnd"/>
      <w:r>
        <w:t>s1,s2,s3,...,</w:t>
      </w:r>
      <w:proofErr w:type="spellStart"/>
      <w:r>
        <w:t>sn</w:t>
      </w:r>
      <w:proofErr w:type="spellEnd"/>
      <w:r>
        <w:t>);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until</w:t>
      </w:r>
      <w:proofErr w:type="gramEnd"/>
      <w:r>
        <w:t xml:space="preserve"> false;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end</w:t>
      </w:r>
      <w:proofErr w:type="gramEnd"/>
    </w:p>
    <w:p w:rsidR="00EA3823" w:rsidRDefault="00EA3823" w:rsidP="00EA3823">
      <w:pPr>
        <w:ind w:leftChars="176" w:left="588" w:hangingChars="104" w:hanging="218"/>
      </w:pPr>
      <w:proofErr w:type="gramStart"/>
      <w:r>
        <w:t>consumer</w:t>
      </w:r>
      <w:proofErr w:type="gramEnd"/>
      <w:r>
        <w:t>: begin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repeat</w:t>
      </w:r>
      <w:proofErr w:type="gramEnd"/>
    </w:p>
    <w:p w:rsidR="00EA3823" w:rsidRDefault="00EA3823" w:rsidP="00EA3823">
      <w:pPr>
        <w:ind w:leftChars="176" w:left="588" w:hangingChars="104" w:hanging="218"/>
      </w:pPr>
      <w:proofErr w:type="gramStart"/>
      <w:r>
        <w:t>wait(</w:t>
      </w:r>
      <w:proofErr w:type="gramEnd"/>
      <w:r>
        <w:t>full);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rPr>
          <w:rFonts w:hint="eastAsia"/>
        </w:rPr>
        <w:t>wait(</w:t>
      </w:r>
      <w:proofErr w:type="gramEnd"/>
      <w:r>
        <w:rPr>
          <w:rFonts w:hint="eastAsia"/>
        </w:rPr>
        <w:t>k1,k2,k3,...,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); //k1,k2,...,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为执行消费者进程除</w:t>
      </w:r>
      <w:r>
        <w:rPr>
          <w:rFonts w:hint="eastAsia"/>
        </w:rPr>
        <w:t>full</w:t>
      </w:r>
      <w:r>
        <w:rPr>
          <w:rFonts w:hint="eastAsia"/>
        </w:rPr>
        <w:t>外其余的条件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wait(</w:t>
      </w:r>
      <w:proofErr w:type="spellStart"/>
      <w:proofErr w:type="gramEnd"/>
      <w:r>
        <w:t>mutex</w:t>
      </w:r>
      <w:proofErr w:type="spellEnd"/>
      <w:r>
        <w:t>);</w:t>
      </w:r>
    </w:p>
    <w:p w:rsidR="00EA3823" w:rsidRDefault="00EA3823" w:rsidP="00EA3823">
      <w:pPr>
        <w:ind w:leftChars="176" w:left="588" w:hangingChars="104" w:hanging="218"/>
      </w:pPr>
      <w:proofErr w:type="spellStart"/>
      <w:proofErr w:type="gramStart"/>
      <w:r>
        <w:t>nextc</w:t>
      </w:r>
      <w:proofErr w:type="spellEnd"/>
      <w:proofErr w:type="gramEnd"/>
      <w:r>
        <w:t>:=buffer(out);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out:</w:t>
      </w:r>
      <w:proofErr w:type="gramEnd"/>
      <w:r>
        <w:t>=(out+1) mod n;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signal(</w:t>
      </w:r>
      <w:proofErr w:type="spellStart"/>
      <w:proofErr w:type="gramEnd"/>
      <w:r>
        <w:t>mutex</w:t>
      </w:r>
      <w:proofErr w:type="spellEnd"/>
      <w:r>
        <w:t>);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signal(</w:t>
      </w:r>
      <w:proofErr w:type="gramEnd"/>
      <w:r>
        <w:t>empty);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signal(</w:t>
      </w:r>
      <w:proofErr w:type="gramEnd"/>
      <w:r>
        <w:t>k1,k2,k3,...,</w:t>
      </w:r>
      <w:proofErr w:type="spellStart"/>
      <w:r>
        <w:t>kn</w:t>
      </w:r>
      <w:proofErr w:type="spellEnd"/>
      <w:r>
        <w:t>);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consume</w:t>
      </w:r>
      <w:proofErr w:type="gramEnd"/>
      <w:r>
        <w:t xml:space="preserve"> the item in </w:t>
      </w:r>
      <w:proofErr w:type="spellStart"/>
      <w:r>
        <w:t>nextc</w:t>
      </w:r>
      <w:proofErr w:type="spellEnd"/>
      <w:r>
        <w:t>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until</w:t>
      </w:r>
      <w:proofErr w:type="gramEnd"/>
      <w:r>
        <w:t xml:space="preserve"> false;</w:t>
      </w:r>
    </w:p>
    <w:p w:rsidR="00EA3823" w:rsidRDefault="00EA3823" w:rsidP="00EA3823">
      <w:pPr>
        <w:ind w:leftChars="176" w:left="588" w:hangingChars="104" w:hanging="218"/>
      </w:pPr>
      <w:proofErr w:type="gramStart"/>
      <w:r>
        <w:t>end</w:t>
      </w:r>
      <w:proofErr w:type="gramEnd"/>
    </w:p>
    <w:p w:rsidR="00EA3823" w:rsidRDefault="00EA3823" w:rsidP="00EA3823">
      <w:pPr>
        <w:ind w:leftChars="176" w:left="588" w:hangingChars="104" w:hanging="218"/>
      </w:pPr>
      <w:proofErr w:type="spellStart"/>
      <w:proofErr w:type="gramStart"/>
      <w:r>
        <w:t>parend</w:t>
      </w:r>
      <w:proofErr w:type="spellEnd"/>
      <w:proofErr w:type="gramEnd"/>
    </w:p>
    <w:p w:rsidR="00EA3823" w:rsidRPr="00F673F9" w:rsidRDefault="00F673F9" w:rsidP="00F673F9">
      <w:pPr>
        <w:ind w:leftChars="176" w:left="588" w:hangingChars="104" w:hanging="218"/>
      </w:pPr>
      <w:proofErr w:type="gramStart"/>
      <w:r>
        <w:t>end</w:t>
      </w:r>
      <w:proofErr w:type="gramEnd"/>
      <w:r>
        <w:t xml:space="preserve"> </w:t>
      </w:r>
    </w:p>
    <w:p w:rsidR="00F673F9" w:rsidRPr="00DA01B8" w:rsidRDefault="00F673F9" w:rsidP="00F673F9">
      <w:pPr>
        <w:ind w:firstLineChars="4" w:firstLine="8"/>
        <w:outlineLvl w:val="0"/>
        <w:rPr>
          <w:b/>
        </w:rPr>
      </w:pPr>
      <w:r>
        <w:rPr>
          <w:rFonts w:hint="eastAsia"/>
          <w:b/>
        </w:rPr>
        <w:t>41</w:t>
      </w:r>
      <w:r w:rsidRPr="00DA01B8">
        <w:rPr>
          <w:rFonts w:hint="eastAsia"/>
          <w:b/>
        </w:rPr>
        <w:t xml:space="preserve"> </w:t>
      </w:r>
      <w:r w:rsidRPr="00DA01B8">
        <w:rPr>
          <w:rFonts w:hint="eastAsia"/>
          <w:b/>
        </w:rPr>
        <w:t>什么是用户级线程和</w:t>
      </w:r>
      <w:proofErr w:type="gramStart"/>
      <w:r w:rsidRPr="00DA01B8">
        <w:rPr>
          <w:rFonts w:hint="eastAsia"/>
          <w:b/>
        </w:rPr>
        <w:t>内核级线程</w:t>
      </w:r>
      <w:proofErr w:type="gramEnd"/>
      <w:r w:rsidRPr="00DA01B8">
        <w:rPr>
          <w:rFonts w:hint="eastAsia"/>
          <w:b/>
        </w:rPr>
        <w:t>?</w:t>
      </w:r>
      <w:r w:rsidRPr="00DA01B8">
        <w:rPr>
          <w:rFonts w:hint="eastAsia"/>
          <w:b/>
        </w:rPr>
        <w:t>并对它们进行比较</w:t>
      </w:r>
      <w:r w:rsidRPr="00DA01B8">
        <w:rPr>
          <w:rFonts w:hint="eastAsia"/>
          <w:b/>
        </w:rPr>
        <w:t>.</w:t>
      </w:r>
    </w:p>
    <w:p w:rsidR="00F673F9" w:rsidRDefault="00F673F9" w:rsidP="00F673F9">
      <w:pPr>
        <w:ind w:leftChars="176" w:left="588" w:hangingChars="104" w:hanging="218"/>
      </w:pPr>
      <w:r>
        <w:rPr>
          <w:rFonts w:hint="eastAsia"/>
        </w:rPr>
        <w:t xml:space="preserve">a. </w:t>
      </w:r>
      <w:r>
        <w:rPr>
          <w:rFonts w:hint="eastAsia"/>
        </w:rPr>
        <w:t>内核级线程是依赖于内核的，它存在于用户进程和系统进程中，它们的创建，撤消和切换都由内核</w:t>
      </w:r>
    </w:p>
    <w:p w:rsidR="00F673F9" w:rsidRDefault="00F673F9" w:rsidP="00F673F9">
      <w:pPr>
        <w:ind w:leftChars="176" w:left="588" w:hangingChars="104" w:hanging="218"/>
      </w:pPr>
      <w:r>
        <w:rPr>
          <w:rFonts w:hint="eastAsia"/>
        </w:rPr>
        <w:t>实现；</w:t>
      </w:r>
    </w:p>
    <w:p w:rsidR="00F673F9" w:rsidRDefault="00F673F9" w:rsidP="00F673F9">
      <w:pPr>
        <w:ind w:leftChars="176" w:left="588" w:hangingChars="104" w:hanging="218"/>
      </w:pPr>
      <w:r>
        <w:rPr>
          <w:rFonts w:hint="eastAsia"/>
        </w:rPr>
        <w:t>---</w:t>
      </w:r>
      <w:r>
        <w:rPr>
          <w:rFonts w:hint="eastAsia"/>
        </w:rPr>
        <w:t>用户级</w:t>
      </w:r>
      <w:proofErr w:type="gramStart"/>
      <w:r>
        <w:rPr>
          <w:rFonts w:hint="eastAsia"/>
        </w:rPr>
        <w:t>线程仅</w:t>
      </w:r>
      <w:proofErr w:type="gramEnd"/>
      <w:r>
        <w:rPr>
          <w:rFonts w:hint="eastAsia"/>
        </w:rPr>
        <w:t>存在于用户级中，它们的创建，撤消和切换不利用系统调用来实现，因而与内核无关，</w:t>
      </w:r>
    </w:p>
    <w:p w:rsidR="00F673F9" w:rsidRDefault="00F673F9" w:rsidP="00F673F9">
      <w:pPr>
        <w:ind w:leftChars="176" w:left="588" w:hangingChars="104" w:hanging="218"/>
      </w:pPr>
      <w:r>
        <w:rPr>
          <w:rFonts w:hint="eastAsia"/>
        </w:rPr>
        <w:t>内核并不知道用户级线程的存在</w:t>
      </w:r>
      <w:r>
        <w:rPr>
          <w:rFonts w:hint="eastAsia"/>
        </w:rPr>
        <w:t>.</w:t>
      </w:r>
    </w:p>
    <w:p w:rsidR="00F673F9" w:rsidRDefault="00F673F9" w:rsidP="00F673F9">
      <w:pPr>
        <w:ind w:leftChars="176" w:left="588" w:hangingChars="104" w:hanging="218"/>
      </w:pPr>
      <w:r>
        <w:rPr>
          <w:rFonts w:hint="eastAsia"/>
        </w:rPr>
        <w:t xml:space="preserve">b. </w:t>
      </w:r>
      <w:r>
        <w:rPr>
          <w:rFonts w:hint="eastAsia"/>
        </w:rPr>
        <w:t>内核级线程的调度和切换与进程十分相似，调度方式采用抢占式和非抢占式，调度算法采用时间轮转</w:t>
      </w:r>
    </w:p>
    <w:p w:rsidR="00F673F9" w:rsidRDefault="00F673F9" w:rsidP="00F673F9">
      <w:pPr>
        <w:ind w:leftChars="176" w:left="588" w:hangingChars="104" w:hanging="218"/>
      </w:pPr>
      <w:r>
        <w:rPr>
          <w:rFonts w:hint="eastAsia"/>
        </w:rPr>
        <w:t>法和优先权算法等，当由线程调度选中一个线程后，再将处理器分配给它；而用户级线程通常发生在</w:t>
      </w:r>
    </w:p>
    <w:p w:rsidR="00F673F9" w:rsidRDefault="00F673F9" w:rsidP="00F673F9">
      <w:pPr>
        <w:ind w:leftChars="176" w:left="588" w:hangingChars="104" w:hanging="218"/>
      </w:pPr>
      <w:r>
        <w:rPr>
          <w:rFonts w:hint="eastAsia"/>
        </w:rPr>
        <w:t>一个应用程序的诸线程之间，无需终端进入</w:t>
      </w:r>
      <w:r>
        <w:rPr>
          <w:rFonts w:hint="eastAsia"/>
        </w:rPr>
        <w:t>OS</w:t>
      </w:r>
      <w:r>
        <w:rPr>
          <w:rFonts w:hint="eastAsia"/>
        </w:rPr>
        <w:t>内核，切换规则也较简单，因而，用户级线程的切换</w:t>
      </w:r>
    </w:p>
    <w:p w:rsidR="00F673F9" w:rsidRDefault="00F673F9" w:rsidP="00F673F9">
      <w:pPr>
        <w:ind w:leftChars="176" w:left="588" w:hangingChars="104" w:hanging="218"/>
      </w:pPr>
      <w:r>
        <w:rPr>
          <w:rFonts w:hint="eastAsia"/>
        </w:rPr>
        <w:t>速度较快</w:t>
      </w:r>
      <w:r>
        <w:rPr>
          <w:rFonts w:hint="eastAsia"/>
        </w:rPr>
        <w:t>.</w:t>
      </w:r>
    </w:p>
    <w:p w:rsidR="00F673F9" w:rsidRDefault="00F673F9" w:rsidP="00F673F9">
      <w:pPr>
        <w:ind w:leftChars="176" w:left="588" w:hangingChars="104" w:hanging="218"/>
      </w:pPr>
      <w:r>
        <w:rPr>
          <w:rFonts w:hint="eastAsia"/>
        </w:rPr>
        <w:t>---</w:t>
      </w:r>
      <w:r>
        <w:rPr>
          <w:rFonts w:hint="eastAsia"/>
        </w:rPr>
        <w:t>用户级线程调用系统调用和调度另一个进程执行时，内核把它们看作是整个进程的行为，</w:t>
      </w:r>
      <w:proofErr w:type="gramStart"/>
      <w:r>
        <w:rPr>
          <w:rFonts w:hint="eastAsia"/>
        </w:rPr>
        <w:t>内核级线程</w:t>
      </w:r>
      <w:proofErr w:type="gramEnd"/>
    </w:p>
    <w:p w:rsidR="00F673F9" w:rsidRDefault="00F673F9" w:rsidP="00F673F9">
      <w:pPr>
        <w:ind w:leftChars="176" w:left="588" w:hangingChars="104" w:hanging="218"/>
      </w:pPr>
      <w:r>
        <w:rPr>
          <w:rFonts w:hint="eastAsia"/>
        </w:rPr>
        <w:t>调用是以线程为单位，内核把系统调用看作是该线程的行为</w:t>
      </w:r>
      <w:r>
        <w:rPr>
          <w:rFonts w:hint="eastAsia"/>
        </w:rPr>
        <w:t>.</w:t>
      </w:r>
    </w:p>
    <w:p w:rsidR="00F673F9" w:rsidRDefault="00F673F9" w:rsidP="00F673F9">
      <w:pPr>
        <w:ind w:leftChars="176" w:left="588" w:hangingChars="104" w:hanging="218"/>
      </w:pPr>
      <w:r>
        <w:rPr>
          <w:rFonts w:hint="eastAsia"/>
        </w:rPr>
        <w:t>---</w:t>
      </w:r>
      <w:r>
        <w:rPr>
          <w:rFonts w:hint="eastAsia"/>
        </w:rPr>
        <w:t>对于用户级线程调用，进程的执行速度随着所含线程数目的增加而降低，对于</w:t>
      </w:r>
      <w:proofErr w:type="gramStart"/>
      <w:r>
        <w:rPr>
          <w:rFonts w:hint="eastAsia"/>
        </w:rPr>
        <w:t>内核级线程</w:t>
      </w:r>
      <w:proofErr w:type="gramEnd"/>
      <w:r>
        <w:rPr>
          <w:rFonts w:hint="eastAsia"/>
        </w:rPr>
        <w:t>则相反</w:t>
      </w:r>
      <w:r>
        <w:rPr>
          <w:rFonts w:hint="eastAsia"/>
        </w:rPr>
        <w:t xml:space="preserve">. </w:t>
      </w:r>
    </w:p>
    <w:p w:rsidR="00EA3823" w:rsidRPr="00F673F9" w:rsidRDefault="00EA3823" w:rsidP="00EA3823">
      <w:pPr>
        <w:ind w:leftChars="9" w:left="358" w:hangingChars="161" w:hanging="339"/>
        <w:outlineLvl w:val="0"/>
        <w:rPr>
          <w:b/>
        </w:rPr>
      </w:pPr>
    </w:p>
    <w:p w:rsidR="00C576E1" w:rsidRDefault="00C576E1" w:rsidP="00C576E1">
      <w:pPr>
        <w:pStyle w:val="1"/>
        <w:rPr>
          <w:sz w:val="24"/>
        </w:rPr>
      </w:pPr>
      <w:r>
        <w:rPr>
          <w:rFonts w:hint="eastAsia"/>
          <w:sz w:val="24"/>
        </w:rPr>
        <w:lastRenderedPageBreak/>
        <w:t>第五章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文件管理</w:t>
      </w:r>
    </w:p>
    <w:p w:rsidR="00C576E1" w:rsidRPr="00561105" w:rsidRDefault="00C576E1" w:rsidP="00C576E1">
      <w:pPr>
        <w:ind w:leftChars="9" w:left="358" w:hangingChars="161" w:hanging="339"/>
        <w:outlineLvl w:val="0"/>
        <w:rPr>
          <w:b/>
        </w:rPr>
      </w:pPr>
      <w:r w:rsidRPr="00561105">
        <w:rPr>
          <w:rFonts w:hint="eastAsia"/>
          <w:b/>
        </w:rPr>
        <w:t>8</w:t>
      </w:r>
      <w:r w:rsidRPr="00561105">
        <w:rPr>
          <w:rFonts w:hint="eastAsia"/>
          <w:b/>
        </w:rPr>
        <w:t>．试说明</w:t>
      </w:r>
      <w:r w:rsidRPr="00561105">
        <w:rPr>
          <w:rFonts w:hint="eastAsia"/>
          <w:b/>
        </w:rPr>
        <w:t>DMA</w:t>
      </w:r>
      <w:r w:rsidRPr="00561105">
        <w:rPr>
          <w:rFonts w:hint="eastAsia"/>
          <w:b/>
        </w:rPr>
        <w:t>的工作流程。</w:t>
      </w:r>
    </w:p>
    <w:p w:rsidR="00C576E1" w:rsidRPr="00561105" w:rsidRDefault="00C576E1" w:rsidP="00C576E1">
      <w:pPr>
        <w:ind w:leftChars="176" w:left="588" w:hangingChars="104" w:hanging="218"/>
      </w:pPr>
      <w:r w:rsidRPr="00561105">
        <w:rPr>
          <w:rFonts w:hint="eastAsia"/>
        </w:rPr>
        <w:t>以从磁盘读入数据为例来说明</w:t>
      </w:r>
      <w:r w:rsidRPr="00561105">
        <w:t>DMA</w:t>
      </w:r>
      <w:r w:rsidRPr="00561105">
        <w:rPr>
          <w:rFonts w:hint="eastAsia"/>
        </w:rPr>
        <w:t>方式的工作流程：当</w:t>
      </w:r>
      <w:r w:rsidRPr="00561105">
        <w:t>CPU</w:t>
      </w:r>
      <w:r w:rsidRPr="00561105">
        <w:rPr>
          <w:rFonts w:hint="eastAsia"/>
        </w:rPr>
        <w:t>要从磁盘读入一数据块时，便向磁盘控制器发送一条读命令，该命令被送入</w:t>
      </w:r>
      <w:r w:rsidRPr="00561105">
        <w:t>DMA</w:t>
      </w:r>
      <w:r w:rsidRPr="00561105">
        <w:rPr>
          <w:rFonts w:hint="eastAsia"/>
        </w:rPr>
        <w:t>控制器的命令寄存器</w:t>
      </w:r>
      <w:r w:rsidRPr="00561105">
        <w:t>CR</w:t>
      </w:r>
      <w:r w:rsidRPr="00561105">
        <w:rPr>
          <w:rFonts w:hint="eastAsia"/>
        </w:rPr>
        <w:t>中。同时，还需发送本次要将数据读入的内存起始目标地址，该地址被送入</w:t>
      </w:r>
      <w:r w:rsidRPr="00561105">
        <w:t>DMA</w:t>
      </w:r>
      <w:r w:rsidRPr="00561105">
        <w:rPr>
          <w:rFonts w:hint="eastAsia"/>
        </w:rPr>
        <w:t>控制器的内存地址寄存器</w:t>
      </w:r>
      <w:r w:rsidRPr="00561105">
        <w:t>MAR</w:t>
      </w:r>
      <w:r w:rsidRPr="00561105">
        <w:rPr>
          <w:rFonts w:hint="eastAsia"/>
        </w:rPr>
        <w:t>中；本次要读的字（节）数则送至</w:t>
      </w:r>
      <w:r w:rsidRPr="00561105">
        <w:t>DMA</w:t>
      </w:r>
      <w:r w:rsidRPr="00561105">
        <w:rPr>
          <w:rFonts w:hint="eastAsia"/>
        </w:rPr>
        <w:t>控制器的数据计数器</w:t>
      </w:r>
      <w:r w:rsidRPr="00561105">
        <w:t>DC</w:t>
      </w:r>
      <w:r w:rsidRPr="00561105">
        <w:rPr>
          <w:rFonts w:hint="eastAsia"/>
        </w:rPr>
        <w:t>中。另外，还需将磁盘中数据读取的源地址直接送到</w:t>
      </w:r>
      <w:r w:rsidRPr="00561105">
        <w:t>DMA</w:t>
      </w:r>
      <w:r w:rsidRPr="00561105">
        <w:rPr>
          <w:rFonts w:hint="eastAsia"/>
        </w:rPr>
        <w:t>控制器的</w:t>
      </w:r>
      <w:r w:rsidRPr="00561105">
        <w:t>I/O</w:t>
      </w:r>
      <w:r w:rsidRPr="00561105">
        <w:rPr>
          <w:rFonts w:hint="eastAsia"/>
        </w:rPr>
        <w:t>控制逻辑上。然后，启动</w:t>
      </w:r>
      <w:r w:rsidRPr="00561105">
        <w:t>DMA</w:t>
      </w:r>
      <w:r w:rsidRPr="00561105">
        <w:rPr>
          <w:rFonts w:hint="eastAsia"/>
        </w:rPr>
        <w:t>控制器进行数据传送。此后，</w:t>
      </w:r>
      <w:r w:rsidRPr="00561105">
        <w:t>CPU</w:t>
      </w:r>
      <w:r w:rsidRPr="00561105">
        <w:rPr>
          <w:rFonts w:hint="eastAsia"/>
        </w:rPr>
        <w:t>便可去处理其它任务，</w:t>
      </w:r>
      <w:bookmarkStart w:id="0" w:name="_GoBack"/>
      <w:bookmarkEnd w:id="0"/>
      <w:r w:rsidRPr="00561105">
        <w:rPr>
          <w:rFonts w:hint="eastAsia"/>
        </w:rPr>
        <w:t>而整个的数据传送便由</w:t>
      </w:r>
      <w:r w:rsidRPr="00561105">
        <w:t>DMA</w:t>
      </w:r>
      <w:r w:rsidRPr="00561105">
        <w:rPr>
          <w:rFonts w:hint="eastAsia"/>
        </w:rPr>
        <w:t>控制器负责控制。当</w:t>
      </w:r>
      <w:r w:rsidRPr="00561105">
        <w:t>DMA</w:t>
      </w:r>
      <w:r w:rsidRPr="00561105">
        <w:rPr>
          <w:rFonts w:hint="eastAsia"/>
        </w:rPr>
        <w:t>控制器已从磁盘中读入一个字（节）的数据，并送入</w:t>
      </w:r>
      <w:r w:rsidRPr="00561105">
        <w:t>DMA</w:t>
      </w:r>
      <w:r w:rsidRPr="00561105">
        <w:rPr>
          <w:rFonts w:hint="eastAsia"/>
        </w:rPr>
        <w:t>控制器的数据寄存器</w:t>
      </w:r>
      <w:r w:rsidRPr="00561105">
        <w:t>DR</w:t>
      </w:r>
      <w:r w:rsidRPr="00561105">
        <w:rPr>
          <w:rFonts w:hint="eastAsia"/>
        </w:rPr>
        <w:t>后，再挪用一个存储器周期，将该字（节）传送到</w:t>
      </w:r>
      <w:r w:rsidRPr="00561105">
        <w:t>MAR</w:t>
      </w:r>
      <w:r w:rsidRPr="00561105">
        <w:rPr>
          <w:rFonts w:hint="eastAsia"/>
        </w:rPr>
        <w:t>所指示的内存单元中。接着，便对</w:t>
      </w:r>
      <w:r w:rsidRPr="00561105">
        <w:t>MAR</w:t>
      </w:r>
      <w:r w:rsidRPr="00561105">
        <w:rPr>
          <w:rFonts w:hint="eastAsia"/>
        </w:rPr>
        <w:t>内容加</w:t>
      </w:r>
      <w:r w:rsidRPr="00561105">
        <w:t>1</w:t>
      </w:r>
      <w:r w:rsidRPr="00561105">
        <w:rPr>
          <w:rFonts w:hint="eastAsia"/>
        </w:rPr>
        <w:t>和将</w:t>
      </w:r>
      <w:r w:rsidRPr="00561105">
        <w:t>DC</w:t>
      </w:r>
      <w:r w:rsidRPr="00561105">
        <w:rPr>
          <w:rFonts w:hint="eastAsia"/>
        </w:rPr>
        <w:t>内容减</w:t>
      </w:r>
      <w:r w:rsidRPr="00561105">
        <w:t>1</w:t>
      </w:r>
      <w:r w:rsidRPr="00561105">
        <w:rPr>
          <w:rFonts w:hint="eastAsia"/>
        </w:rPr>
        <w:t>。若</w:t>
      </w:r>
      <w:r w:rsidRPr="00561105">
        <w:t>DC</w:t>
      </w:r>
      <w:r w:rsidRPr="00561105">
        <w:rPr>
          <w:rFonts w:hint="eastAsia"/>
        </w:rPr>
        <w:t>内容减</w:t>
      </w:r>
      <w:r w:rsidRPr="00561105">
        <w:t>1</w:t>
      </w:r>
      <w:r w:rsidRPr="00561105">
        <w:rPr>
          <w:rFonts w:hint="eastAsia"/>
        </w:rPr>
        <w:t>后不为</w:t>
      </w:r>
      <w:r w:rsidRPr="00561105">
        <w:t>0</w:t>
      </w:r>
      <w:r w:rsidRPr="00561105">
        <w:rPr>
          <w:rFonts w:hint="eastAsia"/>
        </w:rPr>
        <w:t>，表示传送未完，便准备再传送下一个字（节），否则，由</w:t>
      </w:r>
      <w:r w:rsidRPr="00561105">
        <w:t>DMA</w:t>
      </w:r>
      <w:r w:rsidRPr="00561105">
        <w:rPr>
          <w:rFonts w:hint="eastAsia"/>
        </w:rPr>
        <w:t>控制器发出中断请求。参图所示：</w:t>
      </w:r>
    </w:p>
    <w:p w:rsidR="00C576E1" w:rsidRDefault="00C576E1" w:rsidP="00C576E1">
      <w:pPr>
        <w:ind w:leftChars="176" w:left="588" w:hangingChars="104" w:hanging="218"/>
        <w:jc w:val="center"/>
      </w:pPr>
      <w:r>
        <w:rPr>
          <w:noProof/>
        </w:rPr>
        <w:drawing>
          <wp:inline distT="0" distB="0" distL="0" distR="0">
            <wp:extent cx="5172075" cy="2886075"/>
            <wp:effectExtent l="0" t="0" r="9525" b="9525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CC" w:rsidRPr="00561105" w:rsidRDefault="00E67DCC" w:rsidP="00E67DCC">
      <w:pPr>
        <w:ind w:leftChars="9" w:left="358" w:hangingChars="161" w:hanging="339"/>
        <w:outlineLvl w:val="0"/>
        <w:rPr>
          <w:b/>
        </w:rPr>
      </w:pPr>
      <w:r w:rsidRPr="00561105">
        <w:rPr>
          <w:rFonts w:hint="eastAsia"/>
          <w:b/>
        </w:rPr>
        <w:t xml:space="preserve">14 </w:t>
      </w:r>
      <w:r w:rsidRPr="00561105">
        <w:rPr>
          <w:rFonts w:hint="eastAsia"/>
          <w:b/>
        </w:rPr>
        <w:t>在</w:t>
      </w:r>
      <w:proofErr w:type="gramStart"/>
      <w:r w:rsidRPr="00561105">
        <w:rPr>
          <w:rFonts w:hint="eastAsia"/>
          <w:b/>
        </w:rPr>
        <w:t>具有快表的</w:t>
      </w:r>
      <w:proofErr w:type="gramEnd"/>
      <w:r w:rsidRPr="00561105">
        <w:rPr>
          <w:rFonts w:hint="eastAsia"/>
          <w:b/>
        </w:rPr>
        <w:t>段页式存储管理方式中，如何实现地址变换</w:t>
      </w:r>
      <w:r w:rsidRPr="00561105">
        <w:rPr>
          <w:rFonts w:hint="eastAsia"/>
          <w:b/>
        </w:rPr>
        <w:t>?</w:t>
      </w:r>
    </w:p>
    <w:p w:rsidR="00E67DCC" w:rsidRDefault="00E67DCC" w:rsidP="00E67DCC">
      <w:pPr>
        <w:ind w:leftChars="176" w:left="588" w:hangingChars="104" w:hanging="218"/>
      </w:pPr>
      <w:r>
        <w:rPr>
          <w:rFonts w:hint="eastAsia"/>
        </w:rPr>
        <w:t>首先，必须配置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段表寄存器，在其中存放</w:t>
      </w:r>
      <w:proofErr w:type="gramStart"/>
      <w:r>
        <w:rPr>
          <w:rFonts w:hint="eastAsia"/>
        </w:rPr>
        <w:t>段表始址和</w:t>
      </w:r>
      <w:proofErr w:type="gramEnd"/>
      <w:r>
        <w:rPr>
          <w:rFonts w:hint="eastAsia"/>
        </w:rPr>
        <w:t>段长</w:t>
      </w:r>
      <w:r>
        <w:rPr>
          <w:rFonts w:hint="eastAsia"/>
        </w:rPr>
        <w:t xml:space="preserve">TL. </w:t>
      </w:r>
      <w:r>
        <w:rPr>
          <w:rFonts w:hint="eastAsia"/>
        </w:rPr>
        <w:t>进行地址变换时，先利用段号</w:t>
      </w:r>
      <w:r>
        <w:rPr>
          <w:rFonts w:hint="eastAsia"/>
        </w:rPr>
        <w:t>S</w:t>
      </w:r>
      <w:r>
        <w:rPr>
          <w:rFonts w:hint="eastAsia"/>
        </w:rPr>
        <w:t>，与段长</w:t>
      </w:r>
      <w:r>
        <w:rPr>
          <w:rFonts w:hint="eastAsia"/>
        </w:rPr>
        <w:t>TL</w:t>
      </w:r>
      <w:r>
        <w:rPr>
          <w:rFonts w:hint="eastAsia"/>
        </w:rPr>
        <w:t>进行比较，若</w:t>
      </w:r>
      <w:r>
        <w:rPr>
          <w:rFonts w:hint="eastAsia"/>
        </w:rPr>
        <w:t>S&lt;TL</w:t>
      </w:r>
      <w:r>
        <w:rPr>
          <w:rFonts w:hint="eastAsia"/>
        </w:rPr>
        <w:t>，表示未越界，</w:t>
      </w:r>
      <w:r>
        <w:rPr>
          <w:rFonts w:hint="eastAsia"/>
        </w:rPr>
        <w:t>(</w:t>
      </w:r>
      <w:r>
        <w:rPr>
          <w:rFonts w:hint="eastAsia"/>
        </w:rPr>
        <w:t>若</w:t>
      </w:r>
      <w:r>
        <w:rPr>
          <w:rFonts w:hint="eastAsia"/>
        </w:rPr>
        <w:t>S&gt;=TL,</w:t>
      </w:r>
      <w:r>
        <w:rPr>
          <w:rFonts w:hint="eastAsia"/>
        </w:rPr>
        <w:t>表示段号太大，访问越界，产生越界中断信号</w:t>
      </w:r>
      <w:r>
        <w:rPr>
          <w:rFonts w:hint="eastAsia"/>
        </w:rPr>
        <w:t>)</w:t>
      </w:r>
      <w:r>
        <w:rPr>
          <w:rFonts w:hint="eastAsia"/>
        </w:rPr>
        <w:t>于是利用</w:t>
      </w:r>
      <w:proofErr w:type="gramStart"/>
      <w:r>
        <w:rPr>
          <w:rFonts w:hint="eastAsia"/>
        </w:rPr>
        <w:t>段表始址和</w:t>
      </w:r>
      <w:proofErr w:type="gramEnd"/>
      <w:r>
        <w:rPr>
          <w:rFonts w:hint="eastAsia"/>
        </w:rPr>
        <w:t>段号来求出该段对应的段表项在段表中的位置，从中求出该段的页表始址，并利用逻辑地址中的段内页号</w:t>
      </w:r>
      <w:r>
        <w:rPr>
          <w:rFonts w:hint="eastAsia"/>
        </w:rPr>
        <w:t>P</w:t>
      </w:r>
      <w:r>
        <w:rPr>
          <w:rFonts w:hint="eastAsia"/>
        </w:rPr>
        <w:t>来获得对应页的页表项位置，从中读出该页所在的</w:t>
      </w:r>
      <w:proofErr w:type="gramStart"/>
      <w:r>
        <w:rPr>
          <w:rFonts w:hint="eastAsia"/>
        </w:rPr>
        <w:t>物理块号</w:t>
      </w:r>
      <w:proofErr w:type="gramEnd"/>
      <w:r>
        <w:rPr>
          <w:rFonts w:hint="eastAsia"/>
        </w:rPr>
        <w:t>b</w:t>
      </w:r>
      <w:r>
        <w:rPr>
          <w:rFonts w:hint="eastAsia"/>
        </w:rPr>
        <w:t>，</w:t>
      </w:r>
      <w:proofErr w:type="gramStart"/>
      <w:r>
        <w:rPr>
          <w:rFonts w:hint="eastAsia"/>
        </w:rPr>
        <w:t>再用块号</w:t>
      </w:r>
      <w:proofErr w:type="gramEnd"/>
      <w:r>
        <w:rPr>
          <w:rFonts w:hint="eastAsia"/>
        </w:rPr>
        <w:t>b</w:t>
      </w:r>
      <w:r>
        <w:rPr>
          <w:rFonts w:hint="eastAsia"/>
        </w:rPr>
        <w:t>和页内地址构成物理地址</w:t>
      </w:r>
      <w:r>
        <w:rPr>
          <w:rFonts w:hint="eastAsia"/>
        </w:rPr>
        <w:t xml:space="preserve">. </w:t>
      </w:r>
    </w:p>
    <w:p w:rsidR="00344497" w:rsidRPr="00561105" w:rsidRDefault="00344497" w:rsidP="00344497">
      <w:pPr>
        <w:ind w:leftChars="9" w:left="358" w:hangingChars="161" w:hanging="339"/>
        <w:outlineLvl w:val="0"/>
        <w:rPr>
          <w:b/>
        </w:rPr>
      </w:pPr>
      <w:r>
        <w:rPr>
          <w:rFonts w:hint="eastAsia"/>
          <w:b/>
        </w:rPr>
        <w:t>26</w:t>
      </w:r>
      <w:r w:rsidRPr="00561105">
        <w:rPr>
          <w:rFonts w:hint="eastAsia"/>
          <w:b/>
        </w:rPr>
        <w:t xml:space="preserve"> </w:t>
      </w:r>
      <w:r w:rsidRPr="00561105">
        <w:rPr>
          <w:rFonts w:hint="eastAsia"/>
          <w:b/>
        </w:rPr>
        <w:t>在一个请求分</w:t>
      </w:r>
      <w:proofErr w:type="gramStart"/>
      <w:r w:rsidRPr="00561105">
        <w:rPr>
          <w:rFonts w:hint="eastAsia"/>
          <w:b/>
        </w:rPr>
        <w:t>页系统</w:t>
      </w:r>
      <w:proofErr w:type="gramEnd"/>
      <w:r w:rsidRPr="00561105">
        <w:rPr>
          <w:rFonts w:hint="eastAsia"/>
          <w:b/>
        </w:rPr>
        <w:t>中，采用</w:t>
      </w:r>
      <w:r w:rsidRPr="00561105">
        <w:rPr>
          <w:rFonts w:hint="eastAsia"/>
          <w:b/>
        </w:rPr>
        <w:t>LRU</w:t>
      </w:r>
      <w:r w:rsidRPr="00561105">
        <w:rPr>
          <w:rFonts w:hint="eastAsia"/>
          <w:b/>
        </w:rPr>
        <w:t>页面置换算法时，假如一个作业的页面走向</w:t>
      </w:r>
    </w:p>
    <w:p w:rsidR="00344497" w:rsidRDefault="00344497" w:rsidP="00344497">
      <w:pPr>
        <w:ind w:leftChars="176" w:left="588" w:hangingChars="104" w:hanging="218"/>
      </w:pPr>
      <w:r>
        <w:rPr>
          <w:rFonts w:hint="eastAsia"/>
        </w:rPr>
        <w:t>---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，当分配给该作业的物理块数</w:t>
      </w:r>
      <w:r>
        <w:rPr>
          <w:rFonts w:hint="eastAsia"/>
        </w:rPr>
        <w:t>M</w:t>
      </w:r>
      <w:r>
        <w:rPr>
          <w:rFonts w:hint="eastAsia"/>
        </w:rPr>
        <w:t>分别</w:t>
      </w:r>
    </w:p>
    <w:p w:rsidR="00344497" w:rsidRDefault="00344497" w:rsidP="00344497">
      <w:pPr>
        <w:ind w:leftChars="176" w:left="588" w:hangingChars="104" w:hanging="218"/>
      </w:pPr>
      <w:r>
        <w:rPr>
          <w:rFonts w:hint="eastAsia"/>
        </w:rPr>
        <w:t>---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时，试计算访问过程中所发生的缺页次数和</w:t>
      </w:r>
      <w:proofErr w:type="gramStart"/>
      <w:r>
        <w:rPr>
          <w:rFonts w:hint="eastAsia"/>
        </w:rPr>
        <w:t>缺页率</w:t>
      </w:r>
      <w:proofErr w:type="gramEnd"/>
      <w:r>
        <w:rPr>
          <w:rFonts w:hint="eastAsia"/>
        </w:rPr>
        <w:t>?</w:t>
      </w:r>
      <w:r>
        <w:rPr>
          <w:rFonts w:hint="eastAsia"/>
        </w:rPr>
        <w:t>比较所得结果</w:t>
      </w:r>
      <w:r>
        <w:rPr>
          <w:rFonts w:hint="eastAsia"/>
        </w:rPr>
        <w:t>?</w:t>
      </w:r>
    </w:p>
    <w:p w:rsidR="00344497" w:rsidRDefault="00344497" w:rsidP="00344497">
      <w:pPr>
        <w:ind w:leftChars="176" w:left="588" w:hangingChars="104" w:hanging="218"/>
      </w:pPr>
      <w:r>
        <w:rPr>
          <w:rFonts w:hint="eastAsia"/>
        </w:rPr>
        <w:t xml:space="preserve">a. </w:t>
      </w:r>
      <w:r>
        <w:rPr>
          <w:rFonts w:hint="eastAsia"/>
        </w:rPr>
        <w:t>当分配给该作业的物理块数</w:t>
      </w:r>
      <w:r>
        <w:rPr>
          <w:rFonts w:hint="eastAsia"/>
        </w:rPr>
        <w:t>M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时，所发生的缺页率为</w:t>
      </w:r>
      <w:r w:rsidR="00614F5D">
        <w:rPr>
          <w:rFonts w:hint="eastAsia"/>
        </w:rPr>
        <w:t>10</w:t>
      </w:r>
      <w:r>
        <w:rPr>
          <w:rFonts w:hint="eastAsia"/>
        </w:rPr>
        <w:t>，缺页率为</w:t>
      </w:r>
      <w:r>
        <w:rPr>
          <w:rFonts w:hint="eastAsia"/>
        </w:rPr>
        <w:t xml:space="preserve">: </w:t>
      </w:r>
      <w:r w:rsidR="00614F5D">
        <w:rPr>
          <w:rFonts w:hint="eastAsia"/>
        </w:rPr>
        <w:t>10</w:t>
      </w:r>
      <w:r>
        <w:rPr>
          <w:rFonts w:hint="eastAsia"/>
        </w:rPr>
        <w:t>/12=0.583</w:t>
      </w:r>
      <w:r>
        <w:rPr>
          <w:rFonts w:hint="eastAsia"/>
        </w:rPr>
        <w:t>；</w:t>
      </w:r>
    </w:p>
    <w:p w:rsidR="00344497" w:rsidRDefault="00344497" w:rsidP="00344497">
      <w:pPr>
        <w:ind w:leftChars="176" w:left="588" w:hangingChars="104" w:hanging="218"/>
      </w:pPr>
      <w:r>
        <w:rPr>
          <w:rFonts w:hint="eastAsia"/>
        </w:rPr>
        <w:t xml:space="preserve">b. </w:t>
      </w:r>
      <w:r>
        <w:rPr>
          <w:rFonts w:hint="eastAsia"/>
        </w:rPr>
        <w:t>当分配给该作业的物理块数</w:t>
      </w:r>
      <w:r>
        <w:rPr>
          <w:rFonts w:hint="eastAsia"/>
        </w:rPr>
        <w:t>M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时，所发生的缺页率为</w:t>
      </w:r>
      <w:r w:rsidR="00614F5D">
        <w:rPr>
          <w:rFonts w:hint="eastAsia"/>
        </w:rPr>
        <w:t>8</w:t>
      </w:r>
      <w:r>
        <w:rPr>
          <w:rFonts w:hint="eastAsia"/>
        </w:rPr>
        <w:t>，缺页率为</w:t>
      </w:r>
      <w:r>
        <w:rPr>
          <w:rFonts w:hint="eastAsia"/>
        </w:rPr>
        <w:t xml:space="preserve">: </w:t>
      </w:r>
      <w:r w:rsidR="00614F5D">
        <w:rPr>
          <w:rFonts w:hint="eastAsia"/>
        </w:rPr>
        <w:t>8</w:t>
      </w:r>
      <w:r>
        <w:rPr>
          <w:rFonts w:hint="eastAsia"/>
        </w:rPr>
        <w:t xml:space="preserve">/12=0.333. </w:t>
      </w:r>
    </w:p>
    <w:p w:rsidR="00C576E1" w:rsidRPr="00344497" w:rsidRDefault="00C576E1" w:rsidP="00C576E1"/>
    <w:p w:rsidR="00C576E1" w:rsidRPr="00C576E1" w:rsidRDefault="00C576E1" w:rsidP="00C576E1">
      <w:pPr>
        <w:pStyle w:val="1"/>
        <w:rPr>
          <w:sz w:val="24"/>
        </w:rPr>
      </w:pPr>
      <w:r w:rsidRPr="00C576E1">
        <w:rPr>
          <w:rFonts w:hint="eastAsia"/>
          <w:sz w:val="24"/>
        </w:rPr>
        <w:lastRenderedPageBreak/>
        <w:t>第六章文件系统</w:t>
      </w:r>
    </w:p>
    <w:p w:rsidR="00E50326" w:rsidRPr="001A7274" w:rsidRDefault="00E50326" w:rsidP="00E50326">
      <w:pPr>
        <w:ind w:leftChars="9" w:left="358" w:hangingChars="161" w:hanging="339"/>
        <w:outlineLvl w:val="0"/>
        <w:rPr>
          <w:b/>
        </w:rPr>
      </w:pPr>
      <w:r>
        <w:rPr>
          <w:rFonts w:hint="eastAsia"/>
          <w:b/>
        </w:rPr>
        <w:t>14</w:t>
      </w:r>
      <w:r w:rsidRPr="001A7274">
        <w:rPr>
          <w:b/>
        </w:rPr>
        <w:t xml:space="preserve">. </w:t>
      </w:r>
      <w:r w:rsidRPr="001A7274">
        <w:rPr>
          <w:rFonts w:hint="eastAsia"/>
          <w:b/>
        </w:rPr>
        <w:t>在</w:t>
      </w:r>
      <w:r w:rsidRPr="001A7274">
        <w:rPr>
          <w:b/>
        </w:rPr>
        <w:t xml:space="preserve">UNIX </w:t>
      </w:r>
      <w:r w:rsidRPr="001A7274">
        <w:rPr>
          <w:rFonts w:hint="eastAsia"/>
          <w:b/>
        </w:rPr>
        <w:t>中，如果一个盘块的大小为</w:t>
      </w:r>
      <w:r w:rsidRPr="001A7274">
        <w:rPr>
          <w:b/>
        </w:rPr>
        <w:t>1KB</w:t>
      </w:r>
      <w:r w:rsidRPr="001A7274">
        <w:rPr>
          <w:rFonts w:hint="eastAsia"/>
          <w:b/>
        </w:rPr>
        <w:t>，每个盘</w:t>
      </w:r>
      <w:proofErr w:type="gramStart"/>
      <w:r w:rsidRPr="00E50326">
        <w:rPr>
          <w:rFonts w:hint="eastAsia"/>
          <w:b/>
        </w:rPr>
        <w:t>块号占</w:t>
      </w:r>
      <w:proofErr w:type="gramEnd"/>
      <w:r w:rsidRPr="001A7274">
        <w:rPr>
          <w:b/>
        </w:rPr>
        <w:t>4</w:t>
      </w:r>
      <w:r w:rsidRPr="001A7274">
        <w:rPr>
          <w:rFonts w:hint="eastAsia"/>
          <w:b/>
        </w:rPr>
        <w:t>个字节，即每块可放</w:t>
      </w:r>
      <w:r w:rsidRPr="001A7274">
        <w:rPr>
          <w:b/>
        </w:rPr>
        <w:t>256</w:t>
      </w:r>
      <w:r w:rsidRPr="001A7274">
        <w:rPr>
          <w:rFonts w:hint="eastAsia"/>
          <w:b/>
        </w:rPr>
        <w:t>个地址。请转换下列文件的字节偏移量为物理地址：</w:t>
      </w:r>
      <w:r w:rsidRPr="001A7274">
        <w:rPr>
          <w:b/>
        </w:rPr>
        <w:t>(1)9999</w:t>
      </w:r>
      <w:r w:rsidRPr="001A7274">
        <w:rPr>
          <w:rFonts w:hint="eastAsia"/>
          <w:b/>
        </w:rPr>
        <w:t>；</w:t>
      </w:r>
      <w:r w:rsidRPr="001A7274">
        <w:rPr>
          <w:b/>
        </w:rPr>
        <w:t>(2)18000</w:t>
      </w:r>
      <w:r w:rsidRPr="001A7274">
        <w:rPr>
          <w:rFonts w:hint="eastAsia"/>
          <w:b/>
        </w:rPr>
        <w:t>；</w:t>
      </w:r>
      <w:r w:rsidRPr="001A7274">
        <w:rPr>
          <w:b/>
        </w:rPr>
        <w:t>(3)420000</w:t>
      </w:r>
      <w:r w:rsidRPr="001A7274">
        <w:rPr>
          <w:rFonts w:hint="eastAsia"/>
          <w:b/>
        </w:rPr>
        <w:t>。</w:t>
      </w:r>
    </w:p>
    <w:p w:rsidR="00E50326" w:rsidRPr="001A7274" w:rsidRDefault="00E50326" w:rsidP="00E50326">
      <w:pPr>
        <w:widowControl/>
        <w:wordWrap w:val="0"/>
        <w:spacing w:before="156" w:after="100" w:afterAutospacing="1" w:line="30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1A7274">
        <w:rPr>
          <w:rFonts w:ascii="宋体" w:hAnsi="宋体" w:cs="宋体" w:hint="eastAsia"/>
          <w:b/>
          <w:bCs/>
          <w:color w:val="333333"/>
          <w:kern w:val="0"/>
          <w:sz w:val="22"/>
          <w:szCs w:val="22"/>
        </w:rPr>
        <w:t>答：</w:t>
      </w:r>
      <w:r w:rsidRPr="001A7274">
        <w:rPr>
          <w:rFonts w:ascii="宋体" w:hAnsi="宋体" w:cs="宋体"/>
          <w:b/>
          <w:bCs/>
          <w:color w:val="333333"/>
          <w:kern w:val="0"/>
          <w:sz w:val="22"/>
          <w:szCs w:val="22"/>
        </w:rPr>
        <w:t xml:space="preserve"> 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步</w:t>
      </w:r>
      <w:r w:rsidRPr="001A7274">
        <w:rPr>
          <w:rFonts w:ascii="宋体" w:hAnsi="宋体" w:cs="宋体"/>
          <w:color w:val="333333"/>
          <w:kern w:val="0"/>
          <w:sz w:val="22"/>
          <w:szCs w:val="22"/>
        </w:rPr>
        <w:t xml:space="preserve">1 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将逻辑文件的字节偏移量转换为文件的</w:t>
      </w:r>
      <w:proofErr w:type="gramStart"/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逻辑块号和</w:t>
      </w:r>
      <w:proofErr w:type="gramEnd"/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块内偏移。方法是：将逻辑文件的字节偏移量</w:t>
      </w:r>
      <w:r w:rsidRPr="001A7274">
        <w:rPr>
          <w:rFonts w:ascii="宋体" w:hAnsi="宋体" w:cs="宋体"/>
          <w:color w:val="333333"/>
          <w:kern w:val="0"/>
          <w:sz w:val="22"/>
          <w:szCs w:val="22"/>
        </w:rPr>
        <w:t>/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盘块大小，商为文件的逻辑块号，余数是块内偏移。</w:t>
      </w:r>
    </w:p>
    <w:p w:rsidR="00E50326" w:rsidRPr="001A7274" w:rsidRDefault="00E50326" w:rsidP="00E50326">
      <w:pPr>
        <w:widowControl/>
        <w:wordWrap w:val="0"/>
        <w:spacing w:before="100" w:beforeAutospacing="1" w:after="100" w:afterAutospacing="1" w:line="300" w:lineRule="atLeast"/>
        <w:ind w:left="538" w:firstLine="1"/>
        <w:jc w:val="left"/>
        <w:rPr>
          <w:rFonts w:ascii="宋体" w:hAnsi="宋体" w:cs="宋体"/>
          <w:color w:val="333333"/>
          <w:kern w:val="0"/>
          <w:sz w:val="24"/>
        </w:rPr>
      </w:pP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步</w:t>
      </w:r>
      <w:r w:rsidRPr="001A7274">
        <w:rPr>
          <w:rFonts w:ascii="宋体" w:hAnsi="宋体" w:cs="宋体"/>
          <w:color w:val="333333"/>
          <w:kern w:val="0"/>
          <w:sz w:val="22"/>
          <w:szCs w:val="22"/>
        </w:rPr>
        <w:t>2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将文件的</w:t>
      </w:r>
      <w:proofErr w:type="gramStart"/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逻辑块号转换</w:t>
      </w:r>
      <w:proofErr w:type="gramEnd"/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为物理块号。使用多重索引结构，在索引节点中根据</w:t>
      </w:r>
      <w:proofErr w:type="gramStart"/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逻辑块号通过</w:t>
      </w:r>
      <w:proofErr w:type="gramEnd"/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直接索引或间接索引找到对应物理块号。</w:t>
      </w:r>
    </w:p>
    <w:p w:rsidR="00E50326" w:rsidRPr="001A7274" w:rsidRDefault="00E50326" w:rsidP="00E50326">
      <w:pPr>
        <w:widowControl/>
        <w:tabs>
          <w:tab w:val="num" w:pos="795"/>
        </w:tabs>
        <w:wordWrap w:val="0"/>
        <w:spacing w:before="100" w:beforeAutospacing="1" w:after="100" w:afterAutospacing="1" w:line="300" w:lineRule="atLeast"/>
        <w:ind w:left="795" w:hanging="360"/>
        <w:jc w:val="left"/>
        <w:rPr>
          <w:rFonts w:ascii="宋体" w:hAnsi="宋体" w:cs="宋体"/>
          <w:color w:val="333333"/>
          <w:kern w:val="0"/>
          <w:sz w:val="24"/>
        </w:rPr>
      </w:pPr>
      <w:r w:rsidRPr="001A7274">
        <w:rPr>
          <w:rFonts w:ascii="宋体" w:hAnsi="宋体" w:cs="宋体"/>
          <w:color w:val="333333"/>
          <w:kern w:val="0"/>
          <w:sz w:val="22"/>
          <w:szCs w:val="22"/>
        </w:rPr>
        <w:t>(1)</w:t>
      </w:r>
      <w:r w:rsidRPr="001A7274">
        <w:rPr>
          <w:color w:val="333333"/>
          <w:kern w:val="0"/>
          <w:sz w:val="14"/>
          <w:szCs w:val="14"/>
        </w:rPr>
        <w:t xml:space="preserve"> </w:t>
      </w:r>
      <w:r w:rsidRPr="001A7274">
        <w:rPr>
          <w:rFonts w:ascii="宋体" w:hAnsi="宋体" w:cs="宋体"/>
          <w:color w:val="333333"/>
          <w:kern w:val="0"/>
          <w:sz w:val="22"/>
          <w:szCs w:val="22"/>
        </w:rPr>
        <w:t>9999 L1=INT(9999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，</w:t>
      </w:r>
      <w:r w:rsidRPr="001A7274">
        <w:rPr>
          <w:rFonts w:ascii="宋体" w:hAnsi="宋体" w:cs="宋体"/>
          <w:color w:val="333333"/>
          <w:kern w:val="0"/>
          <w:sz w:val="22"/>
          <w:szCs w:val="22"/>
        </w:rPr>
        <w:t>1024)=9 B1=MOD(9999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，</w:t>
      </w:r>
      <w:r w:rsidRPr="001A7274">
        <w:rPr>
          <w:rFonts w:ascii="宋体" w:hAnsi="宋体" w:cs="宋体"/>
          <w:color w:val="333333"/>
          <w:kern w:val="0"/>
          <w:sz w:val="22"/>
          <w:szCs w:val="22"/>
        </w:rPr>
        <w:t>1024)=783</w:t>
      </w:r>
    </w:p>
    <w:p w:rsidR="00E50326" w:rsidRPr="001A7274" w:rsidRDefault="00E50326" w:rsidP="00E50326">
      <w:pPr>
        <w:widowControl/>
        <w:wordWrap w:val="0"/>
        <w:spacing w:before="100" w:beforeAutospacing="1" w:after="100" w:afterAutospacing="1" w:line="300" w:lineRule="atLeast"/>
        <w:ind w:left="359"/>
        <w:jc w:val="left"/>
        <w:rPr>
          <w:rFonts w:ascii="宋体" w:hAnsi="宋体" w:cs="宋体"/>
          <w:color w:val="333333"/>
          <w:kern w:val="0"/>
          <w:sz w:val="24"/>
        </w:rPr>
      </w:pP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其</w:t>
      </w:r>
      <w:proofErr w:type="gramStart"/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逻辑块号为</w:t>
      </w:r>
      <w:proofErr w:type="gramEnd"/>
      <w:r w:rsidRPr="001A7274">
        <w:rPr>
          <w:rFonts w:ascii="宋体" w:hAnsi="宋体" w:cs="宋体"/>
          <w:color w:val="333333"/>
          <w:kern w:val="0"/>
          <w:sz w:val="22"/>
          <w:szCs w:val="22"/>
        </w:rPr>
        <w:t>9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，故直接索引</w:t>
      </w:r>
      <w:proofErr w:type="spellStart"/>
      <w:r w:rsidRPr="001A7274">
        <w:rPr>
          <w:rFonts w:ascii="宋体" w:hAnsi="宋体" w:cs="宋体"/>
          <w:color w:val="333333"/>
          <w:kern w:val="0"/>
          <w:sz w:val="22"/>
          <w:szCs w:val="22"/>
        </w:rPr>
        <w:t>addr</w:t>
      </w:r>
      <w:proofErr w:type="spellEnd"/>
      <w:r w:rsidRPr="001A7274">
        <w:rPr>
          <w:rFonts w:ascii="宋体" w:hAnsi="宋体" w:cs="宋体"/>
          <w:color w:val="333333"/>
          <w:kern w:val="0"/>
          <w:sz w:val="22"/>
          <w:szCs w:val="22"/>
        </w:rPr>
        <w:t>[8]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中可找到物理块号。</w:t>
      </w:r>
    </w:p>
    <w:p w:rsidR="00E50326" w:rsidRPr="001A7274" w:rsidRDefault="00E50326" w:rsidP="00E50326">
      <w:pPr>
        <w:widowControl/>
        <w:tabs>
          <w:tab w:val="num" w:pos="795"/>
        </w:tabs>
        <w:wordWrap w:val="0"/>
        <w:spacing w:before="100" w:beforeAutospacing="1" w:after="100" w:afterAutospacing="1" w:line="300" w:lineRule="atLeast"/>
        <w:ind w:left="795" w:hanging="360"/>
        <w:jc w:val="left"/>
        <w:rPr>
          <w:rFonts w:ascii="宋体" w:hAnsi="宋体" w:cs="宋体"/>
          <w:color w:val="333333"/>
          <w:kern w:val="0"/>
          <w:sz w:val="24"/>
        </w:rPr>
      </w:pPr>
      <w:r w:rsidRPr="001A7274">
        <w:rPr>
          <w:rFonts w:ascii="宋体" w:hAnsi="宋体" w:cs="宋体"/>
          <w:color w:val="333333"/>
          <w:kern w:val="0"/>
          <w:sz w:val="22"/>
          <w:szCs w:val="22"/>
        </w:rPr>
        <w:t>(2)</w:t>
      </w:r>
      <w:r w:rsidRPr="001A7274">
        <w:rPr>
          <w:color w:val="333333"/>
          <w:kern w:val="0"/>
          <w:sz w:val="14"/>
          <w:szCs w:val="14"/>
        </w:rPr>
        <w:t xml:space="preserve"> </w:t>
      </w:r>
      <w:r w:rsidRPr="001A7274">
        <w:rPr>
          <w:rFonts w:ascii="宋体" w:hAnsi="宋体" w:cs="宋体"/>
          <w:color w:val="333333"/>
          <w:kern w:val="0"/>
          <w:sz w:val="22"/>
          <w:szCs w:val="22"/>
        </w:rPr>
        <w:t>18000 L2=INT(18000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，</w:t>
      </w:r>
      <w:r w:rsidRPr="001A7274">
        <w:rPr>
          <w:rFonts w:ascii="宋体" w:hAnsi="宋体" w:cs="宋体"/>
          <w:color w:val="333333"/>
          <w:kern w:val="0"/>
          <w:sz w:val="22"/>
          <w:szCs w:val="22"/>
        </w:rPr>
        <w:t>1024)=17 B1=MOD(18000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，</w:t>
      </w:r>
      <w:r w:rsidRPr="001A7274">
        <w:rPr>
          <w:rFonts w:ascii="宋体" w:hAnsi="宋体" w:cs="宋体"/>
          <w:color w:val="333333"/>
          <w:kern w:val="0"/>
          <w:sz w:val="22"/>
          <w:szCs w:val="22"/>
        </w:rPr>
        <w:t>1024)=592</w:t>
      </w:r>
    </w:p>
    <w:p w:rsidR="00E50326" w:rsidRPr="001A7274" w:rsidRDefault="00E50326" w:rsidP="00E50326">
      <w:pPr>
        <w:widowControl/>
        <w:wordWrap w:val="0"/>
        <w:spacing w:before="100" w:beforeAutospacing="1" w:after="100" w:afterAutospacing="1" w:line="300" w:lineRule="atLeast"/>
        <w:ind w:left="359"/>
        <w:jc w:val="left"/>
        <w:rPr>
          <w:rFonts w:ascii="宋体" w:hAnsi="宋体" w:cs="宋体"/>
          <w:color w:val="333333"/>
          <w:kern w:val="0"/>
          <w:sz w:val="24"/>
        </w:rPr>
      </w:pP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其</w:t>
      </w:r>
      <w:proofErr w:type="gramStart"/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逻辑块号为</w:t>
      </w:r>
      <w:proofErr w:type="gramEnd"/>
      <w:r w:rsidRPr="001A7274">
        <w:rPr>
          <w:rFonts w:ascii="宋体" w:hAnsi="宋体" w:cs="宋体"/>
          <w:color w:val="333333"/>
          <w:kern w:val="0"/>
          <w:sz w:val="22"/>
          <w:szCs w:val="22"/>
        </w:rPr>
        <w:t>17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，通过一次间接索引</w:t>
      </w:r>
      <w:proofErr w:type="spellStart"/>
      <w:r w:rsidRPr="001A7274">
        <w:rPr>
          <w:rFonts w:ascii="宋体" w:hAnsi="宋体" w:cs="宋体"/>
          <w:color w:val="333333"/>
          <w:kern w:val="0"/>
          <w:sz w:val="22"/>
          <w:szCs w:val="22"/>
        </w:rPr>
        <w:t>addr</w:t>
      </w:r>
      <w:proofErr w:type="spellEnd"/>
      <w:r w:rsidRPr="001A7274">
        <w:rPr>
          <w:rFonts w:ascii="宋体" w:hAnsi="宋体" w:cs="宋体"/>
          <w:color w:val="333333"/>
          <w:kern w:val="0"/>
          <w:sz w:val="22"/>
          <w:szCs w:val="22"/>
        </w:rPr>
        <w:t>[10]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中可找到物理块号。</w:t>
      </w:r>
    </w:p>
    <w:p w:rsidR="00E50326" w:rsidRPr="001A7274" w:rsidRDefault="00E50326" w:rsidP="00E50326">
      <w:pPr>
        <w:widowControl/>
        <w:tabs>
          <w:tab w:val="num" w:pos="795"/>
        </w:tabs>
        <w:wordWrap w:val="0"/>
        <w:spacing w:before="100" w:beforeAutospacing="1" w:after="100" w:afterAutospacing="1" w:line="300" w:lineRule="atLeast"/>
        <w:ind w:left="795" w:hanging="360"/>
        <w:jc w:val="left"/>
        <w:rPr>
          <w:rFonts w:ascii="宋体" w:hAnsi="宋体" w:cs="宋体"/>
          <w:color w:val="333333"/>
          <w:kern w:val="0"/>
          <w:sz w:val="24"/>
        </w:rPr>
      </w:pPr>
      <w:r w:rsidRPr="001A7274">
        <w:rPr>
          <w:rFonts w:ascii="宋体" w:hAnsi="宋体" w:cs="宋体"/>
          <w:color w:val="333333"/>
          <w:kern w:val="0"/>
          <w:sz w:val="22"/>
          <w:szCs w:val="22"/>
        </w:rPr>
        <w:t>(3)</w:t>
      </w:r>
      <w:r w:rsidRPr="001A7274">
        <w:rPr>
          <w:color w:val="333333"/>
          <w:kern w:val="0"/>
          <w:sz w:val="14"/>
          <w:szCs w:val="14"/>
        </w:rPr>
        <w:t xml:space="preserve"> </w:t>
      </w:r>
      <w:r w:rsidRPr="001A7274">
        <w:rPr>
          <w:rFonts w:ascii="宋体" w:hAnsi="宋体" w:cs="宋体"/>
          <w:color w:val="333333"/>
          <w:kern w:val="0"/>
          <w:sz w:val="22"/>
          <w:szCs w:val="22"/>
        </w:rPr>
        <w:t>420000 L1=INT(420000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，</w:t>
      </w:r>
      <w:r w:rsidRPr="001A7274">
        <w:rPr>
          <w:rFonts w:ascii="宋体" w:hAnsi="宋体" w:cs="宋体"/>
          <w:color w:val="333333"/>
          <w:kern w:val="0"/>
          <w:sz w:val="22"/>
          <w:szCs w:val="22"/>
        </w:rPr>
        <w:t>1024)=410 B1=MOD(9000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，</w:t>
      </w:r>
      <w:r w:rsidRPr="001A7274">
        <w:rPr>
          <w:rFonts w:ascii="宋体" w:hAnsi="宋体" w:cs="宋体"/>
          <w:color w:val="333333"/>
          <w:kern w:val="0"/>
          <w:sz w:val="22"/>
          <w:szCs w:val="22"/>
        </w:rPr>
        <w:t>1024)=160</w:t>
      </w:r>
    </w:p>
    <w:p w:rsidR="00E50326" w:rsidRPr="001A7274" w:rsidRDefault="00E50326" w:rsidP="00E50326">
      <w:pPr>
        <w:widowControl/>
        <w:wordWrap w:val="0"/>
        <w:spacing w:before="100" w:beforeAutospacing="1" w:after="100" w:afterAutospacing="1" w:line="300" w:lineRule="atLeast"/>
        <w:ind w:left="359"/>
        <w:jc w:val="left"/>
        <w:rPr>
          <w:rFonts w:ascii="宋体" w:hAnsi="宋体" w:cs="宋体"/>
          <w:color w:val="333333"/>
          <w:kern w:val="0"/>
          <w:sz w:val="24"/>
        </w:rPr>
      </w:pP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其</w:t>
      </w:r>
      <w:proofErr w:type="gramStart"/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逻辑块号为</w:t>
      </w:r>
      <w:proofErr w:type="gramEnd"/>
      <w:r w:rsidRPr="001A7274">
        <w:rPr>
          <w:rFonts w:ascii="宋体" w:hAnsi="宋体" w:cs="宋体"/>
          <w:color w:val="333333"/>
          <w:kern w:val="0"/>
          <w:sz w:val="22"/>
          <w:szCs w:val="22"/>
        </w:rPr>
        <w:t>410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，通过二次间接索引</w:t>
      </w:r>
      <w:proofErr w:type="spellStart"/>
      <w:r w:rsidRPr="001A7274">
        <w:rPr>
          <w:rFonts w:ascii="宋体" w:hAnsi="宋体" w:cs="宋体"/>
          <w:color w:val="333333"/>
          <w:kern w:val="0"/>
          <w:sz w:val="22"/>
          <w:szCs w:val="22"/>
        </w:rPr>
        <w:t>addr</w:t>
      </w:r>
      <w:proofErr w:type="spellEnd"/>
      <w:r w:rsidRPr="001A7274">
        <w:rPr>
          <w:rFonts w:ascii="宋体" w:hAnsi="宋体" w:cs="宋体"/>
          <w:color w:val="333333"/>
          <w:kern w:val="0"/>
          <w:sz w:val="22"/>
          <w:szCs w:val="22"/>
        </w:rPr>
        <w:t>[11]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中可找到物理块号。</w:t>
      </w:r>
    </w:p>
    <w:p w:rsidR="004C42D3" w:rsidRPr="00D75BA5" w:rsidRDefault="00E50326" w:rsidP="004C42D3">
      <w:pPr>
        <w:ind w:leftChars="9" w:left="358" w:hangingChars="161" w:hanging="339"/>
        <w:outlineLvl w:val="0"/>
        <w:rPr>
          <w:b/>
        </w:rPr>
      </w:pPr>
      <w:r>
        <w:rPr>
          <w:rFonts w:hint="eastAsia"/>
          <w:b/>
        </w:rPr>
        <w:t>23</w:t>
      </w:r>
      <w:r w:rsidR="004C42D3" w:rsidRPr="00561105">
        <w:rPr>
          <w:rFonts w:hint="eastAsia"/>
          <w:b/>
        </w:rPr>
        <w:t>．计算机系统利用下面</w:t>
      </w:r>
      <w:proofErr w:type="gramStart"/>
      <w:r w:rsidR="004C42D3" w:rsidRPr="00561105">
        <w:rPr>
          <w:rFonts w:hint="eastAsia"/>
          <w:b/>
        </w:rPr>
        <w:t>的位示图</w:t>
      </w:r>
      <w:proofErr w:type="gramEnd"/>
      <w:r w:rsidR="004C42D3" w:rsidRPr="00561105">
        <w:rPr>
          <w:rFonts w:hint="eastAsia"/>
          <w:b/>
        </w:rPr>
        <w:t>来管理空闲盘块，盘块大小为</w:t>
      </w:r>
      <w:r w:rsidR="004C42D3" w:rsidRPr="00561105">
        <w:rPr>
          <w:b/>
        </w:rPr>
        <w:t>1KB</w:t>
      </w:r>
      <w:r w:rsidR="004C42D3" w:rsidRPr="00561105">
        <w:rPr>
          <w:rFonts w:hint="eastAsia"/>
          <w:b/>
        </w:rPr>
        <w:t>，现要为某文件分配两个盘块，</w:t>
      </w:r>
      <w:r w:rsidR="004C42D3" w:rsidRPr="00D75BA5">
        <w:rPr>
          <w:rFonts w:hint="eastAsia"/>
          <w:b/>
        </w:rPr>
        <w:t>试说明盘</w:t>
      </w:r>
      <w:proofErr w:type="gramStart"/>
      <w:r w:rsidR="004C42D3" w:rsidRPr="00D75BA5">
        <w:rPr>
          <w:rFonts w:hint="eastAsia"/>
          <w:b/>
        </w:rPr>
        <w:t>块分配</w:t>
      </w:r>
      <w:proofErr w:type="gramEnd"/>
      <w:r w:rsidR="004C42D3" w:rsidRPr="00D75BA5">
        <w:rPr>
          <w:rFonts w:hint="eastAsia"/>
          <w:b/>
        </w:rPr>
        <w:t>的具体过程。</w:t>
      </w:r>
    </w:p>
    <w:p w:rsidR="004C42D3" w:rsidRPr="00561105" w:rsidRDefault="004C42D3" w:rsidP="004C42D3">
      <w:pPr>
        <w:ind w:leftChars="170" w:left="357" w:firstLineChars="4" w:firstLine="8"/>
      </w:pPr>
      <w:r w:rsidRPr="00561105">
        <w:t xml:space="preserve">  </w:t>
      </w:r>
      <w:r>
        <w:rPr>
          <w:noProof/>
        </w:rPr>
        <w:drawing>
          <wp:inline distT="0" distB="0" distL="0" distR="0">
            <wp:extent cx="5276850" cy="1285875"/>
            <wp:effectExtent l="0" t="0" r="0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D3" w:rsidRPr="00561105" w:rsidRDefault="004C42D3" w:rsidP="004C42D3">
      <w:pPr>
        <w:ind w:leftChars="170" w:left="357" w:firstLineChars="4" w:firstLine="8"/>
      </w:pPr>
      <w:proofErr w:type="gramStart"/>
      <w:r w:rsidRPr="00561105">
        <w:rPr>
          <w:rFonts w:hint="eastAsia"/>
        </w:rPr>
        <w:t>根据位示</w:t>
      </w:r>
      <w:proofErr w:type="gramEnd"/>
      <w:r w:rsidRPr="00561105">
        <w:rPr>
          <w:rFonts w:hint="eastAsia"/>
        </w:rPr>
        <w:t>图为某文件分配两个盘块的具体过程如下：（</w:t>
      </w:r>
      <w:r w:rsidRPr="00561105">
        <w:t>1</w:t>
      </w:r>
      <w:r w:rsidRPr="00561105">
        <w:rPr>
          <w:rFonts w:hint="eastAsia"/>
        </w:rPr>
        <w:t>）顺序</w:t>
      </w:r>
      <w:proofErr w:type="gramStart"/>
      <w:r w:rsidRPr="00561105">
        <w:rPr>
          <w:rFonts w:hint="eastAsia"/>
        </w:rPr>
        <w:t>扫描位示图</w:t>
      </w:r>
      <w:proofErr w:type="gramEnd"/>
      <w:r w:rsidRPr="00561105">
        <w:rPr>
          <w:rFonts w:hint="eastAsia"/>
        </w:rPr>
        <w:t>，找出两个其值均为空闲即</w:t>
      </w:r>
      <w:r w:rsidRPr="00561105">
        <w:t>0</w:t>
      </w:r>
      <w:r w:rsidRPr="00561105">
        <w:rPr>
          <w:rFonts w:hint="eastAsia"/>
        </w:rPr>
        <w:t>的二进制位</w:t>
      </w:r>
      <w:r w:rsidRPr="00561105">
        <w:t>Map[3, 3]</w:t>
      </w:r>
      <w:r w:rsidRPr="00561105">
        <w:rPr>
          <w:rFonts w:hint="eastAsia"/>
        </w:rPr>
        <w:t>，</w:t>
      </w:r>
      <w:r w:rsidRPr="00561105">
        <w:t>Map[4, 7]</w:t>
      </w:r>
      <w:r w:rsidRPr="00561105">
        <w:rPr>
          <w:rFonts w:hint="eastAsia"/>
        </w:rPr>
        <w:t>；（</w:t>
      </w:r>
      <w:r w:rsidRPr="00561105">
        <w:t>2</w:t>
      </w:r>
      <w:r w:rsidRPr="00561105">
        <w:rPr>
          <w:rFonts w:hint="eastAsia"/>
        </w:rPr>
        <w:t>）将二进制位</w:t>
      </w:r>
      <w:r w:rsidRPr="00561105">
        <w:t>Map[3, 3]</w:t>
      </w:r>
      <w:r w:rsidRPr="00561105">
        <w:rPr>
          <w:rFonts w:hint="eastAsia"/>
        </w:rPr>
        <w:t>和</w:t>
      </w:r>
      <w:r w:rsidRPr="00561105">
        <w:t>Map[4, 7]</w:t>
      </w:r>
      <w:r w:rsidRPr="00561105">
        <w:rPr>
          <w:rFonts w:hint="eastAsia"/>
        </w:rPr>
        <w:t>的行</w:t>
      </w:r>
      <w:r w:rsidRPr="00561105">
        <w:t>/</w:t>
      </w:r>
      <w:r w:rsidRPr="00561105">
        <w:rPr>
          <w:rFonts w:hint="eastAsia"/>
        </w:rPr>
        <w:t>列号转换为与之对应的</w:t>
      </w:r>
      <w:proofErr w:type="gramStart"/>
      <w:r w:rsidRPr="00561105">
        <w:rPr>
          <w:rFonts w:hint="eastAsia"/>
        </w:rPr>
        <w:t>盘块号</w:t>
      </w:r>
      <w:r w:rsidRPr="00561105">
        <w:t>35</w:t>
      </w:r>
      <w:r w:rsidRPr="00561105">
        <w:rPr>
          <w:rFonts w:hint="eastAsia"/>
        </w:rPr>
        <w:t>、</w:t>
      </w:r>
      <w:r w:rsidRPr="00561105">
        <w:t>55</w:t>
      </w:r>
      <w:proofErr w:type="gramEnd"/>
      <w:r w:rsidRPr="00561105">
        <w:rPr>
          <w:rFonts w:hint="eastAsia"/>
        </w:rPr>
        <w:t>；（</w:t>
      </w:r>
      <w:r w:rsidRPr="00561105">
        <w:t>3</w:t>
      </w:r>
      <w:r w:rsidRPr="00561105">
        <w:rPr>
          <w:rFonts w:hint="eastAsia"/>
        </w:rPr>
        <w:t>）把</w:t>
      </w:r>
      <w:proofErr w:type="gramStart"/>
      <w:r w:rsidRPr="00561105">
        <w:rPr>
          <w:rFonts w:hint="eastAsia"/>
        </w:rPr>
        <w:t>盘块号为</w:t>
      </w:r>
      <w:proofErr w:type="gramEnd"/>
      <w:r w:rsidRPr="00561105">
        <w:t>35</w:t>
      </w:r>
      <w:r w:rsidRPr="00561105">
        <w:rPr>
          <w:rFonts w:hint="eastAsia"/>
        </w:rPr>
        <w:t>和</w:t>
      </w:r>
      <w:r w:rsidRPr="00561105">
        <w:t>55</w:t>
      </w:r>
      <w:r w:rsidRPr="00561105">
        <w:rPr>
          <w:rFonts w:hint="eastAsia"/>
        </w:rPr>
        <w:t>的</w:t>
      </w:r>
      <w:proofErr w:type="gramStart"/>
      <w:r w:rsidRPr="00561105">
        <w:rPr>
          <w:rFonts w:hint="eastAsia"/>
        </w:rPr>
        <w:t>盘块分配给</w:t>
      </w:r>
      <w:proofErr w:type="gramEnd"/>
      <w:r w:rsidRPr="00561105">
        <w:rPr>
          <w:rFonts w:hint="eastAsia"/>
        </w:rPr>
        <w:t>该文件，同时</w:t>
      </w:r>
      <w:proofErr w:type="gramStart"/>
      <w:r w:rsidRPr="00561105">
        <w:rPr>
          <w:rFonts w:hint="eastAsia"/>
        </w:rPr>
        <w:t>修改位示图中</w:t>
      </w:r>
      <w:proofErr w:type="gramEnd"/>
      <w:r w:rsidRPr="00561105">
        <w:rPr>
          <w:rFonts w:hint="eastAsia"/>
        </w:rPr>
        <w:t>的二进制位</w:t>
      </w:r>
      <w:r w:rsidRPr="00561105">
        <w:t>Map[3, 3]=1</w:t>
      </w:r>
      <w:r w:rsidRPr="00561105">
        <w:rPr>
          <w:rFonts w:hint="eastAsia"/>
        </w:rPr>
        <w:t>，</w:t>
      </w:r>
      <w:r w:rsidRPr="00561105">
        <w:t>Map[4, 7]=</w:t>
      </w:r>
      <w:r>
        <w:rPr>
          <w:rFonts w:hint="eastAsia"/>
        </w:rPr>
        <w:t>1</w:t>
      </w:r>
      <w:r w:rsidRPr="00561105">
        <w:rPr>
          <w:rFonts w:hint="eastAsia"/>
        </w:rPr>
        <w:t>。</w:t>
      </w:r>
    </w:p>
    <w:p w:rsidR="004C42D3" w:rsidRPr="00D75BA5" w:rsidRDefault="00C576E1" w:rsidP="004C42D3">
      <w:pPr>
        <w:ind w:leftChars="9" w:left="358" w:hangingChars="161" w:hanging="339"/>
        <w:outlineLvl w:val="0"/>
        <w:rPr>
          <w:b/>
        </w:rPr>
      </w:pPr>
      <w:r>
        <w:rPr>
          <w:rFonts w:hint="eastAsia"/>
          <w:b/>
        </w:rPr>
        <w:t>补</w:t>
      </w:r>
      <w:r>
        <w:rPr>
          <w:rFonts w:hint="eastAsia"/>
          <w:b/>
        </w:rPr>
        <w:t>1</w:t>
      </w:r>
      <w:r w:rsidR="004C42D3" w:rsidRPr="00D75BA5">
        <w:rPr>
          <w:rFonts w:hint="eastAsia"/>
          <w:b/>
        </w:rPr>
        <w:t>．某计算机系统磁盘容量为</w:t>
      </w:r>
      <w:r w:rsidR="004C42D3" w:rsidRPr="00D75BA5">
        <w:rPr>
          <w:b/>
        </w:rPr>
        <w:t>520MB</w:t>
      </w:r>
      <w:r w:rsidR="004C42D3" w:rsidRPr="00D75BA5">
        <w:rPr>
          <w:rFonts w:hint="eastAsia"/>
          <w:b/>
        </w:rPr>
        <w:t>，盘块大小为</w:t>
      </w:r>
      <w:r w:rsidR="004C42D3" w:rsidRPr="00D75BA5">
        <w:rPr>
          <w:b/>
        </w:rPr>
        <w:t>1KB</w:t>
      </w:r>
      <w:r w:rsidR="004C42D3" w:rsidRPr="00D75BA5">
        <w:rPr>
          <w:rFonts w:hint="eastAsia"/>
          <w:b/>
        </w:rPr>
        <w:t>。其中前</w:t>
      </w:r>
      <w:r w:rsidR="004C42D3" w:rsidRPr="00D75BA5">
        <w:rPr>
          <w:b/>
        </w:rPr>
        <w:t>4MB</w:t>
      </w:r>
      <w:r w:rsidR="004C42D3" w:rsidRPr="00D75BA5">
        <w:rPr>
          <w:rFonts w:hint="eastAsia"/>
          <w:b/>
        </w:rPr>
        <w:t>用于存放索引结点等，后</w:t>
      </w:r>
      <w:r w:rsidR="004C42D3" w:rsidRPr="00D75BA5">
        <w:rPr>
          <w:b/>
        </w:rPr>
        <w:t>10MB</w:t>
      </w:r>
      <w:r w:rsidR="004C42D3" w:rsidRPr="00D75BA5">
        <w:rPr>
          <w:rFonts w:hint="eastAsia"/>
          <w:b/>
        </w:rPr>
        <w:t>用作对换区，采用成组链接法管理外存空间，每组</w:t>
      </w:r>
      <w:r w:rsidR="004C42D3" w:rsidRPr="00D75BA5">
        <w:rPr>
          <w:b/>
        </w:rPr>
        <w:t>100</w:t>
      </w:r>
      <w:r w:rsidR="004C42D3" w:rsidRPr="00D75BA5">
        <w:rPr>
          <w:rFonts w:hint="eastAsia"/>
          <w:b/>
        </w:rPr>
        <w:t>个盘块。试画出外存尚未使用的成组链接图。</w:t>
      </w:r>
    </w:p>
    <w:p w:rsidR="004C42D3" w:rsidRPr="00561105" w:rsidRDefault="004C42D3" w:rsidP="004C42D3">
      <w:pPr>
        <w:ind w:leftChars="170" w:left="357" w:firstLineChars="4" w:firstLine="8"/>
      </w:pPr>
      <w:r w:rsidRPr="00561105">
        <w:rPr>
          <w:rFonts w:hint="eastAsia"/>
        </w:rPr>
        <w:t>根据题意，该计算机系统尚未使用的外存空间为（</w:t>
      </w:r>
      <w:r w:rsidRPr="00561105">
        <w:t>520MB</w:t>
      </w:r>
      <w:r w:rsidRPr="00561105">
        <w:rPr>
          <w:rFonts w:hint="eastAsia"/>
        </w:rPr>
        <w:t>－</w:t>
      </w:r>
      <w:r w:rsidRPr="00561105">
        <w:t>4MB</w:t>
      </w:r>
      <w:r w:rsidRPr="00561105">
        <w:rPr>
          <w:rFonts w:hint="eastAsia"/>
        </w:rPr>
        <w:t>－</w:t>
      </w:r>
      <w:r w:rsidRPr="00561105">
        <w:t>10MB = 506MB</w:t>
      </w:r>
      <w:r w:rsidRPr="00561105">
        <w:rPr>
          <w:rFonts w:hint="eastAsia"/>
        </w:rPr>
        <w:t>），即</w:t>
      </w:r>
      <w:r w:rsidRPr="00561105">
        <w:t>506K</w:t>
      </w:r>
      <w:r w:rsidRPr="00561105">
        <w:rPr>
          <w:rFonts w:hint="eastAsia"/>
        </w:rPr>
        <w:t>（也就是</w:t>
      </w:r>
      <w:r w:rsidRPr="00561105">
        <w:t>518144</w:t>
      </w:r>
      <w:r w:rsidRPr="00561105">
        <w:rPr>
          <w:rFonts w:hint="eastAsia"/>
        </w:rPr>
        <w:t>）</w:t>
      </w:r>
      <w:proofErr w:type="gramStart"/>
      <w:r w:rsidRPr="00561105">
        <w:rPr>
          <w:rFonts w:hint="eastAsia"/>
        </w:rPr>
        <w:t>个</w:t>
      </w:r>
      <w:proofErr w:type="gramEnd"/>
      <w:r w:rsidRPr="00561105">
        <w:rPr>
          <w:rFonts w:hint="eastAsia"/>
        </w:rPr>
        <w:t>盘块，</w:t>
      </w:r>
      <w:proofErr w:type="gramStart"/>
      <w:r w:rsidRPr="00561105">
        <w:rPr>
          <w:rFonts w:hint="eastAsia"/>
        </w:rPr>
        <w:t>其盘块号为</w:t>
      </w:r>
      <w:proofErr w:type="gramEnd"/>
      <w:r w:rsidRPr="00561105">
        <w:t>4K#~510K#</w:t>
      </w:r>
      <w:r w:rsidRPr="00561105">
        <w:rPr>
          <w:rFonts w:hint="eastAsia"/>
        </w:rPr>
        <w:t>（即</w:t>
      </w:r>
      <w:r w:rsidRPr="00561105">
        <w:t>4096# ~ 522239#</w:t>
      </w:r>
      <w:r w:rsidRPr="00561105">
        <w:rPr>
          <w:rFonts w:hint="eastAsia"/>
        </w:rPr>
        <w:t>）。而每组</w:t>
      </w:r>
      <w:r w:rsidRPr="00561105">
        <w:t>100</w:t>
      </w:r>
      <w:r w:rsidRPr="00561105">
        <w:rPr>
          <w:rFonts w:hint="eastAsia"/>
        </w:rPr>
        <w:t>个盘块，故共有</w:t>
      </w:r>
      <w:r w:rsidRPr="00561105">
        <w:t>5182</w:t>
      </w:r>
      <w:r w:rsidRPr="00561105">
        <w:rPr>
          <w:rFonts w:hint="eastAsia"/>
        </w:rPr>
        <w:t>个盘块组，其中最后一个</w:t>
      </w:r>
      <w:proofErr w:type="gramStart"/>
      <w:r w:rsidRPr="00561105">
        <w:rPr>
          <w:rFonts w:hint="eastAsia"/>
        </w:rPr>
        <w:t>盘块组含</w:t>
      </w:r>
      <w:proofErr w:type="gramEnd"/>
      <w:r w:rsidRPr="00561105">
        <w:t>44</w:t>
      </w:r>
      <w:r w:rsidRPr="00561105">
        <w:rPr>
          <w:rFonts w:hint="eastAsia"/>
        </w:rPr>
        <w:t>个盘块。因此，外存尚未使用的成组</w:t>
      </w:r>
      <w:proofErr w:type="gramStart"/>
      <w:r w:rsidRPr="00561105">
        <w:rPr>
          <w:rFonts w:hint="eastAsia"/>
        </w:rPr>
        <w:t>链接图</w:t>
      </w:r>
      <w:proofErr w:type="gramEnd"/>
      <w:r w:rsidRPr="00561105">
        <w:rPr>
          <w:rFonts w:hint="eastAsia"/>
        </w:rPr>
        <w:t>如下所示：</w:t>
      </w:r>
    </w:p>
    <w:p w:rsidR="004C42D3" w:rsidRPr="00561105" w:rsidRDefault="004C42D3" w:rsidP="004C42D3">
      <w:pPr>
        <w:ind w:leftChars="170" w:left="357" w:firstLineChars="4" w:firstLine="8"/>
      </w:pPr>
      <w:r>
        <w:rPr>
          <w:rFonts w:hint="eastAsia"/>
          <w:noProof/>
        </w:rPr>
        <w:lastRenderedPageBreak/>
        <w:drawing>
          <wp:inline distT="0" distB="0" distL="0" distR="0">
            <wp:extent cx="5353050" cy="3943350"/>
            <wp:effectExtent l="0" t="0" r="0" b="0"/>
            <wp:docPr id="2" name="图片 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274" w:rsidRPr="001A7274" w:rsidRDefault="00C576E1" w:rsidP="00C576E1">
      <w:pPr>
        <w:ind w:leftChars="9" w:left="358" w:hangingChars="161" w:hanging="339"/>
        <w:outlineLvl w:val="0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/>
          <w:b/>
        </w:rPr>
        <w:t>补</w:t>
      </w:r>
      <w:r>
        <w:rPr>
          <w:rFonts w:hint="eastAsia"/>
          <w:b/>
        </w:rPr>
        <w:t>2</w:t>
      </w:r>
      <w:r w:rsidR="001A7274" w:rsidRPr="001A7274">
        <w:rPr>
          <w:rFonts w:ascii="宋体" w:hAnsi="宋体" w:cs="宋体"/>
          <w:color w:val="333333"/>
          <w:kern w:val="0"/>
          <w:sz w:val="22"/>
          <w:szCs w:val="22"/>
        </w:rPr>
        <w:t>.</w:t>
      </w:r>
      <w:r w:rsidR="001A7274" w:rsidRPr="001A7274">
        <w:rPr>
          <w:color w:val="333333"/>
          <w:kern w:val="0"/>
          <w:sz w:val="14"/>
          <w:szCs w:val="14"/>
        </w:rPr>
        <w:t xml:space="preserve"> </w:t>
      </w:r>
      <w:r w:rsidR="001A7274"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一个</w:t>
      </w:r>
      <w:r w:rsidR="001A7274" w:rsidRPr="001A7274">
        <w:rPr>
          <w:rFonts w:ascii="宋体" w:hAnsi="宋体" w:cs="宋体"/>
          <w:color w:val="333333"/>
          <w:kern w:val="0"/>
          <w:sz w:val="22"/>
          <w:szCs w:val="22"/>
        </w:rPr>
        <w:t>UNIX/Linux</w:t>
      </w:r>
      <w:r w:rsidR="001A7274"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文件，如果一个盘块的大小为</w:t>
      </w:r>
      <w:r w:rsidR="001A7274" w:rsidRPr="001A7274">
        <w:rPr>
          <w:rFonts w:ascii="宋体" w:hAnsi="宋体" w:cs="宋体"/>
          <w:color w:val="333333"/>
          <w:kern w:val="0"/>
          <w:sz w:val="22"/>
          <w:szCs w:val="22"/>
        </w:rPr>
        <w:t>1KB</w:t>
      </w:r>
      <w:r w:rsidR="001A7274"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，每个</w:t>
      </w:r>
      <w:proofErr w:type="gramStart"/>
      <w:r w:rsidR="001A7274"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盘块占</w:t>
      </w:r>
      <w:r w:rsidR="001A7274" w:rsidRPr="001A7274">
        <w:rPr>
          <w:color w:val="333333"/>
          <w:kern w:val="0"/>
          <w:sz w:val="22"/>
          <w:szCs w:val="22"/>
        </w:rPr>
        <w:t>4</w:t>
      </w:r>
      <w:r w:rsidR="001A7274"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个</w:t>
      </w:r>
      <w:proofErr w:type="gramEnd"/>
      <w:r w:rsidR="001A7274"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字节，那么，</w:t>
      </w:r>
      <w:proofErr w:type="gramStart"/>
      <w:r w:rsidR="001A7274"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若进程欲访问</w:t>
      </w:r>
      <w:proofErr w:type="gramEnd"/>
      <w:r w:rsidR="001A7274"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偏移为</w:t>
      </w:r>
      <w:r w:rsidR="001A7274" w:rsidRPr="001A7274">
        <w:rPr>
          <w:rFonts w:ascii="宋体" w:hAnsi="宋体" w:cs="宋体"/>
          <w:color w:val="333333"/>
          <w:kern w:val="0"/>
          <w:sz w:val="22"/>
          <w:szCs w:val="22"/>
        </w:rPr>
        <w:t>263168</w:t>
      </w:r>
      <w:r w:rsidR="001A7274"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字节处的数据，需经过几次间接寻址？</w:t>
      </w:r>
    </w:p>
    <w:p w:rsidR="001A7274" w:rsidRPr="001A7274" w:rsidRDefault="001A7274" w:rsidP="001A7274">
      <w:pPr>
        <w:widowControl/>
        <w:wordWrap w:val="0"/>
        <w:spacing w:before="156" w:after="100" w:afterAutospacing="1" w:line="30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1A7274">
        <w:rPr>
          <w:rFonts w:ascii="宋体" w:hAnsi="宋体" w:cs="宋体" w:hint="eastAsia"/>
          <w:b/>
          <w:bCs/>
          <w:color w:val="333333"/>
          <w:kern w:val="0"/>
          <w:sz w:val="22"/>
          <w:szCs w:val="22"/>
        </w:rPr>
        <w:t>答：</w:t>
      </w:r>
      <w:r w:rsidRPr="001A7274">
        <w:rPr>
          <w:rFonts w:ascii="宋体" w:hAnsi="宋体" w:cs="宋体"/>
          <w:color w:val="333333"/>
          <w:kern w:val="0"/>
          <w:sz w:val="22"/>
          <w:szCs w:val="22"/>
        </w:rPr>
        <w:t>UNIX/Linux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文件系统中，直接寻址为</w:t>
      </w:r>
      <w:r w:rsidRPr="001A7274">
        <w:rPr>
          <w:rFonts w:ascii="宋体" w:hAnsi="宋体" w:cs="宋体"/>
          <w:color w:val="333333"/>
          <w:kern w:val="0"/>
          <w:sz w:val="22"/>
          <w:szCs w:val="22"/>
        </w:rPr>
        <w:t>10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块，一次间接寻址为</w:t>
      </w:r>
      <w:r w:rsidRPr="001A7274">
        <w:rPr>
          <w:rFonts w:ascii="宋体" w:hAnsi="宋体" w:cs="宋体"/>
          <w:color w:val="333333"/>
          <w:kern w:val="0"/>
          <w:sz w:val="22"/>
          <w:szCs w:val="22"/>
        </w:rPr>
        <w:t>256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块，二次间接寻址为</w:t>
      </w:r>
      <w:r w:rsidRPr="001A7274">
        <w:rPr>
          <w:rFonts w:ascii="宋体" w:hAnsi="宋体" w:cs="宋体"/>
          <w:color w:val="333333"/>
          <w:kern w:val="0"/>
          <w:sz w:val="22"/>
          <w:szCs w:val="22"/>
        </w:rPr>
        <w:t>256</w:t>
      </w:r>
      <w:r w:rsidRPr="001A7274">
        <w:rPr>
          <w:rFonts w:ascii="宋体" w:hAnsi="宋体" w:cs="宋体"/>
          <w:color w:val="333333"/>
          <w:kern w:val="0"/>
          <w:sz w:val="22"/>
          <w:szCs w:val="22"/>
          <w:vertAlign w:val="superscript"/>
        </w:rPr>
        <w:t>2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块，三次间接寻址为</w:t>
      </w:r>
      <w:r w:rsidRPr="001A7274">
        <w:rPr>
          <w:rFonts w:ascii="宋体" w:hAnsi="宋体" w:cs="宋体"/>
          <w:color w:val="333333"/>
          <w:kern w:val="0"/>
          <w:sz w:val="22"/>
          <w:szCs w:val="22"/>
        </w:rPr>
        <w:t>256</w:t>
      </w:r>
      <w:r w:rsidRPr="001A7274">
        <w:rPr>
          <w:rFonts w:ascii="宋体" w:hAnsi="宋体" w:cs="宋体"/>
          <w:color w:val="333333"/>
          <w:kern w:val="0"/>
          <w:sz w:val="22"/>
          <w:szCs w:val="22"/>
          <w:vertAlign w:val="superscript"/>
        </w:rPr>
        <w:t>3</w:t>
      </w:r>
      <w:r w:rsidRPr="001A7274">
        <w:rPr>
          <w:rFonts w:ascii="宋体" w:hAnsi="宋体" w:cs="宋体" w:hint="eastAsia"/>
          <w:color w:val="333333"/>
          <w:kern w:val="0"/>
          <w:sz w:val="22"/>
          <w:szCs w:val="22"/>
        </w:rPr>
        <w:t>块。</w:t>
      </w:r>
    </w:p>
    <w:p w:rsidR="001A7274" w:rsidRPr="001A7274" w:rsidRDefault="001A7274" w:rsidP="001A7274">
      <w:pPr>
        <w:widowControl/>
        <w:wordWrap w:val="0"/>
        <w:spacing w:before="100" w:beforeAutospacing="1" w:after="100" w:afterAutospacing="1" w:line="300" w:lineRule="atLeast"/>
        <w:ind w:firstLine="418"/>
        <w:jc w:val="left"/>
        <w:rPr>
          <w:rFonts w:ascii="宋体" w:hAnsi="宋体" w:cs="宋体"/>
          <w:color w:val="333333"/>
          <w:kern w:val="0"/>
          <w:sz w:val="24"/>
        </w:rPr>
      </w:pPr>
      <w:r w:rsidRPr="001A7274">
        <w:rPr>
          <w:rFonts w:ascii="宋体" w:hAnsi="宋体" w:cs="宋体" w:hint="eastAsia"/>
          <w:color w:val="333333"/>
          <w:kern w:val="0"/>
          <w:sz w:val="24"/>
        </w:rPr>
        <w:t>偏移为</w:t>
      </w:r>
      <w:r w:rsidRPr="001A7274">
        <w:rPr>
          <w:rFonts w:ascii="宋体" w:hAnsi="宋体" w:cs="宋体"/>
          <w:color w:val="333333"/>
          <w:kern w:val="0"/>
          <w:sz w:val="24"/>
        </w:rPr>
        <w:t>263168</w:t>
      </w:r>
      <w:r w:rsidRPr="001A7274">
        <w:rPr>
          <w:rFonts w:ascii="宋体" w:hAnsi="宋体" w:cs="宋体" w:hint="eastAsia"/>
          <w:color w:val="333333"/>
          <w:kern w:val="0"/>
          <w:sz w:val="24"/>
        </w:rPr>
        <w:t>字节的</w:t>
      </w:r>
      <w:proofErr w:type="gramStart"/>
      <w:r w:rsidRPr="001A7274">
        <w:rPr>
          <w:rFonts w:ascii="宋体" w:hAnsi="宋体" w:cs="宋体" w:hint="eastAsia"/>
          <w:color w:val="333333"/>
          <w:kern w:val="0"/>
          <w:sz w:val="24"/>
        </w:rPr>
        <w:t>逻辑块号是</w:t>
      </w:r>
      <w:proofErr w:type="gramEnd"/>
      <w:r w:rsidRPr="001A7274">
        <w:rPr>
          <w:rFonts w:ascii="宋体" w:hAnsi="宋体" w:cs="宋体" w:hint="eastAsia"/>
          <w:color w:val="333333"/>
          <w:kern w:val="0"/>
          <w:sz w:val="24"/>
        </w:rPr>
        <w:t>：</w:t>
      </w:r>
      <w:r w:rsidRPr="001A7274">
        <w:rPr>
          <w:rFonts w:ascii="宋体" w:hAnsi="宋体" w:cs="宋体"/>
          <w:color w:val="333333"/>
          <w:kern w:val="0"/>
          <w:sz w:val="24"/>
        </w:rPr>
        <w:t>263168/1024=257</w:t>
      </w:r>
      <w:r w:rsidRPr="001A7274">
        <w:rPr>
          <w:rFonts w:ascii="宋体" w:hAnsi="宋体" w:cs="宋体" w:hint="eastAsia"/>
          <w:color w:val="333333"/>
          <w:kern w:val="0"/>
          <w:sz w:val="24"/>
        </w:rPr>
        <w:t>。块内偏移量</w:t>
      </w:r>
      <w:r w:rsidRPr="001A7274">
        <w:rPr>
          <w:rFonts w:ascii="宋体" w:hAnsi="宋体" w:cs="宋体"/>
          <w:color w:val="333333"/>
          <w:kern w:val="0"/>
          <w:sz w:val="24"/>
        </w:rPr>
        <w:t>=263168-257</w:t>
      </w:r>
      <w:r w:rsidRPr="001A7274">
        <w:rPr>
          <w:rFonts w:ascii="宋体" w:hAnsi="宋体" w:cs="宋体" w:hint="eastAsia"/>
          <w:color w:val="333333"/>
          <w:kern w:val="0"/>
          <w:sz w:val="24"/>
        </w:rPr>
        <w:t>×</w:t>
      </w:r>
      <w:r w:rsidRPr="001A7274">
        <w:rPr>
          <w:rFonts w:ascii="宋体" w:hAnsi="宋体" w:cs="宋体"/>
          <w:color w:val="333333"/>
          <w:kern w:val="0"/>
          <w:sz w:val="24"/>
        </w:rPr>
        <w:t>1024=0</w:t>
      </w:r>
      <w:r w:rsidRPr="001A7274">
        <w:rPr>
          <w:rFonts w:ascii="宋体" w:hAnsi="宋体" w:cs="宋体" w:hint="eastAsia"/>
          <w:color w:val="333333"/>
          <w:kern w:val="0"/>
          <w:sz w:val="24"/>
        </w:rPr>
        <w:t>。由于</w:t>
      </w:r>
      <w:r w:rsidRPr="001A7274">
        <w:rPr>
          <w:rFonts w:ascii="宋体" w:hAnsi="宋体" w:cs="宋体"/>
          <w:color w:val="333333"/>
          <w:kern w:val="0"/>
          <w:sz w:val="24"/>
        </w:rPr>
        <w:t>10&lt;257&lt;256+10</w:t>
      </w:r>
      <w:r w:rsidRPr="001A7274">
        <w:rPr>
          <w:rFonts w:ascii="宋体" w:hAnsi="宋体" w:cs="宋体" w:hint="eastAsia"/>
          <w:color w:val="333333"/>
          <w:kern w:val="0"/>
          <w:sz w:val="24"/>
        </w:rPr>
        <w:t>，故</w:t>
      </w:r>
      <w:r w:rsidRPr="001A7274">
        <w:rPr>
          <w:rFonts w:ascii="宋体" w:hAnsi="宋体" w:cs="宋体"/>
          <w:color w:val="333333"/>
          <w:kern w:val="0"/>
          <w:sz w:val="24"/>
        </w:rPr>
        <w:t>263168</w:t>
      </w:r>
      <w:r w:rsidRPr="001A7274">
        <w:rPr>
          <w:rFonts w:ascii="宋体" w:hAnsi="宋体" w:cs="宋体" w:hint="eastAsia"/>
          <w:color w:val="333333"/>
          <w:kern w:val="0"/>
          <w:sz w:val="24"/>
        </w:rPr>
        <w:t>字节在一次间接寻址内。</w:t>
      </w:r>
    </w:p>
    <w:p w:rsidR="00622E66" w:rsidRPr="001A7274" w:rsidRDefault="00622E66"/>
    <w:sectPr w:rsidR="00622E66" w:rsidRPr="001A7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2A6" w:rsidRDefault="002A02A6" w:rsidP="002A02A6">
      <w:r>
        <w:separator/>
      </w:r>
    </w:p>
  </w:endnote>
  <w:endnote w:type="continuationSeparator" w:id="0">
    <w:p w:rsidR="002A02A6" w:rsidRDefault="002A02A6" w:rsidP="002A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2A6" w:rsidRDefault="002A02A6" w:rsidP="002A02A6">
      <w:r>
        <w:separator/>
      </w:r>
    </w:p>
  </w:footnote>
  <w:footnote w:type="continuationSeparator" w:id="0">
    <w:p w:rsidR="002A02A6" w:rsidRDefault="002A02A6" w:rsidP="002A0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D3"/>
    <w:rsid w:val="001A7274"/>
    <w:rsid w:val="00220212"/>
    <w:rsid w:val="002A02A6"/>
    <w:rsid w:val="00344497"/>
    <w:rsid w:val="004C42D3"/>
    <w:rsid w:val="00614F5D"/>
    <w:rsid w:val="00622E66"/>
    <w:rsid w:val="00C576E1"/>
    <w:rsid w:val="00E50326"/>
    <w:rsid w:val="00E67DCC"/>
    <w:rsid w:val="00EA3823"/>
    <w:rsid w:val="00F6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2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576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42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42D3"/>
    <w:rPr>
      <w:rFonts w:ascii="Times New Roman" w:eastAsia="宋体" w:hAnsi="Times New Roman" w:cs="Times New Roman"/>
      <w:sz w:val="18"/>
      <w:szCs w:val="18"/>
    </w:rPr>
  </w:style>
  <w:style w:type="character" w:customStyle="1" w:styleId="grame">
    <w:name w:val="grame"/>
    <w:basedOn w:val="a0"/>
    <w:rsid w:val="001A7274"/>
  </w:style>
  <w:style w:type="character" w:customStyle="1" w:styleId="spelle">
    <w:name w:val="spelle"/>
    <w:basedOn w:val="a0"/>
    <w:rsid w:val="001A7274"/>
  </w:style>
  <w:style w:type="character" w:customStyle="1" w:styleId="1Char">
    <w:name w:val="标题 1 Char"/>
    <w:basedOn w:val="a0"/>
    <w:link w:val="1"/>
    <w:uiPriority w:val="9"/>
    <w:rsid w:val="00C576E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mod-title12">
    <w:name w:val="mod-title12"/>
    <w:basedOn w:val="a0"/>
    <w:rsid w:val="00EA3823"/>
  </w:style>
  <w:style w:type="paragraph" w:styleId="a4">
    <w:name w:val="header"/>
    <w:basedOn w:val="a"/>
    <w:link w:val="Char0"/>
    <w:uiPriority w:val="99"/>
    <w:unhideWhenUsed/>
    <w:rsid w:val="002A0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A02A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A0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A02A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2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576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42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42D3"/>
    <w:rPr>
      <w:rFonts w:ascii="Times New Roman" w:eastAsia="宋体" w:hAnsi="Times New Roman" w:cs="Times New Roman"/>
      <w:sz w:val="18"/>
      <w:szCs w:val="18"/>
    </w:rPr>
  </w:style>
  <w:style w:type="character" w:customStyle="1" w:styleId="grame">
    <w:name w:val="grame"/>
    <w:basedOn w:val="a0"/>
    <w:rsid w:val="001A7274"/>
  </w:style>
  <w:style w:type="character" w:customStyle="1" w:styleId="spelle">
    <w:name w:val="spelle"/>
    <w:basedOn w:val="a0"/>
    <w:rsid w:val="001A7274"/>
  </w:style>
  <w:style w:type="character" w:customStyle="1" w:styleId="1Char">
    <w:name w:val="标题 1 Char"/>
    <w:basedOn w:val="a0"/>
    <w:link w:val="1"/>
    <w:uiPriority w:val="9"/>
    <w:rsid w:val="00C576E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mod-title12">
    <w:name w:val="mod-title12"/>
    <w:basedOn w:val="a0"/>
    <w:rsid w:val="00EA3823"/>
  </w:style>
  <w:style w:type="paragraph" w:styleId="a4">
    <w:name w:val="header"/>
    <w:basedOn w:val="a"/>
    <w:link w:val="Char0"/>
    <w:uiPriority w:val="99"/>
    <w:unhideWhenUsed/>
    <w:rsid w:val="002A0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A02A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A0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A02A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Jing</cp:lastModifiedBy>
  <cp:revision>2</cp:revision>
  <dcterms:created xsi:type="dcterms:W3CDTF">2015-06-09T22:46:00Z</dcterms:created>
  <dcterms:modified xsi:type="dcterms:W3CDTF">2015-06-09T22:46:00Z</dcterms:modified>
</cp:coreProperties>
</file>