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441E7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79405E" w:rsidP="00441E78">
            <w:r>
              <w:rPr>
                <w:rFonts w:hint="eastAsia"/>
              </w:rPr>
              <w:t>可靠数据传输协议</w:t>
            </w:r>
            <w:r>
              <w:rPr>
                <w:rFonts w:hint="eastAsia"/>
              </w:rPr>
              <w:t>-GBN</w:t>
            </w:r>
            <w:r>
              <w:rPr>
                <w:rFonts w:hint="eastAsia"/>
              </w:rPr>
              <w:t>协议的设计与实现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441E7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79405E" w:rsidP="00441E78">
            <w:r>
              <w:rPr>
                <w:rFonts w:hint="eastAsia"/>
              </w:rPr>
              <w:t>朱明彦</w:t>
            </w:r>
          </w:p>
        </w:tc>
        <w:tc>
          <w:tcPr>
            <w:tcW w:w="1217" w:type="dxa"/>
          </w:tcPr>
          <w:p w:rsidR="00A645F8" w:rsidRDefault="00A645F8" w:rsidP="00441E78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79405E" w:rsidP="00441E78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441E78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79405E" w:rsidP="00441E78">
            <w:r>
              <w:rPr>
                <w:rFonts w:hint="eastAsia"/>
              </w:rPr>
              <w:t>1</w:t>
            </w:r>
            <w:r>
              <w:t>603109</w:t>
            </w:r>
          </w:p>
        </w:tc>
        <w:tc>
          <w:tcPr>
            <w:tcW w:w="1217" w:type="dxa"/>
          </w:tcPr>
          <w:p w:rsidR="00A645F8" w:rsidRDefault="00A645F8" w:rsidP="00441E7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79405E" w:rsidP="00441E78">
            <w:r>
              <w:rPr>
                <w:rFonts w:hint="eastAsia"/>
              </w:rPr>
              <w:t>1</w:t>
            </w:r>
            <w:r>
              <w:t>160300314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79405E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79405E" w:rsidP="0062448C"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79405E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79405E" w:rsidP="0062448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日星期六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441E78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79405E" w:rsidP="006D293C">
            <w:r w:rsidRPr="0079405E">
              <w:rPr>
                <w:rFonts w:hint="eastAsia"/>
              </w:rPr>
              <w:t>理解滑动窗口协议的基本原理；掌握</w:t>
            </w:r>
            <w:r w:rsidRPr="0079405E">
              <w:rPr>
                <w:rFonts w:hint="eastAsia"/>
              </w:rPr>
              <w:t>GBN</w:t>
            </w:r>
            <w:r w:rsidRPr="0079405E">
              <w:rPr>
                <w:rFonts w:hint="eastAsia"/>
              </w:rPr>
              <w:t>的工作原理；掌握基于</w:t>
            </w:r>
            <w:r w:rsidRPr="0079405E">
              <w:rPr>
                <w:rFonts w:hint="eastAsia"/>
              </w:rPr>
              <w:t>UDP</w:t>
            </w:r>
            <w:r w:rsidRPr="0079405E">
              <w:rPr>
                <w:rFonts w:hint="eastAsia"/>
              </w:rPr>
              <w:t>设计并实现一个</w:t>
            </w:r>
            <w:r w:rsidRPr="0079405E">
              <w:rPr>
                <w:rFonts w:hint="eastAsia"/>
              </w:rPr>
              <w:t>GBN</w:t>
            </w:r>
            <w:r w:rsidRPr="0079405E">
              <w:rPr>
                <w:rFonts w:hint="eastAsia"/>
              </w:rPr>
              <w:t>协议的过程与技术。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441E78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05E" w:rsidRPr="0079405E" w:rsidRDefault="0079405E" w:rsidP="0079405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79405E">
              <w:rPr>
                <w:rFonts w:hint="eastAsia"/>
                <w:sz w:val="21"/>
                <w:szCs w:val="21"/>
              </w:rPr>
              <w:t>基于</w:t>
            </w:r>
            <w:r w:rsidRPr="0079405E">
              <w:rPr>
                <w:rFonts w:hint="eastAsia"/>
                <w:sz w:val="21"/>
                <w:szCs w:val="21"/>
              </w:rPr>
              <w:t>UDP</w:t>
            </w:r>
            <w:r w:rsidRPr="0079405E">
              <w:rPr>
                <w:rFonts w:hint="eastAsia"/>
                <w:sz w:val="21"/>
                <w:szCs w:val="21"/>
              </w:rPr>
              <w:t>设计一个简单的</w:t>
            </w:r>
            <w:r w:rsidRPr="0079405E">
              <w:rPr>
                <w:rFonts w:hint="eastAsia"/>
                <w:sz w:val="21"/>
                <w:szCs w:val="21"/>
              </w:rPr>
              <w:t>GBN</w:t>
            </w:r>
            <w:r w:rsidRPr="0079405E">
              <w:rPr>
                <w:rFonts w:hint="eastAsia"/>
                <w:sz w:val="21"/>
                <w:szCs w:val="21"/>
              </w:rPr>
              <w:t>协议，实现单项可靠数据传输</w:t>
            </w:r>
            <w:r w:rsidRPr="0079405E">
              <w:rPr>
                <w:rFonts w:hint="eastAsia"/>
                <w:sz w:val="21"/>
                <w:szCs w:val="21"/>
              </w:rPr>
              <w:t>(</w:t>
            </w:r>
            <w:r w:rsidRPr="0079405E">
              <w:rPr>
                <w:rFonts w:hint="eastAsia"/>
                <w:sz w:val="21"/>
                <w:szCs w:val="21"/>
              </w:rPr>
              <w:t>服务器到客户的数据传输</w:t>
            </w:r>
            <w:r w:rsidRPr="0079405E">
              <w:rPr>
                <w:rFonts w:hint="eastAsia"/>
                <w:sz w:val="21"/>
                <w:szCs w:val="21"/>
              </w:rPr>
              <w:t>)</w:t>
            </w:r>
          </w:p>
          <w:p w:rsidR="0079405E" w:rsidRPr="0079405E" w:rsidRDefault="0079405E" w:rsidP="0079405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79405E">
              <w:rPr>
                <w:rFonts w:hint="eastAsia"/>
                <w:sz w:val="21"/>
                <w:szCs w:val="21"/>
              </w:rPr>
              <w:t>模拟引入数据包的丢失，验证所设计协议的有效性</w:t>
            </w:r>
          </w:p>
          <w:p w:rsidR="0079405E" w:rsidRPr="0079405E" w:rsidRDefault="0079405E" w:rsidP="0079405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79405E">
              <w:rPr>
                <w:rFonts w:hint="eastAsia"/>
                <w:sz w:val="21"/>
                <w:szCs w:val="21"/>
              </w:rPr>
              <w:t>改进所设计的</w:t>
            </w:r>
            <w:r w:rsidRPr="0079405E">
              <w:rPr>
                <w:rFonts w:hint="eastAsia"/>
                <w:sz w:val="21"/>
                <w:szCs w:val="21"/>
              </w:rPr>
              <w:t>GBN</w:t>
            </w:r>
            <w:r w:rsidRPr="0079405E">
              <w:rPr>
                <w:rFonts w:hint="eastAsia"/>
                <w:sz w:val="21"/>
                <w:szCs w:val="21"/>
              </w:rPr>
              <w:t>协议，支持双向数据传输</w:t>
            </w:r>
          </w:p>
          <w:p w:rsidR="003A16C0" w:rsidRPr="006013F6" w:rsidRDefault="0079405E" w:rsidP="0079405E">
            <w:pPr>
              <w:pStyle w:val="2"/>
              <w:numPr>
                <w:ilvl w:val="0"/>
                <w:numId w:val="4"/>
              </w:numPr>
              <w:ind w:firstLineChars="0"/>
            </w:pPr>
            <w:r w:rsidRPr="0079405E">
              <w:rPr>
                <w:rFonts w:hint="eastAsia"/>
                <w:sz w:val="21"/>
                <w:szCs w:val="21"/>
              </w:rPr>
              <w:t>将所设计的</w:t>
            </w:r>
            <w:r w:rsidRPr="0079405E">
              <w:rPr>
                <w:rFonts w:hint="eastAsia"/>
                <w:sz w:val="21"/>
                <w:szCs w:val="21"/>
              </w:rPr>
              <w:t>GBN</w:t>
            </w:r>
            <w:r w:rsidRPr="0079405E">
              <w:rPr>
                <w:rFonts w:hint="eastAsia"/>
                <w:sz w:val="21"/>
                <w:szCs w:val="21"/>
              </w:rPr>
              <w:t>协议改进为</w:t>
            </w:r>
            <w:r w:rsidRPr="0079405E">
              <w:rPr>
                <w:rFonts w:hint="eastAsia"/>
                <w:sz w:val="21"/>
                <w:szCs w:val="21"/>
              </w:rPr>
              <w:t>SR</w:t>
            </w:r>
            <w:r w:rsidRPr="0079405E">
              <w:rPr>
                <w:rFonts w:hint="eastAsia"/>
                <w:sz w:val="21"/>
                <w:szCs w:val="21"/>
              </w:rPr>
              <w:t>协议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441E78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79405E" w:rsidRDefault="0079405E" w:rsidP="00441E78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79405E">
              <w:rPr>
                <w:rFonts w:hint="eastAsia"/>
                <w:b/>
                <w:sz w:val="21"/>
                <w:szCs w:val="21"/>
              </w:rPr>
              <w:t>1</w:t>
            </w:r>
            <w:r w:rsidRPr="0079405E">
              <w:rPr>
                <w:b/>
                <w:sz w:val="21"/>
                <w:szCs w:val="21"/>
              </w:rPr>
              <w:t xml:space="preserve">. </w:t>
            </w:r>
            <w:r w:rsidRPr="0079405E">
              <w:rPr>
                <w:rFonts w:hint="eastAsia"/>
                <w:b/>
                <w:sz w:val="21"/>
                <w:szCs w:val="21"/>
              </w:rPr>
              <w:t>GBN</w:t>
            </w:r>
            <w:r w:rsidRPr="0079405E">
              <w:rPr>
                <w:rFonts w:hint="eastAsia"/>
                <w:b/>
                <w:sz w:val="21"/>
                <w:szCs w:val="21"/>
              </w:rPr>
              <w:t>协议数据分组格式</w:t>
            </w:r>
          </w:p>
          <w:tbl>
            <w:tblPr>
              <w:tblStyle w:val="a7"/>
              <w:tblW w:w="0" w:type="auto"/>
              <w:tblInd w:w="1576" w:type="dxa"/>
              <w:tblLook w:val="04A0" w:firstRow="1" w:lastRow="0" w:firstColumn="1" w:lastColumn="0" w:noHBand="0" w:noVBand="1"/>
            </w:tblPr>
            <w:tblGrid>
              <w:gridCol w:w="1560"/>
              <w:gridCol w:w="850"/>
              <w:gridCol w:w="709"/>
            </w:tblGrid>
            <w:tr w:rsidR="00880840" w:rsidTr="00880840">
              <w:tc>
                <w:tcPr>
                  <w:tcW w:w="1560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数据包</w:t>
                  </w:r>
                  <w:r>
                    <w:rPr>
                      <w:rFonts w:hint="eastAsia"/>
                      <w:sz w:val="21"/>
                      <w:szCs w:val="21"/>
                    </w:rPr>
                    <w:t>num</w:t>
                  </w:r>
                </w:p>
              </w:tc>
              <w:tc>
                <w:tcPr>
                  <w:tcW w:w="850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sz w:val="21"/>
                      <w:szCs w:val="21"/>
                    </w:rPr>
                  </w:pPr>
                  <w:r w:rsidRPr="00880840">
                    <w:rPr>
                      <w:rFonts w:hint="eastAsia"/>
                      <w:sz w:val="21"/>
                      <w:szCs w:val="21"/>
                    </w:rPr>
                    <w:t>空格</w:t>
                  </w:r>
                </w:p>
              </w:tc>
              <w:tc>
                <w:tcPr>
                  <w:tcW w:w="709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sz w:val="21"/>
                      <w:szCs w:val="21"/>
                    </w:rPr>
                  </w:pPr>
                  <w:r w:rsidRPr="00880840">
                    <w:rPr>
                      <w:rFonts w:hint="eastAsia"/>
                      <w:sz w:val="21"/>
                      <w:szCs w:val="21"/>
                    </w:rPr>
                    <w:t>data</w:t>
                  </w:r>
                </w:p>
              </w:tc>
            </w:tr>
          </w:tbl>
          <w:p w:rsidR="00A80FEE" w:rsidRPr="00A80FEE" w:rsidRDefault="00A80FEE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A80FEE">
              <w:rPr>
                <w:rFonts w:hint="eastAsia"/>
                <w:sz w:val="21"/>
                <w:szCs w:val="21"/>
              </w:rPr>
              <w:t>例如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数据段为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56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num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，则整个数据包为“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256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:rsidR="0079405E" w:rsidRDefault="00880840" w:rsidP="00441E78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  <w:r>
              <w:rPr>
                <w:b/>
                <w:sz w:val="21"/>
                <w:szCs w:val="21"/>
              </w:rPr>
              <w:t xml:space="preserve">. </w:t>
            </w:r>
            <w:r>
              <w:rPr>
                <w:rFonts w:hint="eastAsia"/>
                <w:b/>
                <w:sz w:val="21"/>
                <w:szCs w:val="21"/>
              </w:rPr>
              <w:t>确认分组格式</w:t>
            </w:r>
          </w:p>
          <w:tbl>
            <w:tblPr>
              <w:tblStyle w:val="a7"/>
              <w:tblW w:w="0" w:type="auto"/>
              <w:tblInd w:w="1576" w:type="dxa"/>
              <w:tblLook w:val="04A0" w:firstRow="1" w:lastRow="0" w:firstColumn="1" w:lastColumn="0" w:noHBand="0" w:noVBand="1"/>
            </w:tblPr>
            <w:tblGrid>
              <w:gridCol w:w="1560"/>
              <w:gridCol w:w="850"/>
              <w:gridCol w:w="709"/>
            </w:tblGrid>
            <w:tr w:rsidR="00880840" w:rsidRPr="00880840" w:rsidTr="00A80FEE">
              <w:tc>
                <w:tcPr>
                  <w:tcW w:w="1560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rFonts w:hint="eastAsia"/>
                      <w:sz w:val="21"/>
                      <w:szCs w:val="21"/>
                    </w:rPr>
                  </w:pPr>
                  <w:r w:rsidRPr="00880840">
                    <w:rPr>
                      <w:rFonts w:hint="eastAsia"/>
                      <w:sz w:val="21"/>
                      <w:szCs w:val="21"/>
                    </w:rPr>
                    <w:t>ACK</w:t>
                  </w:r>
                </w:p>
              </w:tc>
              <w:tc>
                <w:tcPr>
                  <w:tcW w:w="850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rFonts w:hint="eastAsia"/>
                      <w:sz w:val="21"/>
                      <w:szCs w:val="21"/>
                    </w:rPr>
                  </w:pPr>
                  <w:r w:rsidRPr="00880840">
                    <w:rPr>
                      <w:rFonts w:hint="eastAsia"/>
                      <w:sz w:val="21"/>
                      <w:szCs w:val="21"/>
                    </w:rPr>
                    <w:t>空格</w:t>
                  </w:r>
                </w:p>
              </w:tc>
              <w:tc>
                <w:tcPr>
                  <w:tcW w:w="709" w:type="dxa"/>
                </w:tcPr>
                <w:p w:rsidR="00880840" w:rsidRPr="00880840" w:rsidRDefault="00880840" w:rsidP="00441E78">
                  <w:pPr>
                    <w:pStyle w:val="2"/>
                    <w:ind w:firstLineChars="0" w:firstLine="0"/>
                    <w:rPr>
                      <w:rFonts w:hint="eastAsia"/>
                      <w:sz w:val="21"/>
                      <w:szCs w:val="21"/>
                    </w:rPr>
                  </w:pPr>
                  <w:r w:rsidRPr="00880840">
                    <w:rPr>
                      <w:rFonts w:hint="eastAsia"/>
                      <w:sz w:val="21"/>
                      <w:szCs w:val="21"/>
                    </w:rPr>
                    <w:t>num</w:t>
                  </w:r>
                </w:p>
              </w:tc>
            </w:tr>
          </w:tbl>
          <w:p w:rsidR="00880840" w:rsidRDefault="00A80FEE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例如，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确认报文确认的为数据包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，则</w:t>
            </w:r>
            <w:r>
              <w:rPr>
                <w:rFonts w:hint="eastAsia"/>
                <w:sz w:val="21"/>
                <w:szCs w:val="21"/>
              </w:rPr>
              <w:t>ack</w:t>
            </w:r>
            <w:proofErr w:type="gramStart"/>
            <w:r>
              <w:rPr>
                <w:rFonts w:hint="eastAsia"/>
                <w:sz w:val="21"/>
                <w:szCs w:val="21"/>
              </w:rPr>
              <w:t>包表现</w:t>
            </w:r>
            <w:proofErr w:type="gramEnd"/>
            <w:r>
              <w:rPr>
                <w:rFonts w:hint="eastAsia"/>
                <w:sz w:val="21"/>
                <w:szCs w:val="21"/>
              </w:rPr>
              <w:t>为“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:rsidR="00A80FEE" w:rsidRDefault="00A80FEE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协议两端程序流程图</w:t>
            </w:r>
          </w:p>
          <w:p w:rsidR="00A80FEE" w:rsidRDefault="00A80FEE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协议发送端</w:t>
            </w:r>
          </w:p>
          <w:p w:rsidR="00A80FEE" w:rsidRDefault="00A80FEE" w:rsidP="00441E7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协议接收端</w:t>
            </w:r>
          </w:p>
          <w:p w:rsidR="00A80FEE" w:rsidRPr="00A80FEE" w:rsidRDefault="00A80FEE" w:rsidP="00A80FE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A80FEE">
              <w:rPr>
                <w:rFonts w:hint="eastAsia"/>
                <w:sz w:val="21"/>
                <w:szCs w:val="21"/>
              </w:rPr>
              <w:t xml:space="preserve">4. </w:t>
            </w:r>
            <w:r w:rsidRPr="00A80FEE">
              <w:rPr>
                <w:rFonts w:hint="eastAsia"/>
                <w:sz w:val="21"/>
                <w:szCs w:val="21"/>
              </w:rPr>
              <w:t>数据分组丢失验证模拟方法</w:t>
            </w:r>
          </w:p>
          <w:p w:rsidR="00A80FEE" w:rsidRDefault="00A80FEE" w:rsidP="00A80FE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A80FEE">
              <w:rPr>
                <w:rFonts w:hint="eastAsia"/>
                <w:sz w:val="21"/>
                <w:szCs w:val="21"/>
              </w:rPr>
              <w:t>在实验中模拟数据包丢失的方法，采取实验报告中的建议，对于接收端，接收到的数据帧，以一定的概率发送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</w:t>
            </w:r>
            <w:r w:rsidRPr="00A80FEE">
              <w:rPr>
                <w:rFonts w:hint="eastAsia"/>
                <w:sz w:val="21"/>
                <w:szCs w:val="21"/>
              </w:rPr>
              <w:t>(</w:t>
            </w:r>
            <w:r w:rsidRPr="00A80FEE">
              <w:rPr>
                <w:rFonts w:hint="eastAsia"/>
                <w:sz w:val="21"/>
                <w:szCs w:val="21"/>
              </w:rPr>
              <w:t>在实验中使用的概率为</w:t>
            </w:r>
            <w:r w:rsidRPr="00A80FEE">
              <w:rPr>
                <w:rFonts w:hint="eastAsia"/>
                <w:sz w:val="21"/>
                <w:szCs w:val="21"/>
              </w:rPr>
              <w:t>50%)</w:t>
            </w:r>
            <w:r w:rsidRPr="00A80FEE">
              <w:rPr>
                <w:rFonts w:hint="eastAsia"/>
                <w:sz w:val="21"/>
                <w:szCs w:val="21"/>
              </w:rPr>
              <w:t>，剩余的情况接收端不发送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即表现为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报文丢失。</w:t>
            </w:r>
          </w:p>
          <w:p w:rsidR="00A80FEE" w:rsidRPr="00A80FEE" w:rsidRDefault="00A80FEE" w:rsidP="00A80FE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A80FEE">
              <w:rPr>
                <w:rFonts w:hint="eastAsia"/>
                <w:sz w:val="21"/>
                <w:szCs w:val="21"/>
              </w:rPr>
              <w:t xml:space="preserve">5. </w:t>
            </w:r>
            <w:r w:rsidRPr="00A80FEE">
              <w:rPr>
                <w:rFonts w:hint="eastAsia"/>
                <w:sz w:val="21"/>
                <w:szCs w:val="21"/>
              </w:rPr>
              <w:t>程序中实现的主要类</w:t>
            </w:r>
            <w:r w:rsidRPr="00A80FEE">
              <w:rPr>
                <w:rFonts w:hint="eastAsia"/>
                <w:sz w:val="21"/>
                <w:szCs w:val="21"/>
              </w:rPr>
              <w:t>(</w:t>
            </w:r>
            <w:r w:rsidRPr="00A80FEE">
              <w:rPr>
                <w:rFonts w:hint="eastAsia"/>
                <w:sz w:val="21"/>
                <w:szCs w:val="21"/>
              </w:rPr>
              <w:t>或函数</w:t>
            </w:r>
            <w:r w:rsidRPr="00A80FEE">
              <w:rPr>
                <w:rFonts w:hint="eastAsia"/>
                <w:sz w:val="21"/>
                <w:szCs w:val="21"/>
              </w:rPr>
              <w:t>)</w:t>
            </w:r>
            <w:r w:rsidRPr="00A80FEE">
              <w:rPr>
                <w:rFonts w:hint="eastAsia"/>
                <w:sz w:val="21"/>
                <w:szCs w:val="21"/>
              </w:rPr>
              <w:t>及其主要作用</w:t>
            </w:r>
          </w:p>
          <w:p w:rsidR="00A80FEE" w:rsidRDefault="00A80FEE" w:rsidP="00A80FE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A80FEE">
              <w:rPr>
                <w:rFonts w:hint="eastAsia"/>
                <w:sz w:val="21"/>
                <w:szCs w:val="21"/>
              </w:rPr>
              <w:t>在实验中主要类有</w:t>
            </w:r>
            <w:r w:rsidRPr="00A80FEE">
              <w:rPr>
                <w:rFonts w:hint="eastAsia"/>
                <w:b/>
                <w:sz w:val="21"/>
                <w:szCs w:val="21"/>
              </w:rPr>
              <w:t>4</w:t>
            </w:r>
            <w:r w:rsidRPr="00A80FEE">
              <w:rPr>
                <w:rFonts w:hint="eastAsia"/>
                <w:b/>
                <w:sz w:val="21"/>
                <w:szCs w:val="21"/>
              </w:rPr>
              <w:t>种</w:t>
            </w:r>
            <w:r w:rsidRPr="00A80FEE">
              <w:rPr>
                <w:rFonts w:hint="eastAsia"/>
                <w:sz w:val="21"/>
                <w:szCs w:val="21"/>
              </w:rPr>
              <w:t>，分为</w:t>
            </w:r>
            <w:r w:rsidRPr="00A80FEE">
              <w:rPr>
                <w:rFonts w:hint="eastAsia"/>
                <w:sz w:val="21"/>
                <w:szCs w:val="21"/>
              </w:rPr>
              <w:t>GBN</w:t>
            </w:r>
            <w:r w:rsidRPr="00A80FEE">
              <w:rPr>
                <w:rFonts w:hint="eastAsia"/>
                <w:sz w:val="21"/>
                <w:szCs w:val="21"/>
              </w:rPr>
              <w:t>协议的客户端、服务器端和</w:t>
            </w:r>
            <w:r w:rsidRPr="00A80FEE">
              <w:rPr>
                <w:rFonts w:hint="eastAsia"/>
                <w:sz w:val="21"/>
                <w:szCs w:val="21"/>
              </w:rPr>
              <w:t>SR</w:t>
            </w:r>
            <w:r w:rsidRPr="00A80FEE">
              <w:rPr>
                <w:rFonts w:hint="eastAsia"/>
                <w:sz w:val="21"/>
                <w:szCs w:val="21"/>
              </w:rPr>
              <w:t>协议的客户端、服务器端。其中</w:t>
            </w:r>
            <w:r w:rsidRPr="00A80FEE">
              <w:rPr>
                <w:rFonts w:hint="eastAsia"/>
                <w:b/>
                <w:sz w:val="21"/>
                <w:szCs w:val="21"/>
              </w:rPr>
              <w:t>由于</w:t>
            </w:r>
            <w:r w:rsidRPr="00A80FEE">
              <w:rPr>
                <w:rFonts w:hint="eastAsia"/>
                <w:b/>
                <w:sz w:val="21"/>
                <w:szCs w:val="21"/>
              </w:rPr>
              <w:t>GBN</w:t>
            </w:r>
            <w:r w:rsidRPr="00A80FEE">
              <w:rPr>
                <w:rFonts w:hint="eastAsia"/>
                <w:b/>
                <w:sz w:val="21"/>
                <w:szCs w:val="21"/>
              </w:rPr>
              <w:t>协议和</w:t>
            </w:r>
            <w:r w:rsidRPr="00A80FEE">
              <w:rPr>
                <w:rFonts w:hint="eastAsia"/>
                <w:b/>
                <w:sz w:val="21"/>
                <w:szCs w:val="21"/>
              </w:rPr>
              <w:t>SR</w:t>
            </w:r>
            <w:r w:rsidRPr="00A80FEE">
              <w:rPr>
                <w:rFonts w:hint="eastAsia"/>
                <w:b/>
                <w:sz w:val="21"/>
                <w:szCs w:val="21"/>
              </w:rPr>
              <w:t>协议都实现了全双工通信，所以客户端和服务器端都可以互相向对方发送数据，两边的实现是对称的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A80FEE" w:rsidRDefault="00A80FEE" w:rsidP="00A80FE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因此</w:t>
            </w:r>
            <w:r w:rsidRPr="00A80FEE">
              <w:rPr>
                <w:rFonts w:hint="eastAsia"/>
                <w:sz w:val="21"/>
                <w:szCs w:val="21"/>
              </w:rPr>
              <w:t>以</w:t>
            </w:r>
            <w:proofErr w:type="spellStart"/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>GBNClient</w:t>
            </w:r>
            <w:proofErr w:type="spellEnd"/>
            <w:r w:rsidRPr="00A80FEE">
              <w:rPr>
                <w:rFonts w:hint="eastAsia"/>
                <w:sz w:val="21"/>
                <w:szCs w:val="21"/>
              </w:rPr>
              <w:t>和</w:t>
            </w:r>
            <w:proofErr w:type="spellStart"/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>SRClient</w:t>
            </w:r>
            <w:proofErr w:type="spellEnd"/>
            <w:r w:rsidRPr="00A80FEE">
              <w:rPr>
                <w:rFonts w:hint="eastAsia"/>
                <w:sz w:val="21"/>
                <w:szCs w:val="21"/>
              </w:rPr>
              <w:t>为例进行说明。</w:t>
            </w:r>
            <w:r w:rsidRPr="00A80FEE">
              <w:rPr>
                <w:rFonts w:hint="eastAsia"/>
                <w:sz w:val="21"/>
                <w:szCs w:val="21"/>
              </w:rPr>
              <w:t xml:space="preserve"> </w:t>
            </w:r>
          </w:p>
          <w:p w:rsidR="00A80FEE" w:rsidRDefault="00A80FEE" w:rsidP="00A80FEE">
            <w:pPr>
              <w:pStyle w:val="2"/>
              <w:ind w:firstLineChars="0" w:firstLine="0"/>
              <w:rPr>
                <w:sz w:val="21"/>
                <w:szCs w:val="21"/>
              </w:rPr>
            </w:pPr>
            <w:proofErr w:type="spellStart"/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>GBNClient</w:t>
            </w:r>
            <w:proofErr w:type="spellEnd"/>
            <w:r w:rsidRPr="00A80FEE">
              <w:rPr>
                <w:rFonts w:hint="eastAsia"/>
                <w:sz w:val="21"/>
                <w:szCs w:val="21"/>
              </w:rPr>
              <w:t>为</w:t>
            </w:r>
            <w:r w:rsidRPr="00A80FEE">
              <w:rPr>
                <w:rFonts w:hint="eastAsia"/>
                <w:sz w:val="21"/>
                <w:szCs w:val="21"/>
              </w:rPr>
              <w:t>GBN</w:t>
            </w:r>
            <w:r w:rsidRPr="00A80FEE">
              <w:rPr>
                <w:rFonts w:hint="eastAsia"/>
                <w:sz w:val="21"/>
                <w:szCs w:val="21"/>
              </w:rPr>
              <w:t>协议中的客户端实现，其中有</w:t>
            </w:r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>__send()</w:t>
            </w:r>
            <w:r w:rsidRPr="00A80FEE">
              <w:rPr>
                <w:rFonts w:hint="eastAsia"/>
                <w:sz w:val="21"/>
                <w:szCs w:val="21"/>
              </w:rPr>
              <w:t>函数作为发送方时的主要功能，即从可用窗口中发送数据，以及接收并处理来自接收方发回的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报文。</w:t>
            </w:r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 xml:space="preserve"> __receive()</w:t>
            </w:r>
            <w:r w:rsidRPr="00A80FEE">
              <w:rPr>
                <w:rFonts w:hint="eastAsia"/>
                <w:sz w:val="21"/>
                <w:szCs w:val="21"/>
              </w:rPr>
              <w:t>函数主要的功能是作为接收方时，接收数据包，并以一定的概率回复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报文，在收到冗余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报文的时候丢弃回复带有</w:t>
            </w:r>
            <w:proofErr w:type="spellStart"/>
            <w:r w:rsidRPr="00A80FEE">
              <w:rPr>
                <w:rFonts w:ascii="Consolas" w:hAnsi="Consolas"/>
                <w:color w:val="C00000"/>
                <w:sz w:val="21"/>
                <w:szCs w:val="21"/>
              </w:rPr>
              <w:t>next_expected_num</w:t>
            </w:r>
            <w:proofErr w:type="spellEnd"/>
            <w:r w:rsidRPr="00A80FEE">
              <w:rPr>
                <w:rFonts w:hint="eastAsia"/>
                <w:sz w:val="21"/>
                <w:szCs w:val="21"/>
              </w:rPr>
              <w:t>的</w:t>
            </w:r>
            <w:r w:rsidRPr="00A80FEE">
              <w:rPr>
                <w:rFonts w:hint="eastAsia"/>
                <w:sz w:val="21"/>
                <w:szCs w:val="21"/>
              </w:rPr>
              <w:t>ACK</w:t>
            </w:r>
            <w:r w:rsidRPr="00A80FEE">
              <w:rPr>
                <w:rFonts w:hint="eastAsia"/>
                <w:sz w:val="21"/>
                <w:szCs w:val="21"/>
              </w:rPr>
              <w:t>报文。</w:t>
            </w:r>
            <w:r>
              <w:rPr>
                <w:rFonts w:hint="eastAsia"/>
                <w:sz w:val="21"/>
                <w:szCs w:val="21"/>
              </w:rPr>
              <w:t>此外还有</w:t>
            </w:r>
            <w:r w:rsidRPr="00FE663C">
              <w:rPr>
                <w:rFonts w:ascii="Consolas" w:hAnsi="Consolas"/>
                <w:color w:val="C00000"/>
                <w:sz w:val="21"/>
                <w:szCs w:val="21"/>
              </w:rPr>
              <w:t>__</w:t>
            </w:r>
            <w:proofErr w:type="spellStart"/>
            <w:r w:rsidRPr="00FE663C">
              <w:rPr>
                <w:rFonts w:ascii="Consolas" w:hAnsi="Consolas"/>
                <w:color w:val="C00000"/>
                <w:sz w:val="21"/>
                <w:szCs w:val="21"/>
              </w:rPr>
              <w:t>receive_random_throw</w:t>
            </w:r>
            <w:proofErr w:type="spellEnd"/>
            <w:r w:rsidRPr="00FE663C">
              <w:rPr>
                <w:rFonts w:ascii="Consolas" w:hAnsi="Consolas"/>
                <w:color w:val="C00000"/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函数为模拟丢包的接收函数。</w:t>
            </w:r>
          </w:p>
          <w:p w:rsidR="00A80FEE" w:rsidRPr="00A80FEE" w:rsidRDefault="00A80FEE" w:rsidP="00A80FE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FE663C">
              <w:rPr>
                <w:rFonts w:ascii="Consolas" w:hAnsi="Consolas"/>
                <w:color w:val="C00000"/>
                <w:sz w:val="21"/>
                <w:szCs w:val="21"/>
              </w:rPr>
              <w:t>SRClient</w:t>
            </w:r>
            <w:proofErr w:type="spellEnd"/>
            <w:r>
              <w:rPr>
                <w:rFonts w:hint="eastAsia"/>
                <w:sz w:val="21"/>
                <w:szCs w:val="21"/>
              </w:rPr>
              <w:t>的实现与</w:t>
            </w:r>
            <w:bookmarkStart w:id="0" w:name="_GoBack"/>
            <w:bookmarkEnd w:id="0"/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441E78">
            <w:r>
              <w:rPr>
                <w:rFonts w:hint="eastAsia"/>
              </w:rPr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 w:rsidSect="006B0F6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808" w:rsidRDefault="00DA7808" w:rsidP="003A16C0">
      <w:r>
        <w:separator/>
      </w:r>
    </w:p>
  </w:endnote>
  <w:endnote w:type="continuationSeparator" w:id="0">
    <w:p w:rsidR="00DA7808" w:rsidRDefault="00DA7808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808" w:rsidRDefault="00DA7808" w:rsidP="003A16C0">
      <w:r>
        <w:separator/>
      </w:r>
    </w:p>
  </w:footnote>
  <w:footnote w:type="continuationSeparator" w:id="0">
    <w:p w:rsidR="00DA7808" w:rsidRDefault="00DA7808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E28D3"/>
    <w:multiLevelType w:val="hybridMultilevel"/>
    <w:tmpl w:val="BDE8E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85757B"/>
    <w:multiLevelType w:val="hybridMultilevel"/>
    <w:tmpl w:val="62E8EB3A"/>
    <w:lvl w:ilvl="0" w:tplc="BBE86052">
      <w:start w:val="1"/>
      <w:numFmt w:val="decimal"/>
      <w:lvlText w:val="%1."/>
      <w:lvlJc w:val="left"/>
      <w:pPr>
        <w:ind w:left="420" w:hanging="420"/>
      </w:pPr>
      <w:rPr>
        <w:rFonts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441E78"/>
    <w:rsid w:val="005A398D"/>
    <w:rsid w:val="0062448C"/>
    <w:rsid w:val="006B0F6E"/>
    <w:rsid w:val="006D293C"/>
    <w:rsid w:val="0079405E"/>
    <w:rsid w:val="007F2830"/>
    <w:rsid w:val="00843BD1"/>
    <w:rsid w:val="00880840"/>
    <w:rsid w:val="00890C1A"/>
    <w:rsid w:val="00A478B7"/>
    <w:rsid w:val="00A60A7E"/>
    <w:rsid w:val="00A645F8"/>
    <w:rsid w:val="00A80FEE"/>
    <w:rsid w:val="00B64CA2"/>
    <w:rsid w:val="00C0231D"/>
    <w:rsid w:val="00DA7808"/>
    <w:rsid w:val="00DC1B9C"/>
    <w:rsid w:val="00DF6871"/>
    <w:rsid w:val="00E11B8F"/>
    <w:rsid w:val="00E326DD"/>
    <w:rsid w:val="00E7568E"/>
    <w:rsid w:val="00EB6317"/>
    <w:rsid w:val="00F64527"/>
    <w:rsid w:val="00F846F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BB692"/>
  <w15:chartTrackingRefBased/>
  <w15:docId w15:val="{EAADC44B-904E-482D-AF6C-781EA3C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table" w:styleId="a7">
    <w:name w:val="Table Grid"/>
    <w:basedOn w:val="a1"/>
    <w:uiPriority w:val="39"/>
    <w:rsid w:val="00880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明彦 朱</cp:lastModifiedBy>
  <cp:revision>2</cp:revision>
  <dcterms:created xsi:type="dcterms:W3CDTF">2018-10-17T02:59:00Z</dcterms:created>
  <dcterms:modified xsi:type="dcterms:W3CDTF">2018-11-03T15:13:00Z</dcterms:modified>
</cp:coreProperties>
</file>