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学号：1160300901         姓名：孙月晴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注</w:t>
      </w:r>
      <w:r>
        <w:rPr>
          <w:rFonts w:hint="eastAsia"/>
          <w:sz w:val="24"/>
          <w:lang w:val="en-US" w:eastAsia="zh-CN"/>
        </w:rPr>
        <w:t xml:space="preserve">：1. </w:t>
      </w:r>
      <w:r>
        <w:rPr>
          <w:rFonts w:hint="default"/>
        </w:rPr>
        <w:t>基准元素的选取是任意的，但不同的选取方法对算法性能影响很大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这次作业我选的基准元素时数组的第一个元素，真正体会到了对算法性能的影响。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为了使折半查找的时间变化更明显，这里让随机数组的值不为0，每次查找0，即查找一个不存在的元素。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运行界面如图：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97530"/>
            <wp:effectExtent l="0" t="0" r="444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24"/>
        </w:rPr>
      </w:pPr>
      <w:r>
        <w:rPr>
          <w:rFonts w:hint="eastAsia"/>
          <w:b/>
          <w:bCs/>
          <w:lang w:val="en-US" w:eastAsia="zh-CN"/>
        </w:rPr>
        <w:t>乱序输入时，输入规模与时间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冒泡排序</w:t>
      </w:r>
      <w:r>
        <w:rPr>
          <w:rFonts w:hint="default"/>
        </w:rPr>
        <w:t>时间复杂度为</w:t>
      </w:r>
      <w:r>
        <w:rPr>
          <w:rFonts w:hint="eastAsia"/>
          <w:lang w:eastAsia="zh-CN"/>
        </w:rPr>
        <w:t>：</w:t>
      </w:r>
      <w:r>
        <w:rPr>
          <w:rFonts w:hint="eastAsia"/>
        </w:rPr>
        <w:t>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 xml:space="preserve">)。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rPr>
          <w:rFonts w:hint="default"/>
        </w:rPr>
      </w:pPr>
      <w:r>
        <w:rPr>
          <w:rFonts w:hint="eastAsia" w:ascii="等线" w:hAnsi="等线" w:eastAsia="等线" w:cs="等线"/>
        </w:rPr>
        <w:t>①</w:t>
      </w:r>
      <w:r>
        <w:rPr>
          <w:rFonts w:hint="default"/>
        </w:rPr>
        <w:t xml:space="preserve">最好情况： </w:t>
      </w:r>
    </w:p>
    <w:p>
      <w:pPr>
        <w:rPr>
          <w:rFonts w:hint="eastAsia"/>
        </w:rPr>
      </w:pPr>
      <w:r>
        <w:rPr>
          <w:rFonts w:hint="default"/>
        </w:rPr>
        <w:t>每一次划分后，划分点的左侧子表与右侧子表的长度相同，则有，为</w:t>
      </w:r>
      <w:r>
        <w:rPr>
          <w:rFonts w:hint="eastAsia"/>
        </w:rPr>
        <w:t xml:space="preserve">O(nlog2n)。 </w:t>
      </w:r>
    </w:p>
    <w:p>
      <w:pPr>
        <w:rPr>
          <w:rFonts w:hint="eastAsia"/>
        </w:rPr>
      </w:pPr>
      <w:r>
        <w:rPr>
          <w:rFonts w:hint="eastAsia"/>
        </w:rPr>
        <w:t xml:space="preserve">T(n)≤2T(n/2)＋1n </w:t>
      </w:r>
    </w:p>
    <w:p>
      <w:pPr>
        <w:rPr>
          <w:rFonts w:hint="eastAsia"/>
        </w:rPr>
      </w:pPr>
      <w:r>
        <w:rPr>
          <w:rFonts w:hint="eastAsia"/>
        </w:rPr>
        <w:t xml:space="preserve">≤2(2T(n/4)＋n/2)＋n＝4T(n/4)＋2n </w:t>
      </w:r>
    </w:p>
    <w:p>
      <w:pPr>
        <w:rPr>
          <w:rFonts w:hint="eastAsia"/>
        </w:rPr>
      </w:pPr>
      <w:r>
        <w:rPr>
          <w:rFonts w:hint="eastAsia"/>
        </w:rPr>
        <w:t xml:space="preserve">≤4(2T(n/8)＋n/4)＋2n＝8T(n/8)＋3n </w:t>
      </w:r>
    </w:p>
    <w:p>
      <w:pPr>
        <w:rPr>
          <w:rFonts w:hint="eastAsia"/>
        </w:rPr>
      </w:pPr>
      <w:r>
        <w:rPr>
          <w:rFonts w:hint="eastAsia"/>
        </w:rPr>
        <w:t xml:space="preserve">… … … </w:t>
      </w:r>
    </w:p>
    <w:p>
      <w:pPr>
        <w:rPr>
          <w:rFonts w:hint="eastAsia"/>
        </w:rPr>
      </w:pPr>
      <w:r>
        <w:rPr>
          <w:rFonts w:hint="eastAsia"/>
        </w:rPr>
        <w:t>≤nT(1)＋ (log2n) n＝O(nlog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n) </w:t>
      </w:r>
    </w:p>
    <w:p>
      <w:pPr>
        <w:rPr>
          <w:rFonts w:hint="eastAsia"/>
        </w:rPr>
      </w:pPr>
      <w:r>
        <w:rPr>
          <w:rFonts w:hint="eastAsia"/>
        </w:rPr>
        <w:t>时间复杂度为O(nlog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n) </w:t>
      </w:r>
    </w:p>
    <w:p>
      <w:pPr>
        <w:rPr>
          <w:rFonts w:hint="default"/>
        </w:rPr>
      </w:pPr>
      <w:r>
        <w:rPr>
          <w:rFonts w:hint="eastAsia"/>
        </w:rPr>
        <w:t>空间复杂度为O(log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n) </w:t>
      </w:r>
    </w:p>
    <w:p>
      <w:pPr>
        <w:rPr>
          <w:rFonts w:hint="default"/>
        </w:rPr>
      </w:pPr>
      <w:r>
        <w:rPr>
          <w:rFonts w:hint="eastAsia" w:ascii="等线" w:hAnsi="等线" w:eastAsia="等线" w:cs="等线"/>
        </w:rPr>
        <w:t>②</w:t>
      </w:r>
      <w:r>
        <w:rPr>
          <w:rFonts w:hint="default"/>
        </w:rPr>
        <w:t xml:space="preserve">最坏情况： </w:t>
      </w:r>
    </w:p>
    <w:p>
      <w:pPr>
        <w:rPr>
          <w:rFonts w:hint="eastAsia"/>
        </w:rPr>
      </w:pPr>
      <w:r>
        <w:rPr>
          <w:rFonts w:hint="default"/>
        </w:rPr>
        <w:t>每次划分只得到一个比上一次划分少一个记录的子序列（另一个子序列长度为</w:t>
      </w:r>
      <w:r>
        <w:rPr>
          <w:rFonts w:hint="eastAsia"/>
        </w:rPr>
        <w:t xml:space="preserve">1或0），则有 </w:t>
      </w:r>
    </w:p>
    <w:p>
      <w:pPr>
        <w:rPr>
          <w:rFonts w:hint="eastAsia"/>
        </w:rPr>
      </w:pPr>
      <w:r>
        <w:rPr>
          <w:rFonts w:hint="default"/>
          <w:position w:val="-28"/>
        </w:rPr>
        <w:object>
          <v:shape id="_x0000_i1025" o:spt="75" type="#_x0000_t75" style="height:34pt;width:13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时间复杂度为O(n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空间复杂度为O(n)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tbl>
      <w:tblPr>
        <w:tblStyle w:val="3"/>
        <w:tblpPr w:leftFromText="180" w:rightFromText="180" w:vertAnchor="text" w:horzAnchor="page" w:tblpX="1903" w:tblpY="143"/>
        <w:tblOverlap w:val="never"/>
        <w:tblW w:w="31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4"/>
        <w:gridCol w:w="1172"/>
        <w:gridCol w:w="1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0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乱序</w:t>
            </w:r>
          </w:p>
        </w:tc>
        <w:tc>
          <w:tcPr>
            <w:tcW w:w="11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  <w:tc>
          <w:tcPr>
            <w:tcW w:w="10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快排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1109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00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4642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2000" cy="2743200"/>
            <wp:effectExtent l="4445" t="4445" r="14605" b="14605"/>
            <wp:docPr id="10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正序输入时，输入规模与时间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正序输入是冒泡排序的</w:t>
      </w:r>
      <w:r>
        <w:rPr>
          <w:rFonts w:hint="default"/>
        </w:rPr>
        <w:t>最好情况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比较次数：n-1 </w:t>
      </w:r>
    </w:p>
    <w:p>
      <w:pPr>
        <w:rPr>
          <w:rFonts w:hint="eastAsia"/>
        </w:rPr>
      </w:pPr>
      <w:r>
        <w:rPr>
          <w:rFonts w:hint="eastAsia"/>
        </w:rPr>
        <w:t xml:space="preserve">移动次数：0 </w:t>
      </w:r>
    </w:p>
    <w:p>
      <w:pPr>
        <w:rPr>
          <w:rFonts w:hint="eastAsia"/>
        </w:rPr>
      </w:pPr>
      <w:r>
        <w:rPr>
          <w:rFonts w:hint="eastAsia"/>
        </w:rPr>
        <w:t>时间复杂度： O(n)</w:t>
      </w:r>
    </w:p>
    <w:p>
      <w:pPr>
        <w:numPr>
          <w:ilvl w:val="0"/>
          <w:numId w:val="0"/>
        </w:numPr>
        <w:ind w:leftChars="0"/>
      </w:pPr>
    </w:p>
    <w:tbl>
      <w:tblPr>
        <w:tblStyle w:val="3"/>
        <w:tblW w:w="26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92"/>
        <w:gridCol w:w="8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8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正序</w:t>
            </w:r>
          </w:p>
        </w:tc>
        <w:tc>
          <w:tcPr>
            <w:tcW w:w="8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  <w:tc>
          <w:tcPr>
            <w:tcW w:w="8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快排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8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8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1072</w:t>
            </w:r>
          </w:p>
        </w:tc>
      </w:tr>
    </w:tbl>
    <w:p/>
    <w:p>
      <w:r>
        <w:drawing>
          <wp:inline distT="0" distB="0" distL="114300" distR="114300">
            <wp:extent cx="4572000" cy="2743200"/>
            <wp:effectExtent l="4445" t="4445" r="14605" b="14605"/>
            <wp:docPr id="13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逆序输入时，输入规模与时间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冒泡排序：逆序输入是冒泡排序的</w:t>
      </w:r>
      <w:r>
        <w:rPr>
          <w:rFonts w:hint="default"/>
        </w:rPr>
        <w:t xml:space="preserve">最坏情况： </w:t>
      </w:r>
    </w:p>
    <w:p>
      <w:pPr>
        <w:rPr>
          <w:rFonts w:hint="default"/>
        </w:rPr>
      </w:pPr>
      <w:r>
        <w:rPr>
          <w:rFonts w:hint="default"/>
        </w:rPr>
        <w:t xml:space="preserve">比较次数： </w:t>
      </w:r>
      <w:r>
        <w:rPr>
          <w:rFonts w:hint="default"/>
          <w:position w:val="-28"/>
        </w:rPr>
        <w:object>
          <v:shape id="_x0000_i1026" o:spt="75" type="#_x0000_t75" style="height:34pt;width:9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rPr>
          <w:rFonts w:hint="default"/>
        </w:rPr>
      </w:pPr>
      <w:r>
        <w:rPr>
          <w:rFonts w:hint="default"/>
        </w:rPr>
        <w:t xml:space="preserve">移动次数： </w:t>
      </w:r>
      <w:r>
        <w:rPr>
          <w:rFonts w:hint="default"/>
          <w:position w:val="-28"/>
        </w:rPr>
        <w:object>
          <v:shape id="_x0000_i1027" o:spt="75" type="#_x0000_t75" style="height:34pt;width:10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冒泡排序</w:t>
      </w:r>
      <w:r>
        <w:rPr>
          <w:rFonts w:hint="default"/>
        </w:rPr>
        <w:t xml:space="preserve">时间复杂度： </w:t>
      </w:r>
      <w:r>
        <w:rPr>
          <w:rFonts w:hint="eastAsia"/>
        </w:rPr>
        <w:t>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快速排序</w:t>
      </w:r>
      <w:r>
        <w:rPr>
          <w:rFonts w:hint="default"/>
        </w:rPr>
        <w:t xml:space="preserve">时间复杂度： </w:t>
      </w:r>
      <w:r>
        <w:rPr>
          <w:rFonts w:hint="eastAsia"/>
        </w:rPr>
        <w:t>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)</w:t>
      </w:r>
    </w:p>
    <w:tbl>
      <w:tblPr>
        <w:tblW w:w="3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4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逆序</w:t>
            </w:r>
          </w:p>
        </w:tc>
        <w:tc>
          <w:tcPr>
            <w:tcW w:w="124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冒泡排序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快速排序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472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1773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1590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r>
        <w:rPr>
          <w:rFonts w:hint="eastAsia"/>
          <w:lang w:val="en-US" w:eastAsia="zh-CN"/>
        </w:rPr>
        <w:t>用图拟合如下：</w:t>
      </w:r>
    </w:p>
    <w:p/>
    <w:p/>
    <w:p>
      <w:r>
        <w:drawing>
          <wp:inline distT="0" distB="0" distL="114300" distR="114300">
            <wp:extent cx="4572000" cy="2743200"/>
            <wp:effectExtent l="4445" t="4445" r="14605" b="14605"/>
            <wp:docPr id="11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乱序输入时，移动次数与输入规模记录如表所示</w:t>
      </w:r>
    </w:p>
    <w:p/>
    <w:tbl>
      <w:tblPr>
        <w:tblStyle w:val="3"/>
        <w:tblW w:w="34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260"/>
        <w:gridCol w:w="10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乱序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冒泡排序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快速排序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59836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252212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572211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1007649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10474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2234969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16408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6216564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29188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15749569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49010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25173823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62032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56132443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97476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100375178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132000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223623626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209624</w:t>
            </w:r>
          </w:p>
        </w:tc>
      </w:tr>
    </w:tbl>
    <w:p>
      <w:r>
        <w:rPr>
          <w:rFonts w:hint="eastAsia"/>
          <w:lang w:val="en-US" w:eastAsia="zh-CN"/>
        </w:rPr>
        <w:t>用图拟合如下：</w:t>
      </w:r>
    </w:p>
    <w:p/>
    <w:p>
      <w:r>
        <w:drawing>
          <wp:inline distT="0" distB="0" distL="114300" distR="114300">
            <wp:extent cx="3436620" cy="2098675"/>
            <wp:effectExtent l="4445" t="5080" r="6985" b="10795"/>
            <wp:docPr id="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正序输入时，移动次数与输入规模记录如表所示</w:t>
      </w:r>
    </w:p>
    <w:p/>
    <w:tbl>
      <w:tblPr>
        <w:tblStyle w:val="3"/>
        <w:tblW w:w="32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正序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冒泡排序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4B08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快速排序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39998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59998</w:t>
            </w:r>
          </w:p>
        </w:tc>
      </w:tr>
    </w:tbl>
    <w:p>
      <w:r>
        <w:rPr>
          <w:rFonts w:hint="eastAsia"/>
          <w:lang w:val="en-US" w:eastAsia="zh-CN"/>
        </w:rPr>
        <w:t>用图拟合如下：</w:t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逆序输入时，移动次数与输入规模记录如表所示</w:t>
      </w:r>
    </w:p>
    <w:p/>
    <w:tbl>
      <w:tblPr>
        <w:tblW w:w="3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4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逆序移动次数</w:t>
            </w:r>
          </w:p>
        </w:tc>
        <w:tc>
          <w:tcPr>
            <w:tcW w:w="124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冒泡排序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快速排序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124251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498501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1122751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1997001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4495501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12492501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31988001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49985001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112477501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199970001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24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449955001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59998</w:t>
            </w:r>
          </w:p>
        </w:tc>
      </w:tr>
    </w:tbl>
    <w:p>
      <w:r>
        <w:rPr>
          <w:rFonts w:hint="eastAsia"/>
          <w:lang w:val="en-US" w:eastAsia="zh-CN"/>
        </w:rPr>
        <w:t>用图拟合如下：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2000" cy="2743200"/>
            <wp:effectExtent l="4445" t="4445" r="14605" b="14605"/>
            <wp:docPr id="12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折半查找</w:t>
      </w:r>
      <w:r>
        <w:rPr>
          <w:rFonts w:hint="eastAsia"/>
          <w:b/>
          <w:bCs/>
        </w:rPr>
        <w:t>的运行时间随输入规模的变化趋势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要查的表必须是有序表，这里在冒泡排序好的数组基础上进行查找</w:t>
      </w:r>
      <w:r>
        <w:rPr>
          <w:rFonts w:hint="eastAsia"/>
        </w:rPr>
        <w:t>(此处为增序)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而且为了为了更明显的比较时间变化，这里查找0（0在数组中不存在!）。</w:t>
      </w:r>
    </w:p>
    <w:p>
      <w:pPr>
        <w:rPr>
          <w:rFonts w:hint="eastAsia"/>
        </w:rPr>
      </w:pPr>
      <w:r>
        <w:rPr>
          <w:rFonts w:hint="eastAsia"/>
        </w:rPr>
        <w:t>时间复杂度 :(log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 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为了使趋势更明显，这里我让每次查找都运行了1000000次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（excel中没有log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x的拟合，所以用了lnx，忘老师见谅</w:t>
      </w:r>
      <w:r>
        <w:rPr>
          <w:rFonts w:hint="eastAsia"/>
          <w:lang w:val="en-US" w:eastAsia="zh-CN"/>
        </w:rPr>
        <w:t>）</w:t>
      </w:r>
    </w:p>
    <w:tbl>
      <w:tblPr>
        <w:tblW w:w="3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折半查找规模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非递归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递归</w:t>
            </w:r>
            <w:r>
              <w:rPr>
                <w:rFonts w:hint="eastAsia" w:ascii="宋体" w:hAnsi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时间（ms）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根据理论值和实验结果的比较，两者误差较小，拟合度较高，具体比较见以上各小节。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Glyphicons Halfling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KaiTi_GB231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DF7A"/>
    <w:multiLevelType w:val="singleLevel"/>
    <w:tmpl w:val="5A41DF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1E534"/>
    <w:multiLevelType w:val="singleLevel"/>
    <w:tmpl w:val="5A41E53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669CD"/>
    <w:rsid w:val="0FAE6C98"/>
    <w:rsid w:val="103368B4"/>
    <w:rsid w:val="10903BA9"/>
    <w:rsid w:val="176411C5"/>
    <w:rsid w:val="1F701F67"/>
    <w:rsid w:val="2BE337F7"/>
    <w:rsid w:val="30BC1701"/>
    <w:rsid w:val="32386386"/>
    <w:rsid w:val="3CAE51E8"/>
    <w:rsid w:val="4C6B14F1"/>
    <w:rsid w:val="4FC31316"/>
    <w:rsid w:val="55A31CAB"/>
    <w:rsid w:val="5F0C43EB"/>
    <w:rsid w:val="5F902010"/>
    <w:rsid w:val="62C46FB9"/>
    <w:rsid w:val="6D342F76"/>
    <w:rsid w:val="6F011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7.xml"/><Relationship Id="rId16" Type="http://schemas.openxmlformats.org/officeDocument/2006/relationships/chart" Target="charts/chart6.xml"/><Relationship Id="rId15" Type="http://schemas.openxmlformats.org/officeDocument/2006/relationships/chart" Target="charts/chart5.xml"/><Relationship Id="rId14" Type="http://schemas.openxmlformats.org/officeDocument/2006/relationships/chart" Target="charts/chart4.xml"/><Relationship Id="rId13" Type="http://schemas.openxmlformats.org/officeDocument/2006/relationships/chart" Target="charts/chart3.xml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23385;&#26376;&#26228;\Desktop\&#25968;&#25454;&#32467;&#26500;-&#24352;&#23721;\&#20316;&#19994;\1160300901-&#23385;&#26376;&#26228;-&#20316;&#19994;4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乱序输入规模与时间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[工作簿1.xlsx]Sheet1!$B$1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[工作簿1.xlsx]Sheet1!$A$2:$A$12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14</c:v>
                </c:pt>
                <c:pt idx="4">
                  <c:v>29</c:v>
                </c:pt>
                <c:pt idx="5">
                  <c:v>98</c:v>
                </c:pt>
                <c:pt idx="6">
                  <c:v>306</c:v>
                </c:pt>
                <c:pt idx="7">
                  <c:v>459</c:v>
                </c:pt>
                <c:pt idx="8">
                  <c:v>1109</c:v>
                </c:pt>
                <c:pt idx="9">
                  <c:v>2016</c:v>
                </c:pt>
                <c:pt idx="10">
                  <c:v>4642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[工作簿1.xlsx]Sheet1!$C$1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[工作簿1.xlsx]Sheet1!$A$2:$A$12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753280"/>
        <c:axId val="465692357"/>
      </c:scatterChart>
      <c:valAx>
        <c:axId val="38575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5692357"/>
        <c:crosses val="autoZero"/>
        <c:crossBetween val="midCat"/>
      </c:valAx>
      <c:valAx>
        <c:axId val="4656923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5753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正序输入规模与时间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[工作簿1.xlsx]Sheet1!$G$1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[工作簿1.xlsx]Sheet1!$F$2:$F$12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[工作簿1.xlsx]Sheet1!$H$1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[工作簿1.xlsx]Sheet1!$F$2:$F$12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[工作簿1.xlsx]Sheet1!$H$2:$H$12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12</c:v>
                </c:pt>
                <c:pt idx="5">
                  <c:v>25</c:v>
                </c:pt>
                <c:pt idx="6">
                  <c:v>75</c:v>
                </c:pt>
                <c:pt idx="7">
                  <c:v>154</c:v>
                </c:pt>
                <c:pt idx="8">
                  <c:v>292</c:v>
                </c:pt>
                <c:pt idx="9">
                  <c:v>557</c:v>
                </c:pt>
                <c:pt idx="10">
                  <c:v>1072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041710"/>
        <c:axId val="123716279"/>
      </c:scatterChart>
      <c:valAx>
        <c:axId val="80504171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3716279"/>
        <c:crosses val="autoZero"/>
        <c:crossBetween val="midCat"/>
      </c:valAx>
      <c:valAx>
        <c:axId val="123716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04171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逆序输入规模与时间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[工作簿1.xlsx]Sheet1!$L$1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[工作簿1.xlsx]Sheet1!$K$2:$K$12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[工作簿1.xlsx]Sheet1!$L$2:$L$12</c:f>
              <c:numCache>
                <c:formatCode>General</c:formatCode>
                <c:ptCount val="11"/>
                <c:pt idx="0">
                  <c:v>1</c:v>
                </c:pt>
                <c:pt idx="1">
                  <c:v>5</c:v>
                </c:pt>
                <c:pt idx="2">
                  <c:v>13</c:v>
                </c:pt>
                <c:pt idx="3">
                  <c:v>15</c:v>
                </c:pt>
                <c:pt idx="4">
                  <c:v>38</c:v>
                </c:pt>
                <c:pt idx="5">
                  <c:v>100</c:v>
                </c:pt>
                <c:pt idx="6">
                  <c:v>278</c:v>
                </c:pt>
                <c:pt idx="7">
                  <c:v>472</c:v>
                </c:pt>
                <c:pt idx="8">
                  <c:v>997</c:v>
                </c:pt>
                <c:pt idx="9">
                  <c:v>1773</c:v>
                </c:pt>
                <c:pt idx="10">
                  <c:v>3947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[工作簿1.xlsx]Sheet1!$M$1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[工作簿1.xlsx]Sheet1!$K$2:$K$12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[工作簿1.xlsx]Sheet1!$M$2:$M$12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39</c:v>
                </c:pt>
                <c:pt idx="6">
                  <c:v>99</c:v>
                </c:pt>
                <c:pt idx="7">
                  <c:v>163</c:v>
                </c:pt>
                <c:pt idx="8">
                  <c:v>362</c:v>
                </c:pt>
                <c:pt idx="9">
                  <c:v>679</c:v>
                </c:pt>
                <c:pt idx="10">
                  <c:v>1590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873536"/>
        <c:axId val="937396387"/>
      </c:scatterChart>
      <c:valAx>
        <c:axId val="13387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7396387"/>
        <c:crosses val="autoZero"/>
        <c:crossBetween val="midCat"/>
      </c:valAx>
      <c:valAx>
        <c:axId val="9373963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3873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乱序移动次数与输入规模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[工作簿1.xlsx]Sheet1!$B$15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[工作簿1.xlsx]Sheet1!$A$16:$A$26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[工作簿1.xlsx]Sheet1!$B$16:$B$26</c:f>
              <c:numCache>
                <c:formatCode>General</c:formatCode>
                <c:ptCount val="11"/>
                <c:pt idx="0">
                  <c:v>59836</c:v>
                </c:pt>
                <c:pt idx="1">
                  <c:v>252212</c:v>
                </c:pt>
                <c:pt idx="2">
                  <c:v>572211</c:v>
                </c:pt>
                <c:pt idx="3">
                  <c:v>1007649</c:v>
                </c:pt>
                <c:pt idx="4">
                  <c:v>2234969</c:v>
                </c:pt>
                <c:pt idx="5">
                  <c:v>6216564</c:v>
                </c:pt>
                <c:pt idx="6">
                  <c:v>15749569</c:v>
                </c:pt>
                <c:pt idx="7">
                  <c:v>25173823</c:v>
                </c:pt>
                <c:pt idx="8">
                  <c:v>56132443</c:v>
                </c:pt>
                <c:pt idx="9">
                  <c:v>100375178</c:v>
                </c:pt>
                <c:pt idx="10">
                  <c:v>223623626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[工作簿1.xlsx]Sheet1!$C$15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[工作簿1.xlsx]Sheet1!$A$16:$A$26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[工作簿1.xlsx]Sheet1!$C$16:$C$26</c:f>
              <c:numCache>
                <c:formatCode>General</c:formatCode>
                <c:ptCount val="11"/>
                <c:pt idx="0">
                  <c:v>2182</c:v>
                </c:pt>
                <c:pt idx="1">
                  <c:v>4804</c:v>
                </c:pt>
                <c:pt idx="2">
                  <c:v>7498</c:v>
                </c:pt>
                <c:pt idx="3">
                  <c:v>10474</c:v>
                </c:pt>
                <c:pt idx="4">
                  <c:v>16408</c:v>
                </c:pt>
                <c:pt idx="5">
                  <c:v>29188</c:v>
                </c:pt>
                <c:pt idx="6">
                  <c:v>49010</c:v>
                </c:pt>
                <c:pt idx="7">
                  <c:v>62032</c:v>
                </c:pt>
                <c:pt idx="8">
                  <c:v>97476</c:v>
                </c:pt>
                <c:pt idx="9">
                  <c:v>132000</c:v>
                </c:pt>
                <c:pt idx="10">
                  <c:v>209624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524711"/>
        <c:axId val="228733814"/>
      </c:scatterChart>
      <c:valAx>
        <c:axId val="459524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733814"/>
        <c:crosses val="autoZero"/>
        <c:crossBetween val="midCat"/>
      </c:valAx>
      <c:valAx>
        <c:axId val="22873381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9524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正序移动次数与输入规模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[工作簿1.xlsx]Sheet1!$G$15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[工作簿1.xlsx]Sheet1!$F$16:$F$26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[工作簿1.xlsx]Sheet1!$G$16:$G$26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[工作簿1.xlsx]Sheet1!$H$15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[工作簿1.xlsx]Sheet1!$F$16:$F$26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[工作簿1.xlsx]Sheet1!$H$16:$H$26</c:f>
              <c:numCache>
                <c:formatCode>General</c:formatCode>
                <c:ptCount val="11"/>
                <c:pt idx="0">
                  <c:v>998</c:v>
                </c:pt>
                <c:pt idx="1">
                  <c:v>1998</c:v>
                </c:pt>
                <c:pt idx="2">
                  <c:v>2998</c:v>
                </c:pt>
                <c:pt idx="3">
                  <c:v>3998</c:v>
                </c:pt>
                <c:pt idx="4">
                  <c:v>5998</c:v>
                </c:pt>
                <c:pt idx="5">
                  <c:v>9998</c:v>
                </c:pt>
                <c:pt idx="6">
                  <c:v>15998</c:v>
                </c:pt>
                <c:pt idx="7">
                  <c:v>19998</c:v>
                </c:pt>
                <c:pt idx="8">
                  <c:v>29998</c:v>
                </c:pt>
                <c:pt idx="9">
                  <c:v>39998</c:v>
                </c:pt>
                <c:pt idx="10">
                  <c:v>59998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7646823"/>
        <c:axId val="380682639"/>
      </c:scatterChart>
      <c:valAx>
        <c:axId val="657646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682639"/>
        <c:crosses val="autoZero"/>
        <c:crossBetween val="midCat"/>
      </c:valAx>
      <c:valAx>
        <c:axId val="38068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646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逆序移动次数与输入规模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[工作簿1.xlsx]Sheet1!$L$15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[工作簿1.xlsx]Sheet1!$K$16:$K$26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[工作簿1.xlsx]Sheet1!$L$16:$L$26</c:f>
              <c:numCache>
                <c:formatCode>General</c:formatCode>
                <c:ptCount val="11"/>
                <c:pt idx="0">
                  <c:v>124251</c:v>
                </c:pt>
                <c:pt idx="1">
                  <c:v>498501</c:v>
                </c:pt>
                <c:pt idx="2">
                  <c:v>1122751</c:v>
                </c:pt>
                <c:pt idx="3">
                  <c:v>1997001</c:v>
                </c:pt>
                <c:pt idx="4">
                  <c:v>4495501</c:v>
                </c:pt>
                <c:pt idx="5">
                  <c:v>12492501</c:v>
                </c:pt>
                <c:pt idx="6">
                  <c:v>31988001</c:v>
                </c:pt>
                <c:pt idx="7">
                  <c:v>49985001</c:v>
                </c:pt>
                <c:pt idx="8">
                  <c:v>112477501</c:v>
                </c:pt>
                <c:pt idx="9">
                  <c:v>199970001</c:v>
                </c:pt>
                <c:pt idx="10">
                  <c:v>449955001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[工作簿1.xlsx]Sheet1!$M$15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[工作簿1.xlsx]Sheet1!$K$16:$K$26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</c:numCache>
            </c:numRef>
          </c:xVal>
          <c:yVal>
            <c:numRef>
              <c:f>[工作簿1.xlsx]Sheet1!$M$16:$M$26</c:f>
              <c:numCache>
                <c:formatCode>General</c:formatCode>
                <c:ptCount val="11"/>
                <c:pt idx="0">
                  <c:v>1038</c:v>
                </c:pt>
                <c:pt idx="1">
                  <c:v>1996</c:v>
                </c:pt>
                <c:pt idx="2">
                  <c:v>2998</c:v>
                </c:pt>
                <c:pt idx="3">
                  <c:v>3998</c:v>
                </c:pt>
                <c:pt idx="4">
                  <c:v>5998</c:v>
                </c:pt>
                <c:pt idx="5">
                  <c:v>9998</c:v>
                </c:pt>
                <c:pt idx="6">
                  <c:v>15998</c:v>
                </c:pt>
                <c:pt idx="7">
                  <c:v>19998</c:v>
                </c:pt>
                <c:pt idx="8">
                  <c:v>29998</c:v>
                </c:pt>
                <c:pt idx="9">
                  <c:v>39998</c:v>
                </c:pt>
                <c:pt idx="10">
                  <c:v>59998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664163"/>
        <c:axId val="810868630"/>
      </c:scatterChart>
      <c:valAx>
        <c:axId val="8486641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0868630"/>
        <c:crosses val="autoZero"/>
        <c:crossBetween val="midCat"/>
      </c:valAx>
      <c:valAx>
        <c:axId val="8108686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6641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折半查找的运行时间随输入规模的变化趋势</a:t>
            </a:r>
          </a:p>
        </c:rich>
      </c:tx>
      <c:layout>
        <c:manualLayout>
          <c:xMode val="edge"/>
          <c:yMode val="edge"/>
          <c:x val="0.127638888888889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[工作簿1.xlsx]Sheet1!$P$1</c:f>
              <c:strCache>
                <c:ptCount val="1"/>
                <c:pt idx="0">
                  <c:v>非递归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[工作簿1.xlsx]Sheet1!$O$2:$O$14</c:f>
              <c:numCache>
                <c:formatCode>General</c:formatCode>
                <c:ptCount val="1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  <c:pt idx="11">
                  <c:v>40000</c:v>
                </c:pt>
                <c:pt idx="12">
                  <c:v>50000</c:v>
                </c:pt>
              </c:numCache>
            </c:numRef>
          </c:xVal>
          <c:yVal>
            <c:numRef>
              <c:f>[工作簿1.xlsx]Sheet1!$P$2:$P$14</c:f>
              <c:numCache>
                <c:formatCode>General</c:formatCode>
                <c:ptCount val="13"/>
                <c:pt idx="0">
                  <c:v>56</c:v>
                </c:pt>
                <c:pt idx="1">
                  <c:v>69</c:v>
                </c:pt>
                <c:pt idx="2">
                  <c:v>69</c:v>
                </c:pt>
                <c:pt idx="3">
                  <c:v>69</c:v>
                </c:pt>
                <c:pt idx="4">
                  <c:v>77</c:v>
                </c:pt>
                <c:pt idx="5">
                  <c:v>82</c:v>
                </c:pt>
                <c:pt idx="6">
                  <c:v>79</c:v>
                </c:pt>
                <c:pt idx="7">
                  <c:v>95</c:v>
                </c:pt>
                <c:pt idx="8">
                  <c:v>94</c:v>
                </c:pt>
                <c:pt idx="9">
                  <c:v>95</c:v>
                </c:pt>
                <c:pt idx="10">
                  <c:v>98</c:v>
                </c:pt>
                <c:pt idx="11">
                  <c:v>110</c:v>
                </c:pt>
                <c:pt idx="12">
                  <c:v>111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[工作簿1.xlsx]Sheet1!$Q$1</c:f>
              <c:strCache>
                <c:ptCount val="1"/>
                <c:pt idx="0">
                  <c:v>递归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[工作簿1.xlsx]Sheet1!$O$2:$O$14</c:f>
              <c:numCache>
                <c:formatCode>General</c:formatCode>
                <c:ptCount val="1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  <c:pt idx="8">
                  <c:v>15000</c:v>
                </c:pt>
                <c:pt idx="9">
                  <c:v>20000</c:v>
                </c:pt>
                <c:pt idx="10">
                  <c:v>30000</c:v>
                </c:pt>
                <c:pt idx="11">
                  <c:v>40000</c:v>
                </c:pt>
                <c:pt idx="12">
                  <c:v>50000</c:v>
                </c:pt>
              </c:numCache>
            </c:numRef>
          </c:xVal>
          <c:yVal>
            <c:numRef>
              <c:f>[工作簿1.xlsx]Sheet1!$Q$2:$Q$14</c:f>
              <c:numCache>
                <c:formatCode>General</c:formatCode>
                <c:ptCount val="13"/>
                <c:pt idx="0">
                  <c:v>66</c:v>
                </c:pt>
                <c:pt idx="1">
                  <c:v>81</c:v>
                </c:pt>
                <c:pt idx="2">
                  <c:v>87</c:v>
                </c:pt>
                <c:pt idx="3">
                  <c:v>85</c:v>
                </c:pt>
                <c:pt idx="4">
                  <c:v>93</c:v>
                </c:pt>
                <c:pt idx="5">
                  <c:v>101</c:v>
                </c:pt>
                <c:pt idx="6">
                  <c:v>104</c:v>
                </c:pt>
                <c:pt idx="7">
                  <c:v>114</c:v>
                </c:pt>
                <c:pt idx="8">
                  <c:v>116</c:v>
                </c:pt>
                <c:pt idx="9">
                  <c:v>117</c:v>
                </c:pt>
                <c:pt idx="10">
                  <c:v>110</c:v>
                </c:pt>
                <c:pt idx="11">
                  <c:v>116</c:v>
                </c:pt>
                <c:pt idx="12">
                  <c:v>138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622590"/>
        <c:axId val="564387438"/>
      </c:scatterChart>
      <c:valAx>
        <c:axId val="49662259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4387438"/>
        <c:crosses val="autoZero"/>
        <c:crossBetween val="midCat"/>
      </c:valAx>
      <c:valAx>
        <c:axId val="5643874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662259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2017-12-25T15:56:00Z</dcterms:created>
  <dc:creator>Sunshine</dc:creator>
  <cp:lastModifiedBy>Sunshine</cp:lastModifiedBy>
  <dcterms:modified xsi:type="dcterms:W3CDTF">2017-12-26T12:36:41Z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