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2019哈尔滨工业大</w:t>
      </w:r>
      <w:r>
        <w:rPr>
          <w:rFonts w:hint="eastAsia" w:ascii="仿宋" w:hAnsi="仿宋" w:eastAsia="仿宋"/>
          <w:b/>
          <w:sz w:val="30"/>
          <w:szCs w:val="30"/>
          <w:lang w:eastAsia="zh-CN"/>
        </w:rPr>
        <w:t>学</w:t>
      </w:r>
      <w:r>
        <w:rPr>
          <w:rFonts w:hint="eastAsia" w:ascii="仿宋" w:hAnsi="仿宋" w:eastAsia="仿宋"/>
          <w:b/>
          <w:sz w:val="30"/>
          <w:szCs w:val="30"/>
        </w:rPr>
        <w:t>“阳光经管”杯</w:t>
      </w:r>
    </w:p>
    <w:p>
      <w:pPr>
        <w:spacing w:line="580" w:lineRule="exact"/>
        <w:jc w:val="center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学生羽毛球单项赛报名表</w:t>
      </w:r>
    </w:p>
    <w:p>
      <w:pPr>
        <w:spacing w:line="580" w:lineRule="exact"/>
        <w:jc w:val="left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报名单位：       （公章）</w:t>
      </w:r>
    </w:p>
    <w:p>
      <w:pPr>
        <w:spacing w:line="580" w:lineRule="exact"/>
        <w:jc w:val="left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领队：             教练：          联系电话：</w:t>
      </w:r>
    </w:p>
    <w:tbl>
      <w:tblPr>
        <w:tblStyle w:val="4"/>
        <w:tblW w:w="1395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127"/>
        <w:gridCol w:w="2410"/>
        <w:gridCol w:w="2410"/>
        <w:gridCol w:w="2693"/>
        <w:gridCol w:w="27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男单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男双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女单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女双</w:t>
            </w:r>
          </w:p>
        </w:tc>
        <w:tc>
          <w:tcPr>
            <w:tcW w:w="278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混双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78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2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78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3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  <w:tc>
          <w:tcPr>
            <w:tcW w:w="278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总名单</w:t>
            </w:r>
          </w:p>
        </w:tc>
        <w:tc>
          <w:tcPr>
            <w:tcW w:w="12426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b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hint="eastAsia"/>
          <w:b/>
          <w:i/>
        </w:rPr>
        <w:t>注：兼项运动员请在总名单中注明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19"/>
    <w:rsid w:val="00035919"/>
    <w:rsid w:val="00E92C54"/>
    <w:rsid w:val="249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3</TotalTime>
  <ScaleCrop>false</ScaleCrop>
  <LinksUpToDate>false</LinksUpToDate>
  <CharactersWithSpaces>155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2019-03-11T15:59:00Z</dcterms:created>
  <dc:creator>Miss.Liu</dc:creator>
  <cp:lastModifiedBy>hitms</cp:lastModifiedBy>
  <dcterms:modified xsi:type="dcterms:W3CDTF">2019-03-20T12:03:14Z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