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05A8" w:rsidRDefault="002705A8">
      <w:pPr>
        <w:rPr>
          <w:b/>
          <w:sz w:val="28"/>
          <w:szCs w:val="28"/>
        </w:rPr>
      </w:pPr>
      <w:bookmarkStart w:id="0" w:name="_GoBack"/>
      <w:bookmarkEnd w:id="0"/>
      <w:r>
        <w:rPr>
          <w:b/>
          <w:sz w:val="28"/>
          <w:szCs w:val="28"/>
        </w:rPr>
        <w:t>技术发明奖推荐号：</w:t>
      </w:r>
      <w:r w:rsidR="00105397" w:rsidRPr="00105397">
        <w:rPr>
          <w:b/>
          <w:sz w:val="28"/>
          <w:szCs w:val="28"/>
        </w:rPr>
        <w:t>120-306</w:t>
      </w:r>
    </w:p>
    <w:tbl>
      <w:tblPr>
        <w:tblW w:w="0" w:type="auto"/>
        <w:tblInd w:w="91" w:type="dxa"/>
        <w:tblLayout w:type="fixed"/>
        <w:tblLook w:val="0000" w:firstRow="0" w:lastRow="0" w:firstColumn="0" w:lastColumn="0" w:noHBand="0" w:noVBand="0"/>
      </w:tblPr>
      <w:tblGrid>
        <w:gridCol w:w="735"/>
        <w:gridCol w:w="1080"/>
        <w:gridCol w:w="329"/>
        <w:gridCol w:w="211"/>
        <w:gridCol w:w="720"/>
        <w:gridCol w:w="1620"/>
        <w:gridCol w:w="284"/>
        <w:gridCol w:w="1559"/>
        <w:gridCol w:w="425"/>
        <w:gridCol w:w="4678"/>
        <w:gridCol w:w="992"/>
        <w:gridCol w:w="1602"/>
      </w:tblGrid>
      <w:tr w:rsidR="002705A8">
        <w:trPr>
          <w:trHeight w:val="623"/>
        </w:trPr>
        <w:tc>
          <w:tcPr>
            <w:tcW w:w="2355" w:type="dxa"/>
            <w:gridSpan w:val="4"/>
            <w:tcBorders>
              <w:top w:val="single" w:sz="4" w:space="0" w:color="auto"/>
              <w:left w:val="single" w:sz="4" w:space="0" w:color="auto"/>
              <w:bottom w:val="single" w:sz="4" w:space="0" w:color="auto"/>
              <w:right w:val="single" w:sz="4" w:space="0" w:color="auto"/>
            </w:tcBorders>
            <w:vAlign w:val="center"/>
          </w:tcPr>
          <w:p w:rsidR="002705A8" w:rsidRDefault="002705A8">
            <w:pPr>
              <w:widowControl/>
              <w:jc w:val="center"/>
              <w:rPr>
                <w:b/>
                <w:bCs/>
                <w:kern w:val="0"/>
                <w:sz w:val="24"/>
              </w:rPr>
            </w:pPr>
            <w:r>
              <w:rPr>
                <w:rFonts w:hAnsi="宋体" w:hint="eastAsia"/>
                <w:b/>
                <w:bCs/>
                <w:color w:val="C00000"/>
                <w:kern w:val="0"/>
                <w:sz w:val="24"/>
              </w:rPr>
              <w:t>项目名称</w:t>
            </w:r>
          </w:p>
        </w:tc>
        <w:tc>
          <w:tcPr>
            <w:tcW w:w="11880" w:type="dxa"/>
            <w:gridSpan w:val="8"/>
            <w:tcBorders>
              <w:top w:val="single" w:sz="4" w:space="0" w:color="auto"/>
              <w:left w:val="nil"/>
              <w:bottom w:val="single" w:sz="4" w:space="0" w:color="auto"/>
              <w:right w:val="single" w:sz="4" w:space="0" w:color="000000"/>
            </w:tcBorders>
            <w:vAlign w:val="center"/>
          </w:tcPr>
          <w:p w:rsidR="002705A8" w:rsidRDefault="004E4D4C">
            <w:pPr>
              <w:widowControl/>
              <w:jc w:val="center"/>
              <w:rPr>
                <w:rFonts w:hint="eastAsia"/>
                <w:b/>
                <w:bCs/>
                <w:kern w:val="0"/>
                <w:sz w:val="24"/>
              </w:rPr>
            </w:pPr>
            <w:r w:rsidRPr="004E4D4C">
              <w:rPr>
                <w:rFonts w:hint="eastAsia"/>
                <w:b/>
                <w:bCs/>
                <w:kern w:val="0"/>
                <w:sz w:val="24"/>
              </w:rPr>
              <w:t>基于受激布里渊散射的大能量皮秒级短脉冲激光技术及应用</w:t>
            </w:r>
          </w:p>
        </w:tc>
      </w:tr>
      <w:tr w:rsidR="002705A8">
        <w:trPr>
          <w:trHeight w:val="559"/>
        </w:trPr>
        <w:tc>
          <w:tcPr>
            <w:tcW w:w="2355" w:type="dxa"/>
            <w:gridSpan w:val="4"/>
            <w:tcBorders>
              <w:top w:val="nil"/>
              <w:left w:val="single" w:sz="4" w:space="0" w:color="auto"/>
              <w:bottom w:val="single" w:sz="4" w:space="0" w:color="auto"/>
              <w:right w:val="single" w:sz="4" w:space="0" w:color="auto"/>
            </w:tcBorders>
            <w:vAlign w:val="center"/>
          </w:tcPr>
          <w:p w:rsidR="002705A8" w:rsidRDefault="002705A8">
            <w:pPr>
              <w:widowControl/>
              <w:jc w:val="center"/>
              <w:rPr>
                <w:b/>
                <w:bCs/>
                <w:kern w:val="0"/>
                <w:sz w:val="24"/>
              </w:rPr>
            </w:pPr>
            <w:r>
              <w:rPr>
                <w:rFonts w:hAnsi="宋体" w:hint="eastAsia"/>
                <w:b/>
                <w:bCs/>
                <w:color w:val="C00000"/>
                <w:kern w:val="0"/>
                <w:sz w:val="24"/>
              </w:rPr>
              <w:t>提名单位</w:t>
            </w:r>
          </w:p>
        </w:tc>
        <w:tc>
          <w:tcPr>
            <w:tcW w:w="11880" w:type="dxa"/>
            <w:gridSpan w:val="8"/>
            <w:tcBorders>
              <w:top w:val="single" w:sz="4" w:space="0" w:color="auto"/>
              <w:left w:val="nil"/>
              <w:bottom w:val="single" w:sz="4" w:space="0" w:color="auto"/>
              <w:right w:val="single" w:sz="4" w:space="0" w:color="000000"/>
            </w:tcBorders>
            <w:vAlign w:val="center"/>
          </w:tcPr>
          <w:p w:rsidR="002705A8" w:rsidRDefault="002705A8">
            <w:pPr>
              <w:widowControl/>
              <w:jc w:val="center"/>
              <w:rPr>
                <w:b/>
                <w:bCs/>
                <w:kern w:val="0"/>
                <w:sz w:val="24"/>
              </w:rPr>
            </w:pPr>
            <w:r>
              <w:rPr>
                <w:rFonts w:hAnsi="宋体"/>
                <w:b/>
                <w:bCs/>
                <w:kern w:val="0"/>
                <w:sz w:val="24"/>
              </w:rPr>
              <w:t>河北省教育厅</w:t>
            </w:r>
          </w:p>
        </w:tc>
      </w:tr>
      <w:tr w:rsidR="002705A8">
        <w:trPr>
          <w:trHeight w:val="645"/>
        </w:trPr>
        <w:tc>
          <w:tcPr>
            <w:tcW w:w="2355" w:type="dxa"/>
            <w:gridSpan w:val="4"/>
            <w:tcBorders>
              <w:top w:val="nil"/>
              <w:left w:val="single" w:sz="4" w:space="0" w:color="auto"/>
              <w:bottom w:val="single" w:sz="4" w:space="0" w:color="auto"/>
              <w:right w:val="single" w:sz="4" w:space="0" w:color="auto"/>
            </w:tcBorders>
            <w:vAlign w:val="center"/>
          </w:tcPr>
          <w:p w:rsidR="002705A8" w:rsidRDefault="002705A8">
            <w:pPr>
              <w:widowControl/>
              <w:jc w:val="center"/>
              <w:rPr>
                <w:b/>
                <w:bCs/>
                <w:kern w:val="0"/>
                <w:sz w:val="24"/>
              </w:rPr>
            </w:pPr>
            <w:r>
              <w:rPr>
                <w:rFonts w:hAnsi="宋体" w:hint="eastAsia"/>
                <w:b/>
                <w:bCs/>
                <w:color w:val="C00000"/>
                <w:kern w:val="0"/>
                <w:sz w:val="24"/>
              </w:rPr>
              <w:t>项目简介</w:t>
            </w:r>
          </w:p>
        </w:tc>
        <w:tc>
          <w:tcPr>
            <w:tcW w:w="11880" w:type="dxa"/>
            <w:gridSpan w:val="8"/>
            <w:tcBorders>
              <w:top w:val="single" w:sz="4" w:space="0" w:color="auto"/>
              <w:left w:val="nil"/>
              <w:bottom w:val="single" w:sz="4" w:space="0" w:color="auto"/>
              <w:right w:val="single" w:sz="4" w:space="0" w:color="000000"/>
            </w:tcBorders>
            <w:vAlign w:val="center"/>
          </w:tcPr>
          <w:p w:rsidR="00197955" w:rsidRPr="00C833EA" w:rsidRDefault="00197955" w:rsidP="00197955">
            <w:pPr>
              <w:pStyle w:val="a7"/>
              <w:spacing w:line="390" w:lineRule="exact"/>
              <w:rPr>
                <w:rFonts w:ascii="宋体" w:hAnsi="宋体" w:hint="eastAsia"/>
              </w:rPr>
            </w:pPr>
            <w:r w:rsidRPr="00C833EA">
              <w:rPr>
                <w:rFonts w:ascii="宋体" w:hAnsi="宋体" w:hint="eastAsia"/>
              </w:rPr>
              <w:t>成果属于激光技术领域。</w:t>
            </w:r>
          </w:p>
          <w:p w:rsidR="00197955" w:rsidRDefault="0064508D" w:rsidP="00197955">
            <w:pPr>
              <w:pStyle w:val="a7"/>
              <w:spacing w:line="390" w:lineRule="exact"/>
              <w:rPr>
                <w:rFonts w:ascii="宋体" w:hAnsi="宋体"/>
              </w:rPr>
            </w:pPr>
            <w:r w:rsidRPr="0064508D">
              <w:rPr>
                <w:rFonts w:ascii="宋体" w:hAnsi="宋体" w:hint="eastAsia"/>
              </w:rPr>
              <w:t>大能量皮秒级短脉冲激光由于其在创造极端物理环境、光与物质相互作用等方面独特的性质，在超高密度物理、材料学等领域具有更广阔的发展前景。</w:t>
            </w:r>
            <w:r w:rsidR="00197955" w:rsidRPr="0064508D">
              <w:rPr>
                <w:rFonts w:ascii="宋体" w:hAnsi="宋体" w:hint="eastAsia"/>
              </w:rPr>
              <w:t>但是，</w:t>
            </w:r>
            <w:r w:rsidR="00105397" w:rsidRPr="0064508D">
              <w:rPr>
                <w:rFonts w:ascii="宋体" w:hAnsi="宋体" w:hint="eastAsia"/>
              </w:rPr>
              <w:t>基于传统的激光放大技术，</w:t>
            </w:r>
            <w:r w:rsidRPr="0064508D">
              <w:rPr>
                <w:rFonts w:ascii="宋体" w:hAnsi="宋体" w:hint="eastAsia"/>
              </w:rPr>
              <w:t>大能量</w:t>
            </w:r>
            <w:r w:rsidR="00197955" w:rsidRPr="0064508D">
              <w:rPr>
                <w:rFonts w:ascii="宋体" w:hAnsi="宋体" w:hint="eastAsia"/>
              </w:rPr>
              <w:t>短脉冲激光</w:t>
            </w:r>
            <w:r w:rsidR="00105397" w:rsidRPr="0064508D">
              <w:rPr>
                <w:rFonts w:ascii="宋体" w:hAnsi="宋体" w:hint="eastAsia"/>
              </w:rPr>
              <w:t>在</w:t>
            </w:r>
            <w:r w:rsidR="00197955" w:rsidRPr="0064508D">
              <w:rPr>
                <w:rFonts w:ascii="宋体" w:hAnsi="宋体" w:hint="eastAsia"/>
              </w:rPr>
              <w:t>放大过程中，短脉冲引起的低放大效率、高峰值功率引起的非</w:t>
            </w:r>
            <w:r w:rsidR="00197955">
              <w:rPr>
                <w:rFonts w:ascii="宋体" w:hAnsi="宋体" w:hint="eastAsia"/>
              </w:rPr>
              <w:t>线性光学损耗和光学损伤风险、强泵浦引起的热沉积和光学畸变等一系列问题，造成大能量短脉冲激光器结构异常复杂，成本高昂，甚至难以实现焦耳水平的皮秒级短脉冲激光。本项目团队</w:t>
            </w:r>
            <w:r w:rsidR="00105397">
              <w:rPr>
                <w:rFonts w:ascii="宋体" w:hAnsi="宋体" w:hint="eastAsia"/>
              </w:rPr>
              <w:t>基于</w:t>
            </w:r>
            <w:r w:rsidR="00197955">
              <w:rPr>
                <w:rFonts w:ascii="宋体" w:hAnsi="宋体" w:hint="eastAsia"/>
              </w:rPr>
              <w:t>多年</w:t>
            </w:r>
            <w:r w:rsidR="00105397">
              <w:rPr>
                <w:rFonts w:ascii="宋体" w:hAnsi="宋体" w:hint="eastAsia"/>
              </w:rPr>
              <w:t>的研究成果，提出了</w:t>
            </w:r>
            <w:r w:rsidR="00197955">
              <w:rPr>
                <w:rFonts w:ascii="宋体" w:hAnsi="宋体" w:hint="eastAsia"/>
              </w:rPr>
              <w:t>受激布里渊散射（</w:t>
            </w:r>
            <w:r w:rsidR="00197955">
              <w:rPr>
                <w:rFonts w:ascii="宋体" w:hAnsi="宋体"/>
              </w:rPr>
              <w:t>Stimulated Brillouin Scattering</w:t>
            </w:r>
            <w:r w:rsidR="00197955">
              <w:rPr>
                <w:rFonts w:ascii="宋体" w:hAnsi="宋体" w:hint="eastAsia"/>
              </w:rPr>
              <w:t>，S</w:t>
            </w:r>
            <w:r w:rsidR="00197955">
              <w:rPr>
                <w:rFonts w:ascii="宋体" w:hAnsi="宋体"/>
              </w:rPr>
              <w:t>BS</w:t>
            </w:r>
            <w:r w:rsidR="00105397">
              <w:rPr>
                <w:rFonts w:ascii="宋体" w:hAnsi="宋体" w:hint="eastAsia"/>
              </w:rPr>
              <w:t>）</w:t>
            </w:r>
            <w:r w:rsidR="00197955">
              <w:rPr>
                <w:rFonts w:ascii="宋体" w:hAnsi="宋体" w:hint="eastAsia"/>
              </w:rPr>
              <w:t>高功率激光技术，解决了大能量短脉冲激光高效率放大等多项关键技术，在诸多方面取得了重要突破，完成了国家重大专项、国家自然科学基金重点项目、8</w:t>
            </w:r>
            <w:r w:rsidR="00197955">
              <w:rPr>
                <w:rFonts w:ascii="宋体" w:hAnsi="宋体"/>
              </w:rPr>
              <w:t>63高技术重点项目等多项国家级重要课题</w:t>
            </w:r>
            <w:r w:rsidR="00197955">
              <w:rPr>
                <w:rFonts w:ascii="宋体" w:hAnsi="宋体" w:hint="eastAsia"/>
              </w:rPr>
              <w:t>，</w:t>
            </w:r>
            <w:r w:rsidR="00197955">
              <w:rPr>
                <w:rFonts w:ascii="宋体" w:hAnsi="宋体"/>
              </w:rPr>
              <w:t>在中国工程物理研究院</w:t>
            </w:r>
            <w:r w:rsidR="00197955">
              <w:rPr>
                <w:rFonts w:ascii="宋体" w:hAnsi="宋体" w:hint="eastAsia"/>
              </w:rPr>
              <w:t>、</w:t>
            </w:r>
            <w:r w:rsidR="00197955">
              <w:rPr>
                <w:rFonts w:ascii="宋体" w:hAnsi="宋体"/>
              </w:rPr>
              <w:t>哈尔滨工业大学</w:t>
            </w:r>
            <w:r w:rsidR="00197955">
              <w:rPr>
                <w:rFonts w:ascii="宋体" w:hAnsi="宋体" w:hint="eastAsia"/>
              </w:rPr>
              <w:t>（威海）、中科院上海光机所等多家科研机构和企业实现了技术应用。主要的发明点和应用包括：</w:t>
            </w:r>
          </w:p>
          <w:p w:rsidR="00197955" w:rsidRDefault="00197955" w:rsidP="00197955">
            <w:pPr>
              <w:pStyle w:val="a7"/>
              <w:spacing w:line="390" w:lineRule="exact"/>
              <w:rPr>
                <w:rFonts w:ascii="宋体" w:hAnsi="宋体"/>
              </w:rPr>
            </w:pPr>
            <w:r>
              <w:rPr>
                <w:rFonts w:ascii="宋体" w:hAnsi="宋体" w:hint="eastAsia"/>
              </w:rPr>
              <w:t>（1）提出了基于受激布里渊散射的大能量皮秒级短脉冲激光技术，通过开展大能量长脉冲的S</w:t>
            </w:r>
            <w:r>
              <w:rPr>
                <w:rFonts w:ascii="宋体" w:hAnsi="宋体"/>
              </w:rPr>
              <w:t>BS</w:t>
            </w:r>
            <w:r>
              <w:rPr>
                <w:rFonts w:ascii="宋体" w:hAnsi="宋体" w:hint="eastAsia"/>
              </w:rPr>
              <w:t>脉宽压缩技术研究，阐明了高效率、高脉宽压缩比、高脉冲对比度的S</w:t>
            </w:r>
            <w:r>
              <w:rPr>
                <w:rFonts w:ascii="宋体" w:hAnsi="宋体"/>
              </w:rPr>
              <w:t>BS皮秒级短脉冲激光</w:t>
            </w:r>
            <w:r>
              <w:rPr>
                <w:rFonts w:ascii="宋体" w:hAnsi="宋体" w:hint="eastAsia"/>
              </w:rPr>
              <w:t>机理，实现了一种不同于传统激光放大的大能量短脉冲激光新方法，首创了</w:t>
            </w:r>
            <w:r w:rsidRPr="008C4F81">
              <w:rPr>
                <w:rFonts w:ascii="宋体" w:hAnsi="宋体" w:hint="eastAsia"/>
              </w:rPr>
              <w:t>基于</w:t>
            </w:r>
            <w:r>
              <w:rPr>
                <w:rFonts w:ascii="宋体" w:hAnsi="宋体" w:hint="eastAsia"/>
              </w:rPr>
              <w:t>S</w:t>
            </w:r>
            <w:r>
              <w:rPr>
                <w:rFonts w:ascii="宋体" w:hAnsi="宋体"/>
              </w:rPr>
              <w:t>BS</w:t>
            </w:r>
            <w:r w:rsidRPr="008C4F81">
              <w:rPr>
                <w:rFonts w:ascii="宋体" w:hAnsi="宋体" w:hint="eastAsia"/>
              </w:rPr>
              <w:t>脉宽压缩的</w:t>
            </w:r>
            <w:r>
              <w:rPr>
                <w:rFonts w:ascii="宋体" w:hAnsi="宋体" w:hint="eastAsia"/>
              </w:rPr>
              <w:t>大</w:t>
            </w:r>
            <w:r w:rsidRPr="008C4F81">
              <w:rPr>
                <w:rFonts w:ascii="宋体" w:hAnsi="宋体" w:hint="eastAsia"/>
              </w:rPr>
              <w:t>能量皮秒</w:t>
            </w:r>
            <w:r>
              <w:rPr>
                <w:rFonts w:ascii="宋体" w:hAnsi="宋体" w:hint="eastAsia"/>
              </w:rPr>
              <w:t>级</w:t>
            </w:r>
            <w:r w:rsidRPr="008C4F81">
              <w:rPr>
                <w:rFonts w:ascii="宋体" w:hAnsi="宋体" w:hint="eastAsia"/>
              </w:rPr>
              <w:t>激光</w:t>
            </w:r>
            <w:r>
              <w:rPr>
                <w:rFonts w:ascii="宋体" w:hAnsi="宋体" w:hint="eastAsia"/>
              </w:rPr>
              <w:t>装置。</w:t>
            </w:r>
          </w:p>
          <w:p w:rsidR="00197955" w:rsidRDefault="00197955" w:rsidP="00197955">
            <w:pPr>
              <w:pStyle w:val="a7"/>
              <w:spacing w:line="390" w:lineRule="exact"/>
              <w:rPr>
                <w:rFonts w:ascii="宋体" w:hAnsi="宋体"/>
              </w:rPr>
            </w:pPr>
            <w:r>
              <w:rPr>
                <w:rFonts w:ascii="宋体" w:hAnsi="宋体" w:hint="eastAsia"/>
              </w:rPr>
              <w:t>（2）提出了基于S</w:t>
            </w:r>
            <w:r>
              <w:rPr>
                <w:rFonts w:ascii="宋体" w:hAnsi="宋体"/>
              </w:rPr>
              <w:t>BS能量转移的</w:t>
            </w:r>
            <w:r>
              <w:rPr>
                <w:rFonts w:ascii="宋体" w:hAnsi="宋体" w:hint="eastAsia"/>
              </w:rPr>
              <w:t>高能量高功率百皮秒激光技术新方案，在中国</w:t>
            </w:r>
            <w:r w:rsidRPr="00C833EA">
              <w:rPr>
                <w:rFonts w:ascii="宋体" w:hAnsi="宋体" w:hint="eastAsia"/>
              </w:rPr>
              <w:t>现役大型装置</w:t>
            </w:r>
            <w:r>
              <w:rPr>
                <w:rFonts w:ascii="宋体" w:hAnsi="宋体" w:hint="eastAsia"/>
              </w:rPr>
              <w:t>上</w:t>
            </w:r>
            <w:r w:rsidRPr="00C833EA">
              <w:rPr>
                <w:rFonts w:ascii="宋体" w:hAnsi="宋体" w:hint="eastAsia"/>
              </w:rPr>
              <w:t>实现</w:t>
            </w:r>
            <w:r>
              <w:rPr>
                <w:rFonts w:ascii="宋体" w:hAnsi="宋体" w:hint="eastAsia"/>
              </w:rPr>
              <w:t>了</w:t>
            </w:r>
            <w:r w:rsidRPr="00C833EA">
              <w:rPr>
                <w:rFonts w:ascii="宋体" w:hAnsi="宋体" w:hint="eastAsia"/>
              </w:rPr>
              <w:t>千焦耳百皮秒激光输出的实验验证</w:t>
            </w:r>
            <w:r>
              <w:rPr>
                <w:rFonts w:ascii="宋体" w:hAnsi="宋体" w:hint="eastAsia"/>
              </w:rPr>
              <w:t>，获得了国际上最高强度的百皮秒激光输出，是</w:t>
            </w:r>
            <w:r w:rsidRPr="008C4F81">
              <w:rPr>
                <w:rFonts w:ascii="宋体" w:hAnsi="宋体" w:hint="eastAsia"/>
              </w:rPr>
              <w:t>目前国际上激光驱动器最大通量的3倍以上,</w:t>
            </w:r>
            <w:r>
              <w:rPr>
                <w:rFonts w:ascii="宋体" w:hAnsi="宋体" w:hint="eastAsia"/>
              </w:rPr>
              <w:t>突破了短脉冲在大型激光驱动器中的功率受限问题，</w:t>
            </w:r>
            <w:r w:rsidRPr="008C4F81">
              <w:rPr>
                <w:rFonts w:ascii="宋体" w:hAnsi="宋体" w:hint="eastAsia"/>
              </w:rPr>
              <w:t>也是第一次将SBS技术应用到了大型激光装置中</w:t>
            </w:r>
            <w:r>
              <w:rPr>
                <w:rFonts w:ascii="宋体" w:hAnsi="宋体" w:hint="eastAsia"/>
              </w:rPr>
              <w:t>。</w:t>
            </w:r>
          </w:p>
          <w:p w:rsidR="00197955" w:rsidRDefault="00197955" w:rsidP="00197955">
            <w:pPr>
              <w:pStyle w:val="a7"/>
              <w:spacing w:line="390" w:lineRule="exact"/>
              <w:rPr>
                <w:rFonts w:ascii="宋体" w:hAnsi="宋体" w:hint="eastAsia"/>
              </w:rPr>
            </w:pPr>
            <w:r>
              <w:rPr>
                <w:rFonts w:ascii="宋体" w:hAnsi="宋体" w:hint="eastAsia"/>
              </w:rPr>
              <w:t>（3）提出了基于</w:t>
            </w:r>
            <w:r>
              <w:rPr>
                <w:rFonts w:ascii="Sun-ExtA" w:hAnsi="Sun-ExtA" w:cs="Sun-ExtA" w:hint="cs"/>
                <w:kern w:val="0"/>
              </w:rPr>
              <w:t>非聚焦自泵浦</w:t>
            </w:r>
            <w:r>
              <w:rPr>
                <w:rFonts w:ascii="Sun-ExtA" w:hAnsi="Sun-ExtA" w:cs="Sun-ExtA"/>
                <w:kern w:val="0"/>
              </w:rPr>
              <w:t>SBS</w:t>
            </w:r>
            <w:r>
              <w:rPr>
                <w:rFonts w:ascii="Sun-ExtA" w:hAnsi="Sun-ExtA" w:cs="Sun-ExtA" w:hint="cs"/>
                <w:kern w:val="0"/>
              </w:rPr>
              <w:t>脉宽压缩效应的大能量皮秒级短脉冲激光技术</w:t>
            </w:r>
            <w:r>
              <w:rPr>
                <w:rFonts w:ascii="Sun-ExtA" w:hAnsi="Sun-ExtA" w:cs="Sun-ExtA" w:hint="eastAsia"/>
                <w:kern w:val="0"/>
              </w:rPr>
              <w:t>，解决了压缩脉冲的尾部调制问题，提高了激光输出脉冲对比度，</w:t>
            </w:r>
            <w:r w:rsidRPr="000B23B1">
              <w:rPr>
                <w:rFonts w:ascii="Sun-ExtA" w:hAnsi="Sun-ExtA" w:cs="Sun-ExtA" w:hint="eastAsia"/>
                <w:kern w:val="0"/>
              </w:rPr>
              <w:t>获得了目前最高能量的高稳定无调制的百皮秒</w:t>
            </w:r>
            <w:r w:rsidRPr="000B23B1">
              <w:rPr>
                <w:rFonts w:ascii="Sun-ExtA" w:hAnsi="Sun-ExtA" w:cs="Sun-ExtA" w:hint="eastAsia"/>
                <w:kern w:val="0"/>
              </w:rPr>
              <w:t>Stokes</w:t>
            </w:r>
            <w:r>
              <w:rPr>
                <w:rFonts w:ascii="Sun-ExtA" w:hAnsi="Sun-ExtA" w:cs="Sun-ExtA" w:hint="eastAsia"/>
                <w:kern w:val="0"/>
              </w:rPr>
              <w:t>激光，利用该项技术实现了首台套国产化的</w:t>
            </w:r>
            <w:r>
              <w:rPr>
                <w:rFonts w:ascii="Sun-ExtA" w:hAnsi="Sun-ExtA" w:cs="Sun-ExtA" w:hint="eastAsia"/>
                <w:kern w:val="0"/>
              </w:rPr>
              <w:t>S</w:t>
            </w:r>
            <w:r>
              <w:rPr>
                <w:rFonts w:ascii="Sun-ExtA" w:hAnsi="Sun-ExtA" w:cs="Sun-ExtA"/>
                <w:kern w:val="0"/>
              </w:rPr>
              <w:t>BS</w:t>
            </w:r>
            <w:r>
              <w:rPr>
                <w:rFonts w:ascii="Sun-ExtA" w:hAnsi="Sun-ExtA" w:cs="Sun-ExtA" w:hint="eastAsia"/>
                <w:kern w:val="0"/>
              </w:rPr>
              <w:t>百皮秒激光美容仪，</w:t>
            </w:r>
            <w:r w:rsidRPr="00E937AA">
              <w:rPr>
                <w:rFonts w:ascii="Sun-ExtA" w:hAnsi="Sun-ExtA" w:cs="Sun-ExtA" w:hint="eastAsia"/>
                <w:kern w:val="0"/>
              </w:rPr>
              <w:t>打破了国际厂商</w:t>
            </w:r>
            <w:r>
              <w:rPr>
                <w:rFonts w:ascii="Sun-ExtA" w:hAnsi="Sun-ExtA" w:cs="Sun-ExtA" w:hint="eastAsia"/>
                <w:kern w:val="0"/>
              </w:rPr>
              <w:t>在最先进的百皮秒激光美容仪器领域</w:t>
            </w:r>
            <w:r w:rsidRPr="00E937AA">
              <w:rPr>
                <w:rFonts w:ascii="Sun-ExtA" w:hAnsi="Sun-ExtA" w:cs="Sun-ExtA" w:hint="eastAsia"/>
                <w:kern w:val="0"/>
              </w:rPr>
              <w:t>的技术垄断</w:t>
            </w:r>
            <w:r>
              <w:rPr>
                <w:rFonts w:ascii="Sun-ExtA" w:hAnsi="Sun-ExtA" w:cs="Sun-ExtA" w:hint="eastAsia"/>
                <w:kern w:val="0"/>
              </w:rPr>
              <w:t>，</w:t>
            </w:r>
            <w:r w:rsidRPr="00883599">
              <w:rPr>
                <w:rFonts w:ascii="Sun-ExtA" w:hAnsi="Sun-ExtA" w:cs="Sun-ExtA" w:hint="eastAsia"/>
                <w:kern w:val="0"/>
              </w:rPr>
              <w:t>部分性能指标</w:t>
            </w:r>
            <w:r>
              <w:rPr>
                <w:rFonts w:ascii="Sun-ExtA" w:hAnsi="Sun-ExtA" w:cs="Sun-ExtA" w:hint="eastAsia"/>
                <w:kern w:val="0"/>
              </w:rPr>
              <w:t>领先于国际同类型仪器。</w:t>
            </w:r>
          </w:p>
          <w:p w:rsidR="00197955" w:rsidRDefault="00197955" w:rsidP="00197955">
            <w:pPr>
              <w:pStyle w:val="a7"/>
              <w:spacing w:line="390" w:lineRule="exact"/>
              <w:rPr>
                <w:rFonts w:ascii="宋体" w:hAnsi="宋体"/>
              </w:rPr>
            </w:pPr>
            <w:r>
              <w:rPr>
                <w:rFonts w:ascii="宋体" w:hAnsi="宋体" w:hint="eastAsia"/>
              </w:rPr>
              <w:t>（4）提出了受激布里渊散射的窄线宽短脉冲光纤激光技术，实现了该技术在</w:t>
            </w:r>
            <w:r w:rsidRPr="003D22CC">
              <w:rPr>
                <w:rFonts w:ascii="宋体" w:hAnsi="宋体" w:hint="eastAsia"/>
              </w:rPr>
              <w:t>高空间分辨率分布式布里渊光纤传感</w:t>
            </w:r>
            <w:r>
              <w:rPr>
                <w:rFonts w:ascii="宋体" w:hAnsi="宋体" w:hint="eastAsia"/>
              </w:rPr>
              <w:t>领域的应用，开发了技术领先的</w:t>
            </w:r>
            <w:r w:rsidRPr="003D22CC">
              <w:rPr>
                <w:rFonts w:ascii="宋体" w:hAnsi="宋体" w:hint="eastAsia"/>
              </w:rPr>
              <w:t>光纤传感分析仪</w:t>
            </w:r>
            <w:r>
              <w:rPr>
                <w:rFonts w:ascii="宋体" w:hAnsi="宋体" w:hint="eastAsia"/>
              </w:rPr>
              <w:t>，为国家多项重大基础工程的安全建设提供了有力保障。</w:t>
            </w:r>
          </w:p>
          <w:p w:rsidR="00197955" w:rsidRPr="0064508D" w:rsidRDefault="00197955" w:rsidP="0064508D">
            <w:pPr>
              <w:pStyle w:val="a7"/>
              <w:spacing w:line="390" w:lineRule="exact"/>
              <w:rPr>
                <w:rFonts w:ascii="Sun-ExtA" w:hAnsi="Sun-ExtA" w:cs="Sun-ExtA" w:hint="eastAsia"/>
                <w:kern w:val="0"/>
              </w:rPr>
            </w:pPr>
            <w:r w:rsidRPr="00197955">
              <w:rPr>
                <w:rFonts w:ascii="Sun-ExtA" w:hAnsi="Sun-ExtA" w:cs="Sun-ExtA" w:hint="eastAsia"/>
                <w:kern w:val="0"/>
              </w:rPr>
              <w:lastRenderedPageBreak/>
              <w:t>在项目执行的</w:t>
            </w:r>
            <w:r w:rsidRPr="00197955">
              <w:rPr>
                <w:rFonts w:ascii="Sun-ExtA" w:hAnsi="Sun-ExtA" w:cs="Sun-ExtA" w:hint="eastAsia"/>
                <w:kern w:val="0"/>
              </w:rPr>
              <w:t>2010-2016</w:t>
            </w:r>
            <w:r w:rsidRPr="00197955">
              <w:rPr>
                <w:rFonts w:ascii="Sun-ExtA" w:hAnsi="Sun-ExtA" w:cs="Sun-ExtA" w:hint="eastAsia"/>
                <w:kern w:val="0"/>
              </w:rPr>
              <w:t>期间，发表</w:t>
            </w:r>
            <w:r w:rsidRPr="00197955">
              <w:rPr>
                <w:rFonts w:ascii="Sun-ExtA" w:hAnsi="Sun-ExtA" w:cs="Sun-ExtA" w:hint="eastAsia"/>
                <w:kern w:val="0"/>
              </w:rPr>
              <w:t>SCI</w:t>
            </w:r>
            <w:r w:rsidRPr="00197955">
              <w:rPr>
                <w:rFonts w:ascii="Sun-ExtA" w:hAnsi="Sun-ExtA" w:cs="Sun-ExtA" w:hint="eastAsia"/>
                <w:kern w:val="0"/>
              </w:rPr>
              <w:t>论文</w:t>
            </w:r>
            <w:r w:rsidRPr="00197955">
              <w:rPr>
                <w:rFonts w:ascii="Sun-ExtA" w:hAnsi="Sun-ExtA" w:cs="Sun-ExtA"/>
                <w:kern w:val="0"/>
              </w:rPr>
              <w:t>53</w:t>
            </w:r>
            <w:r w:rsidRPr="00197955">
              <w:rPr>
                <w:rFonts w:ascii="Sun-ExtA" w:hAnsi="Sun-ExtA" w:cs="Sun-ExtA" w:hint="eastAsia"/>
                <w:kern w:val="0"/>
              </w:rPr>
              <w:t>篇，</w:t>
            </w:r>
            <w:r w:rsidRPr="00197955">
              <w:rPr>
                <w:rFonts w:ascii="Sun-ExtA" w:hAnsi="Sun-ExtA" w:cs="Sun-ExtA" w:hint="eastAsia"/>
                <w:kern w:val="0"/>
              </w:rPr>
              <w:t>EI</w:t>
            </w:r>
            <w:r w:rsidRPr="00197955">
              <w:rPr>
                <w:rFonts w:ascii="Sun-ExtA" w:hAnsi="Sun-ExtA" w:cs="Sun-ExtA" w:hint="eastAsia"/>
                <w:kern w:val="0"/>
              </w:rPr>
              <w:t>论文</w:t>
            </w:r>
            <w:r w:rsidRPr="00197955">
              <w:rPr>
                <w:rFonts w:ascii="Sun-ExtA" w:hAnsi="Sun-ExtA" w:cs="Sun-ExtA"/>
                <w:kern w:val="0"/>
              </w:rPr>
              <w:t>6</w:t>
            </w:r>
            <w:r w:rsidRPr="00197955">
              <w:rPr>
                <w:rFonts w:ascii="Sun-ExtA" w:hAnsi="Sun-ExtA" w:cs="Sun-ExtA" w:hint="eastAsia"/>
                <w:kern w:val="0"/>
              </w:rPr>
              <w:t>篇，获得授权中国发明专利</w:t>
            </w:r>
            <w:r w:rsidRPr="00197955">
              <w:rPr>
                <w:rFonts w:ascii="Sun-ExtA" w:hAnsi="Sun-ExtA" w:cs="Sun-ExtA"/>
                <w:kern w:val="0"/>
              </w:rPr>
              <w:t>29</w:t>
            </w:r>
            <w:r w:rsidRPr="00197955">
              <w:rPr>
                <w:rFonts w:ascii="Sun-ExtA" w:hAnsi="Sun-ExtA" w:cs="Sun-ExtA" w:hint="eastAsia"/>
                <w:kern w:val="0"/>
              </w:rPr>
              <w:t>项，获得授权实用新型专利</w:t>
            </w:r>
            <w:r w:rsidRPr="00197955">
              <w:rPr>
                <w:rFonts w:ascii="Sun-ExtA" w:hAnsi="Sun-ExtA" w:cs="Sun-ExtA" w:hint="eastAsia"/>
                <w:kern w:val="0"/>
              </w:rPr>
              <w:t>3</w:t>
            </w:r>
            <w:r w:rsidRPr="00197955">
              <w:rPr>
                <w:rFonts w:ascii="Sun-ExtA" w:hAnsi="Sun-ExtA" w:cs="Sun-ExtA" w:hint="eastAsia"/>
                <w:kern w:val="0"/>
              </w:rPr>
              <w:t>项。</w:t>
            </w:r>
          </w:p>
        </w:tc>
      </w:tr>
      <w:tr w:rsidR="002705A8">
        <w:trPr>
          <w:trHeight w:val="887"/>
        </w:trPr>
        <w:tc>
          <w:tcPr>
            <w:tcW w:w="2355" w:type="dxa"/>
            <w:gridSpan w:val="4"/>
            <w:tcBorders>
              <w:top w:val="nil"/>
              <w:left w:val="single" w:sz="4" w:space="0" w:color="auto"/>
              <w:bottom w:val="single" w:sz="4" w:space="0" w:color="auto"/>
              <w:right w:val="single" w:sz="4" w:space="0" w:color="auto"/>
            </w:tcBorders>
            <w:vAlign w:val="center"/>
          </w:tcPr>
          <w:p w:rsidR="002705A8" w:rsidRDefault="002705A8">
            <w:pPr>
              <w:widowControl/>
              <w:jc w:val="center"/>
              <w:rPr>
                <w:b/>
                <w:bCs/>
                <w:kern w:val="0"/>
                <w:sz w:val="24"/>
              </w:rPr>
            </w:pPr>
            <w:r>
              <w:rPr>
                <w:rFonts w:hAnsi="宋体" w:hint="eastAsia"/>
                <w:b/>
                <w:bCs/>
                <w:color w:val="C00000"/>
                <w:kern w:val="0"/>
                <w:sz w:val="24"/>
              </w:rPr>
              <w:lastRenderedPageBreak/>
              <w:t>应用及经济社会效益情况</w:t>
            </w:r>
          </w:p>
        </w:tc>
        <w:tc>
          <w:tcPr>
            <w:tcW w:w="11880" w:type="dxa"/>
            <w:gridSpan w:val="8"/>
            <w:tcBorders>
              <w:top w:val="single" w:sz="4" w:space="0" w:color="auto"/>
              <w:left w:val="nil"/>
              <w:bottom w:val="single" w:sz="4" w:space="0" w:color="auto"/>
              <w:right w:val="single" w:sz="4" w:space="0" w:color="000000"/>
            </w:tcBorders>
            <w:vAlign w:val="center"/>
          </w:tcPr>
          <w:p w:rsidR="002705A8" w:rsidRDefault="00197955" w:rsidP="00105397">
            <w:pPr>
              <w:pStyle w:val="a7"/>
              <w:spacing w:line="390" w:lineRule="exact"/>
              <w:rPr>
                <w:rFonts w:ascii="Sun-ExtA" w:hAnsi="Sun-ExtA" w:cs="Sun-ExtA"/>
                <w:kern w:val="0"/>
              </w:rPr>
            </w:pPr>
            <w:r w:rsidRPr="00105397">
              <w:rPr>
                <w:rFonts w:ascii="Sun-ExtA" w:hAnsi="Sun-ExtA" w:cs="Sun-ExtA"/>
                <w:kern w:val="0"/>
              </w:rPr>
              <w:t>本项目开发的技术成果</w:t>
            </w:r>
            <w:r w:rsidRPr="00105397">
              <w:rPr>
                <w:rFonts w:ascii="Sun-ExtA" w:hAnsi="Sun-ExtA" w:cs="Sun-ExtA" w:hint="eastAsia"/>
                <w:kern w:val="0"/>
              </w:rPr>
              <w:t>，</w:t>
            </w:r>
            <w:r w:rsidRPr="00105397">
              <w:rPr>
                <w:rFonts w:ascii="Sun-ExtA" w:hAnsi="Sun-ExtA" w:cs="Sun-ExtA"/>
                <w:kern w:val="0"/>
              </w:rPr>
              <w:t>在</w:t>
            </w:r>
            <w:r w:rsidRPr="00105397">
              <w:rPr>
                <w:rFonts w:ascii="Sun-ExtA" w:hAnsi="Sun-ExtA" w:cs="Sun-ExtA" w:hint="eastAsia"/>
                <w:kern w:val="0"/>
              </w:rPr>
              <w:t>中国工程物理研究院激光聚变研究中心、哈尔滨工业大学（威海）、中科院上海光机所、中电集团</w:t>
            </w:r>
            <w:r w:rsidRPr="00105397">
              <w:rPr>
                <w:rFonts w:ascii="Sun-ExtA" w:hAnsi="Sun-ExtA" w:cs="Sun-ExtA" w:hint="eastAsia"/>
                <w:kern w:val="0"/>
              </w:rPr>
              <w:t>5</w:t>
            </w:r>
            <w:r w:rsidRPr="00105397">
              <w:rPr>
                <w:rFonts w:ascii="Sun-ExtA" w:hAnsi="Sun-ExtA" w:cs="Sun-ExtA"/>
                <w:kern w:val="0"/>
              </w:rPr>
              <w:t>3</w:t>
            </w:r>
            <w:r w:rsidRPr="00105397">
              <w:rPr>
                <w:rFonts w:ascii="Sun-ExtA" w:hAnsi="Sun-ExtA" w:cs="Sun-ExtA"/>
                <w:kern w:val="0"/>
              </w:rPr>
              <w:t>所等国内一流的科研机构实现了技术应用</w:t>
            </w:r>
            <w:r w:rsidR="00127C91">
              <w:rPr>
                <w:rFonts w:ascii="Sun-ExtA" w:hAnsi="Sun-ExtA" w:cs="Sun-ExtA" w:hint="eastAsia"/>
                <w:kern w:val="0"/>
              </w:rPr>
              <w:t>。</w:t>
            </w:r>
          </w:p>
          <w:p w:rsidR="00127C91" w:rsidRDefault="00127C91" w:rsidP="00127C91">
            <w:pPr>
              <w:pStyle w:val="a7"/>
              <w:spacing w:line="390" w:lineRule="exact"/>
              <w:rPr>
                <w:rFonts w:ascii="Sun-ExtA" w:hAnsi="Sun-ExtA" w:cs="Sun-ExtA"/>
                <w:kern w:val="0"/>
              </w:rPr>
            </w:pPr>
            <w:r>
              <w:rPr>
                <w:rFonts w:ascii="Sun-ExtA" w:hAnsi="Sun-ExtA" w:cs="Sun-ExtA" w:hint="eastAsia"/>
                <w:kern w:val="0"/>
              </w:rPr>
              <w:t>（</w:t>
            </w:r>
            <w:r>
              <w:rPr>
                <w:rFonts w:ascii="Sun-ExtA" w:hAnsi="Sun-ExtA" w:cs="Sun-ExtA" w:hint="eastAsia"/>
                <w:kern w:val="0"/>
              </w:rPr>
              <w:t>1</w:t>
            </w:r>
            <w:r>
              <w:rPr>
                <w:rFonts w:ascii="Sun-ExtA" w:hAnsi="Sun-ExtA" w:cs="Sun-ExtA" w:hint="eastAsia"/>
                <w:kern w:val="0"/>
              </w:rPr>
              <w:t>）</w:t>
            </w:r>
            <w:r w:rsidRPr="00127C91">
              <w:rPr>
                <w:rFonts w:ascii="Sun-ExtA" w:hAnsi="Sun-ExtA" w:cs="Sun-ExtA" w:hint="eastAsia"/>
                <w:kern w:val="0"/>
              </w:rPr>
              <w:t>本项目提出的高能量高功率百皮秒激光</w:t>
            </w:r>
            <w:r>
              <w:rPr>
                <w:rFonts w:ascii="Sun-ExtA" w:hAnsi="Sun-ExtA" w:cs="Sun-ExtA" w:hint="eastAsia"/>
                <w:kern w:val="0"/>
              </w:rPr>
              <w:t>技术</w:t>
            </w:r>
            <w:r w:rsidRPr="00127C91">
              <w:rPr>
                <w:rFonts w:ascii="Sun-ExtA" w:hAnsi="Sun-ExtA" w:cs="Sun-ExtA" w:hint="eastAsia"/>
                <w:kern w:val="0"/>
              </w:rPr>
              <w:t>在中国工程物理研究院激光聚变研究中心的</w:t>
            </w:r>
            <w:r>
              <w:rPr>
                <w:rFonts w:ascii="Sun-ExtA" w:hAnsi="Sun-ExtA" w:cs="Sun-ExtA" w:hint="eastAsia"/>
                <w:kern w:val="0"/>
              </w:rPr>
              <w:t>大型激光</w:t>
            </w:r>
            <w:r w:rsidR="0083559E">
              <w:rPr>
                <w:rFonts w:ascii="Sun-ExtA" w:hAnsi="Sun-ExtA" w:cs="Sun-ExtA" w:hint="eastAsia"/>
                <w:kern w:val="0"/>
              </w:rPr>
              <w:t>装置</w:t>
            </w:r>
            <w:r w:rsidRPr="00127C91">
              <w:rPr>
                <w:rFonts w:ascii="Sun-ExtA" w:hAnsi="Sun-ExtA" w:cs="Sun-ExtA" w:hint="eastAsia"/>
                <w:kern w:val="0"/>
              </w:rPr>
              <w:t>上获得了应用验证，</w:t>
            </w:r>
            <w:r w:rsidR="00911C2E">
              <w:rPr>
                <w:rFonts w:ascii="Sun-ExtA" w:hAnsi="Sun-ExtA" w:cs="Sun-ExtA" w:hint="eastAsia"/>
                <w:kern w:val="0"/>
              </w:rPr>
              <w:t>这也是国际上第一次在大型激光驱动器中开展</w:t>
            </w:r>
            <w:r w:rsidR="00911C2E">
              <w:rPr>
                <w:rFonts w:ascii="Sun-ExtA" w:hAnsi="Sun-ExtA" w:cs="Sun-ExtA" w:hint="eastAsia"/>
                <w:kern w:val="0"/>
              </w:rPr>
              <w:t>S</w:t>
            </w:r>
            <w:r w:rsidR="00911C2E">
              <w:rPr>
                <w:rFonts w:ascii="Sun-ExtA" w:hAnsi="Sun-ExtA" w:cs="Sun-ExtA"/>
                <w:kern w:val="0"/>
              </w:rPr>
              <w:t>BS</w:t>
            </w:r>
            <w:r w:rsidR="00911C2E">
              <w:rPr>
                <w:rFonts w:ascii="Sun-ExtA" w:hAnsi="Sun-ExtA" w:cs="Sun-ExtA"/>
                <w:kern w:val="0"/>
              </w:rPr>
              <w:t>技术研究</w:t>
            </w:r>
            <w:r w:rsidR="00911C2E">
              <w:rPr>
                <w:rFonts w:ascii="Sun-ExtA" w:hAnsi="Sun-ExtA" w:cs="Sun-ExtA" w:hint="eastAsia"/>
                <w:kern w:val="0"/>
              </w:rPr>
              <w:t>，</w:t>
            </w:r>
            <w:r w:rsidR="00911C2E">
              <w:rPr>
                <w:rFonts w:ascii="Sun-ExtA" w:hAnsi="Sun-ExtA" w:cs="Sun-ExtA"/>
                <w:kern w:val="0"/>
              </w:rPr>
              <w:t>结果</w:t>
            </w:r>
            <w:r w:rsidRPr="00127C91">
              <w:rPr>
                <w:rFonts w:ascii="Sun-ExtA" w:hAnsi="Sun-ExtA" w:cs="Sun-ExtA" w:hint="eastAsia"/>
                <w:kern w:val="0"/>
              </w:rPr>
              <w:t>表明本项目成果突破了传统激光技术无法实现百皮秒激光脉冲高效率放大的难题，</w:t>
            </w:r>
            <w:r w:rsidR="0083559E">
              <w:rPr>
                <w:rFonts w:ascii="Sun-ExtA" w:hAnsi="Sun-ExtA" w:cs="Sun-ExtA" w:hint="eastAsia"/>
                <w:kern w:val="0"/>
              </w:rPr>
              <w:t>基于该技术</w:t>
            </w:r>
            <w:r w:rsidRPr="00127C91">
              <w:rPr>
                <w:rFonts w:ascii="Sun-ExtA" w:hAnsi="Sun-ExtA" w:cs="Sun-ExtA" w:hint="eastAsia"/>
                <w:kern w:val="0"/>
              </w:rPr>
              <w:t>提出并设计了</w:t>
            </w:r>
            <w:r w:rsidR="0083559E">
              <w:rPr>
                <w:rFonts w:ascii="Sun-ExtA" w:hAnsi="Sun-ExtA" w:cs="Sun-ExtA" w:hint="eastAsia"/>
                <w:kern w:val="0"/>
              </w:rPr>
              <w:t>我国开展激光聚变</w:t>
            </w:r>
            <w:r w:rsidRPr="00127C91">
              <w:rPr>
                <w:rFonts w:ascii="Sun-ExtA" w:hAnsi="Sun-ExtA" w:cs="Sun-ExtA" w:hint="eastAsia"/>
                <w:kern w:val="0"/>
              </w:rPr>
              <w:t>冲击点火</w:t>
            </w:r>
            <w:r w:rsidR="0083559E">
              <w:rPr>
                <w:rFonts w:ascii="Sun-ExtA" w:hAnsi="Sun-ExtA" w:cs="Sun-ExtA" w:hint="eastAsia"/>
                <w:kern w:val="0"/>
              </w:rPr>
              <w:t>研究的</w:t>
            </w:r>
            <w:r w:rsidRPr="00127C91">
              <w:rPr>
                <w:rFonts w:ascii="Sun-ExtA" w:hAnsi="Sun-ExtA" w:cs="Sun-ExtA" w:hint="eastAsia"/>
                <w:kern w:val="0"/>
              </w:rPr>
              <w:t>驱动器技术方案，形成了实现冲击点火脉冲激光的技术储备，对我国开展</w:t>
            </w:r>
            <w:r w:rsidR="00911C2E">
              <w:rPr>
                <w:rFonts w:ascii="Sun-ExtA" w:hAnsi="Sun-ExtA" w:cs="Sun-ExtA" w:hint="eastAsia"/>
                <w:kern w:val="0"/>
              </w:rPr>
              <w:t>下一代</w:t>
            </w:r>
            <w:r w:rsidRPr="00127C91">
              <w:rPr>
                <w:rFonts w:ascii="Sun-ExtA" w:hAnsi="Sun-ExtA" w:cs="Sun-ExtA" w:hint="eastAsia"/>
                <w:kern w:val="0"/>
              </w:rPr>
              <w:t>冲击点火激光核聚变研究具有重要意义。</w:t>
            </w:r>
          </w:p>
          <w:p w:rsidR="0083559E" w:rsidRDefault="0083559E" w:rsidP="00127C91">
            <w:pPr>
              <w:pStyle w:val="a7"/>
              <w:spacing w:line="390" w:lineRule="exact"/>
              <w:rPr>
                <w:rFonts w:ascii="Sun-ExtA" w:hAnsi="Sun-ExtA" w:cs="Sun-ExtA"/>
                <w:kern w:val="0"/>
              </w:rPr>
            </w:pPr>
            <w:r>
              <w:rPr>
                <w:rFonts w:ascii="Sun-ExtA" w:hAnsi="Sun-ExtA" w:cs="Sun-ExtA" w:hint="eastAsia"/>
                <w:kern w:val="0"/>
              </w:rPr>
              <w:t>（</w:t>
            </w:r>
            <w:r>
              <w:rPr>
                <w:rFonts w:ascii="Sun-ExtA" w:hAnsi="Sun-ExtA" w:cs="Sun-ExtA" w:hint="eastAsia"/>
                <w:kern w:val="0"/>
              </w:rPr>
              <w:t>2</w:t>
            </w:r>
            <w:r>
              <w:rPr>
                <w:rFonts w:ascii="Sun-ExtA" w:hAnsi="Sun-ExtA" w:cs="Sun-ExtA" w:hint="eastAsia"/>
                <w:kern w:val="0"/>
              </w:rPr>
              <w:t>）</w:t>
            </w:r>
            <w:r w:rsidR="003E3F11">
              <w:rPr>
                <w:rFonts w:ascii="Sun-ExtA" w:hAnsi="Sun-ExtA" w:cs="Sun-ExtA" w:hint="eastAsia"/>
                <w:kern w:val="0"/>
              </w:rPr>
              <w:t>利用本项目提出的</w:t>
            </w:r>
            <w:r w:rsidR="003E3F11">
              <w:rPr>
                <w:rFonts w:ascii="Sun-ExtA" w:hAnsi="Sun-ExtA" w:cs="Sun-ExtA" w:hint="eastAsia"/>
                <w:kern w:val="0"/>
              </w:rPr>
              <w:t>S</w:t>
            </w:r>
            <w:r w:rsidR="003E3F11">
              <w:rPr>
                <w:rFonts w:ascii="Sun-ExtA" w:hAnsi="Sun-ExtA" w:cs="Sun-ExtA"/>
                <w:kern w:val="0"/>
              </w:rPr>
              <w:t>BS</w:t>
            </w:r>
            <w:r w:rsidR="003E3F11">
              <w:rPr>
                <w:rFonts w:ascii="Sun-ExtA" w:hAnsi="Sun-ExtA" w:cs="Sun-ExtA"/>
                <w:kern w:val="0"/>
              </w:rPr>
              <w:t>脉宽压缩技术</w:t>
            </w:r>
            <w:r w:rsidR="003E3F11">
              <w:rPr>
                <w:rFonts w:ascii="Sun-ExtA" w:hAnsi="Sun-ExtA" w:cs="Sun-ExtA" w:hint="eastAsia"/>
                <w:kern w:val="0"/>
              </w:rPr>
              <w:t>研制的激光器，可以实现</w:t>
            </w:r>
            <w:r w:rsidR="003E3F11">
              <w:rPr>
                <w:rFonts w:ascii="Sun-ExtA" w:hAnsi="Sun-ExtA" w:cs="Sun-ExtA" w:hint="eastAsia"/>
                <w:kern w:val="0"/>
              </w:rPr>
              <w:t>1</w:t>
            </w:r>
            <w:r w:rsidR="003E3F11">
              <w:rPr>
                <w:rFonts w:ascii="Sun-ExtA" w:hAnsi="Sun-ExtA" w:cs="Sun-ExtA"/>
                <w:kern w:val="0"/>
              </w:rPr>
              <w:t>064nm</w:t>
            </w:r>
            <w:r w:rsidR="003E3F11">
              <w:rPr>
                <w:rFonts w:ascii="Sun-ExtA" w:hAnsi="Sun-ExtA" w:cs="Sun-ExtA" w:hint="eastAsia"/>
                <w:kern w:val="0"/>
              </w:rPr>
              <w:t>、</w:t>
            </w:r>
            <w:r w:rsidR="003E3F11" w:rsidRPr="00872683">
              <w:rPr>
                <w:rFonts w:ascii="宋体" w:hint="eastAsia"/>
                <w:color w:val="0D0D0D"/>
                <w:szCs w:val="32"/>
              </w:rPr>
              <w:t>532nm</w:t>
            </w:r>
            <w:r w:rsidR="003E3F11">
              <w:rPr>
                <w:rFonts w:ascii="宋体" w:hint="eastAsia"/>
                <w:color w:val="0D0D0D"/>
                <w:szCs w:val="32"/>
              </w:rPr>
              <w:t>和3</w:t>
            </w:r>
            <w:r w:rsidR="003E3F11">
              <w:rPr>
                <w:rFonts w:ascii="宋体"/>
                <w:color w:val="0D0D0D"/>
                <w:szCs w:val="32"/>
              </w:rPr>
              <w:t>55nm三种波段的大能量百皮秒激光输出</w:t>
            </w:r>
            <w:r w:rsidR="003E3F11">
              <w:rPr>
                <w:rFonts w:ascii="宋体" w:hint="eastAsia"/>
                <w:color w:val="0D0D0D"/>
                <w:szCs w:val="32"/>
              </w:rPr>
              <w:t>，为</w:t>
            </w:r>
            <w:r w:rsidR="003E3F11" w:rsidRPr="003E3F11">
              <w:rPr>
                <w:rFonts w:ascii="Sun-ExtA" w:hAnsi="Sun-ExtA" w:cs="Sun-ExtA" w:hint="eastAsia"/>
                <w:kern w:val="0"/>
              </w:rPr>
              <w:t>哈工大（威海）信息光电子研究所</w:t>
            </w:r>
            <w:r w:rsidR="003E3F11">
              <w:rPr>
                <w:rFonts w:ascii="Sun-ExtA" w:hAnsi="Sun-ExtA" w:cs="Sun-ExtA" w:hint="eastAsia"/>
                <w:kern w:val="0"/>
              </w:rPr>
              <w:t>开展远距离高分辨的海洋探测</w:t>
            </w:r>
            <w:r w:rsidR="000E4E52">
              <w:rPr>
                <w:rFonts w:ascii="Sun-ExtA" w:hAnsi="Sun-ExtA" w:cs="Sun-ExtA" w:hint="eastAsia"/>
                <w:kern w:val="0"/>
              </w:rPr>
              <w:t>激光雷达研究提供了优质的激光光源。</w:t>
            </w:r>
          </w:p>
          <w:p w:rsidR="0083559E" w:rsidRDefault="0083559E" w:rsidP="00127C91">
            <w:pPr>
              <w:pStyle w:val="a7"/>
              <w:spacing w:line="390" w:lineRule="exact"/>
              <w:rPr>
                <w:rFonts w:ascii="宋体"/>
                <w:color w:val="0D0D0D"/>
                <w:szCs w:val="32"/>
              </w:rPr>
            </w:pPr>
            <w:r>
              <w:rPr>
                <w:rFonts w:ascii="Sun-ExtA" w:hAnsi="Sun-ExtA" w:cs="Sun-ExtA" w:hint="eastAsia"/>
                <w:kern w:val="0"/>
              </w:rPr>
              <w:t>（</w:t>
            </w:r>
            <w:r>
              <w:rPr>
                <w:rFonts w:ascii="Sun-ExtA" w:hAnsi="Sun-ExtA" w:cs="Sun-ExtA" w:hint="eastAsia"/>
                <w:kern w:val="0"/>
              </w:rPr>
              <w:t>3</w:t>
            </w:r>
            <w:r>
              <w:rPr>
                <w:rFonts w:ascii="Sun-ExtA" w:hAnsi="Sun-ExtA" w:cs="Sun-ExtA" w:hint="eastAsia"/>
                <w:kern w:val="0"/>
              </w:rPr>
              <w:t>）利用本项目提出的</w:t>
            </w:r>
            <w:r>
              <w:rPr>
                <w:rFonts w:ascii="Sun-ExtA" w:hAnsi="Sun-ExtA" w:cs="Sun-ExtA" w:hint="eastAsia"/>
                <w:kern w:val="0"/>
              </w:rPr>
              <w:t>S</w:t>
            </w:r>
            <w:r>
              <w:rPr>
                <w:rFonts w:ascii="Sun-ExtA" w:hAnsi="Sun-ExtA" w:cs="Sun-ExtA"/>
                <w:kern w:val="0"/>
              </w:rPr>
              <w:t>BS</w:t>
            </w:r>
            <w:r>
              <w:rPr>
                <w:rFonts w:ascii="Sun-ExtA" w:hAnsi="Sun-ExtA" w:cs="Sun-ExtA"/>
                <w:kern w:val="0"/>
              </w:rPr>
              <w:t>高质量单模激光技术</w:t>
            </w:r>
            <w:r>
              <w:rPr>
                <w:rFonts w:ascii="Sun-ExtA" w:hAnsi="Sun-ExtA" w:cs="Sun-ExtA" w:hint="eastAsia"/>
                <w:kern w:val="0"/>
              </w:rPr>
              <w:t>，为上海光机所开展量子激光雷达研究提供了具有</w:t>
            </w:r>
            <w:r w:rsidR="003E3F11">
              <w:rPr>
                <w:rFonts w:ascii="Sun-ExtA" w:hAnsi="Sun-ExtA" w:cs="Sun-ExtA" w:hint="eastAsia"/>
                <w:kern w:val="0"/>
              </w:rPr>
              <w:t>高</w:t>
            </w:r>
            <w:r>
              <w:rPr>
                <w:rFonts w:ascii="宋体" w:hint="eastAsia"/>
                <w:color w:val="0D0D0D"/>
                <w:szCs w:val="32"/>
              </w:rPr>
              <w:t>自相关系数</w:t>
            </w:r>
            <w:r w:rsidR="003E3F11">
              <w:rPr>
                <w:rFonts w:ascii="宋体" w:hint="eastAsia"/>
                <w:color w:val="0D0D0D"/>
                <w:szCs w:val="32"/>
              </w:rPr>
              <w:t>的理想光源，在</w:t>
            </w:r>
            <w:r w:rsidR="003E3F11">
              <w:rPr>
                <w:rFonts w:ascii="宋体"/>
                <w:color w:val="0D0D0D"/>
                <w:szCs w:val="32"/>
              </w:rPr>
              <w:t>中国航天科工集团四院九部的</w:t>
            </w:r>
            <w:r w:rsidR="003E3F11">
              <w:rPr>
                <w:rFonts w:ascii="宋体" w:hint="eastAsia"/>
                <w:color w:val="0D0D0D"/>
                <w:szCs w:val="32"/>
              </w:rPr>
              <w:t>重大</w:t>
            </w:r>
            <w:r w:rsidR="003E3F11">
              <w:rPr>
                <w:rFonts w:ascii="宋体"/>
                <w:color w:val="0D0D0D"/>
                <w:szCs w:val="32"/>
              </w:rPr>
              <w:t>科研项目中得到了应用</w:t>
            </w:r>
            <w:r w:rsidR="003E3F11">
              <w:rPr>
                <w:rFonts w:ascii="宋体" w:hint="eastAsia"/>
                <w:color w:val="0D0D0D"/>
                <w:szCs w:val="32"/>
              </w:rPr>
              <w:t>。</w:t>
            </w:r>
          </w:p>
          <w:p w:rsidR="003E3F11" w:rsidRDefault="003E3F11" w:rsidP="000E4E52">
            <w:pPr>
              <w:pStyle w:val="a7"/>
              <w:spacing w:line="390" w:lineRule="exact"/>
              <w:rPr>
                <w:rFonts w:ascii="宋体"/>
                <w:color w:val="0D0D0D"/>
                <w:szCs w:val="32"/>
              </w:rPr>
            </w:pPr>
            <w:r>
              <w:rPr>
                <w:rFonts w:ascii="宋体" w:hint="eastAsia"/>
                <w:color w:val="0D0D0D"/>
                <w:szCs w:val="32"/>
              </w:rPr>
              <w:t>（4）</w:t>
            </w:r>
            <w:r w:rsidR="000E4E52">
              <w:rPr>
                <w:rFonts w:ascii="宋体" w:hint="eastAsia"/>
                <w:color w:val="0D0D0D"/>
                <w:szCs w:val="32"/>
              </w:rPr>
              <w:t>本项目提出的S</w:t>
            </w:r>
            <w:r w:rsidR="000E4E52">
              <w:rPr>
                <w:rFonts w:ascii="宋体"/>
                <w:color w:val="0D0D0D"/>
                <w:szCs w:val="32"/>
              </w:rPr>
              <w:t>BS相位共轭基模激光技术</w:t>
            </w:r>
            <w:r w:rsidR="000E4E52">
              <w:rPr>
                <w:rFonts w:ascii="宋体" w:hint="eastAsia"/>
                <w:color w:val="0D0D0D"/>
                <w:szCs w:val="32"/>
              </w:rPr>
              <w:t>，解决了传统高功率激光器低光束质量问题，具有很好的相干性，中电集团5</w:t>
            </w:r>
            <w:r w:rsidR="000E4E52">
              <w:rPr>
                <w:rFonts w:ascii="宋体"/>
                <w:color w:val="0D0D0D"/>
                <w:szCs w:val="32"/>
              </w:rPr>
              <w:t>3所基于该技术</w:t>
            </w:r>
            <w:r w:rsidR="000E4E52">
              <w:rPr>
                <w:rFonts w:ascii="宋体" w:hint="eastAsia"/>
                <w:color w:val="0D0D0D"/>
                <w:szCs w:val="32"/>
              </w:rPr>
              <w:t>，</w:t>
            </w:r>
            <w:r w:rsidR="000E4E52">
              <w:rPr>
                <w:rFonts w:ascii="宋体"/>
                <w:color w:val="0D0D0D"/>
                <w:szCs w:val="32"/>
              </w:rPr>
              <w:t>实现了</w:t>
            </w:r>
            <w:r w:rsidR="000E4E52">
              <w:rPr>
                <w:rFonts w:ascii="宋体" w:hint="eastAsia"/>
                <w:color w:val="0D0D0D"/>
                <w:szCs w:val="32"/>
              </w:rPr>
              <w:t>机载平显设备的国产化，消除了对价格高昂的同类型进口激光器的依赖，实现了产业化应用。</w:t>
            </w:r>
          </w:p>
          <w:p w:rsidR="000E4E52" w:rsidRPr="000E4E52" w:rsidRDefault="000E4E52" w:rsidP="00911C2E">
            <w:pPr>
              <w:pStyle w:val="a7"/>
              <w:spacing w:line="390" w:lineRule="exact"/>
              <w:rPr>
                <w:rFonts w:hAnsi="宋体" w:hint="eastAsia"/>
              </w:rPr>
            </w:pPr>
            <w:r>
              <w:rPr>
                <w:rFonts w:hAnsi="宋体" w:hint="eastAsia"/>
              </w:rPr>
              <w:t>通过多年的研究，本项目基于受激布里渊散射技术实现了</w:t>
            </w:r>
            <w:r w:rsidR="00911C2E">
              <w:rPr>
                <w:rFonts w:hAnsi="宋体" w:hint="eastAsia"/>
              </w:rPr>
              <w:t>大能量皮秒级短脉冲激光，以特有的优势在多个领域获得了应用，填补了我国在</w:t>
            </w:r>
            <w:r w:rsidR="00911C2E">
              <w:rPr>
                <w:rFonts w:hAnsi="宋体" w:hint="eastAsia"/>
              </w:rPr>
              <w:t>S</w:t>
            </w:r>
            <w:r w:rsidR="00911C2E">
              <w:rPr>
                <w:rFonts w:hAnsi="宋体"/>
              </w:rPr>
              <w:t>BS</w:t>
            </w:r>
            <w:r w:rsidR="00911C2E">
              <w:rPr>
                <w:rFonts w:hAnsi="宋体"/>
              </w:rPr>
              <w:t>激光技术领域的空白</w:t>
            </w:r>
            <w:r w:rsidR="00911C2E">
              <w:rPr>
                <w:rFonts w:hAnsi="宋体" w:hint="eastAsia"/>
              </w:rPr>
              <w:t>。</w:t>
            </w:r>
          </w:p>
        </w:tc>
      </w:tr>
      <w:tr w:rsidR="002705A8">
        <w:trPr>
          <w:trHeight w:val="559"/>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2705A8" w:rsidRDefault="002705A8">
            <w:pPr>
              <w:widowControl/>
              <w:jc w:val="center"/>
              <w:rPr>
                <w:b/>
                <w:bCs/>
                <w:kern w:val="0"/>
                <w:sz w:val="24"/>
              </w:rPr>
            </w:pPr>
            <w:r>
              <w:rPr>
                <w:rFonts w:hAnsi="宋体" w:hint="eastAsia"/>
                <w:b/>
                <w:bCs/>
                <w:color w:val="C00000"/>
                <w:kern w:val="0"/>
                <w:sz w:val="24"/>
              </w:rPr>
              <w:t>代表性论文专著目录</w:t>
            </w:r>
          </w:p>
        </w:tc>
      </w:tr>
      <w:tr w:rsidR="002705A8">
        <w:trPr>
          <w:trHeight w:val="676"/>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105397" w:rsidRPr="003658C4" w:rsidRDefault="00105397" w:rsidP="00105397">
            <w:pPr>
              <w:snapToGrid w:val="0"/>
              <w:spacing w:line="300" w:lineRule="auto"/>
              <w:ind w:left="-40" w:rightChars="26" w:right="55"/>
              <w:rPr>
                <w:color w:val="000000"/>
                <w:spacing w:val="-4"/>
                <w:sz w:val="24"/>
                <w:szCs w:val="22"/>
              </w:rPr>
            </w:pPr>
            <w:r w:rsidRPr="003658C4">
              <w:rPr>
                <w:color w:val="000000"/>
                <w:spacing w:val="-4"/>
                <w:sz w:val="24"/>
                <w:szCs w:val="22"/>
              </w:rPr>
              <w:t xml:space="preserve">1. </w:t>
            </w:r>
            <w:r w:rsidRPr="003658C4">
              <w:rPr>
                <w:color w:val="222222"/>
                <w:sz w:val="24"/>
                <w:szCs w:val="22"/>
                <w:shd w:val="clear" w:color="auto" w:fill="FFFFFF"/>
              </w:rPr>
              <w:t>Wang Yulei, Zhu Xuehua, Lu Zhiwei, and Hengkang Zhang. "Generation of 360 ps laser pulse with 3 J energy by stimulated Brillouin scattering with a nonfocusing scheme."</w:t>
            </w:r>
            <w:r>
              <w:rPr>
                <w:color w:val="222222"/>
                <w:sz w:val="24"/>
                <w:szCs w:val="22"/>
                <w:shd w:val="clear" w:color="auto" w:fill="FFFFFF"/>
              </w:rPr>
              <w:t xml:space="preserve"> </w:t>
            </w:r>
            <w:r w:rsidRPr="003658C4">
              <w:rPr>
                <w:iCs/>
                <w:color w:val="222222"/>
                <w:sz w:val="24"/>
                <w:szCs w:val="22"/>
                <w:shd w:val="clear" w:color="auto" w:fill="FFFFFF"/>
              </w:rPr>
              <w:t>Optics Express</w:t>
            </w:r>
            <w:r>
              <w:rPr>
                <w:color w:val="222222"/>
                <w:sz w:val="24"/>
                <w:szCs w:val="22"/>
                <w:shd w:val="clear" w:color="auto" w:fill="FFFFFF"/>
              </w:rPr>
              <w:t xml:space="preserve">. </w:t>
            </w:r>
            <w:r w:rsidRPr="003658C4">
              <w:rPr>
                <w:color w:val="222222"/>
                <w:sz w:val="24"/>
                <w:szCs w:val="22"/>
                <w:shd w:val="clear" w:color="auto" w:fill="FFFFFF"/>
              </w:rPr>
              <w:t>23(18): 23318-23328 (2015).</w:t>
            </w:r>
          </w:p>
          <w:p w:rsidR="00105397" w:rsidRPr="003658C4" w:rsidRDefault="00105397" w:rsidP="00105397">
            <w:pPr>
              <w:snapToGrid w:val="0"/>
              <w:spacing w:line="300" w:lineRule="auto"/>
              <w:ind w:left="-40" w:rightChars="26" w:right="55"/>
              <w:rPr>
                <w:color w:val="222222"/>
                <w:sz w:val="24"/>
                <w:szCs w:val="22"/>
                <w:shd w:val="clear" w:color="auto" w:fill="FFFFFF"/>
              </w:rPr>
            </w:pPr>
            <w:r w:rsidRPr="003658C4">
              <w:rPr>
                <w:color w:val="000000"/>
                <w:spacing w:val="-4"/>
                <w:sz w:val="24"/>
                <w:szCs w:val="22"/>
              </w:rPr>
              <w:t xml:space="preserve">2. </w:t>
            </w:r>
            <w:r w:rsidRPr="003658C4">
              <w:rPr>
                <w:color w:val="222222"/>
                <w:sz w:val="24"/>
                <w:szCs w:val="22"/>
                <w:shd w:val="clear" w:color="auto" w:fill="FFFFFF"/>
              </w:rPr>
              <w:t>Liu Zhaohong, Wang Yulei, Wang Yirui, Yuan Hang, Bai Zhenxu, Wang Hongli, Liu Rui, Li Sensen, Zhang Hengkang, Zhou Luoxian, Tan Tan, He Weiming, and Lu Zhiwei. "Generation of high-energy 284 ps laser pulse without tail modulation by stimulated Brillouin scattering."</w:t>
            </w:r>
            <w:r>
              <w:rPr>
                <w:color w:val="222222"/>
                <w:sz w:val="24"/>
                <w:szCs w:val="22"/>
                <w:shd w:val="clear" w:color="auto" w:fill="FFFFFF"/>
              </w:rPr>
              <w:t xml:space="preserve"> </w:t>
            </w:r>
            <w:r w:rsidRPr="003658C4">
              <w:rPr>
                <w:iCs/>
                <w:color w:val="222222"/>
                <w:sz w:val="24"/>
                <w:szCs w:val="22"/>
                <w:shd w:val="clear" w:color="auto" w:fill="FFFFFF"/>
              </w:rPr>
              <w:t>Chinese Optics Letters</w:t>
            </w:r>
            <w:r>
              <w:rPr>
                <w:color w:val="222222"/>
                <w:sz w:val="24"/>
                <w:szCs w:val="22"/>
                <w:shd w:val="clear" w:color="auto" w:fill="FFFFFF"/>
              </w:rPr>
              <w:t xml:space="preserve">. </w:t>
            </w:r>
            <w:r w:rsidRPr="003658C4">
              <w:rPr>
                <w:color w:val="222222"/>
                <w:sz w:val="24"/>
                <w:szCs w:val="22"/>
                <w:shd w:val="clear" w:color="auto" w:fill="FFFFFF"/>
              </w:rPr>
              <w:t>14(9): 091901 (2016).</w:t>
            </w:r>
          </w:p>
          <w:p w:rsidR="00105397" w:rsidRPr="003658C4" w:rsidRDefault="00105397" w:rsidP="00105397">
            <w:pPr>
              <w:snapToGrid w:val="0"/>
              <w:spacing w:line="300" w:lineRule="auto"/>
              <w:ind w:left="-40" w:rightChars="26" w:right="55"/>
              <w:rPr>
                <w:color w:val="000000"/>
                <w:spacing w:val="-4"/>
                <w:sz w:val="24"/>
                <w:szCs w:val="22"/>
              </w:rPr>
            </w:pPr>
            <w:r w:rsidRPr="003658C4">
              <w:rPr>
                <w:color w:val="222222"/>
                <w:sz w:val="24"/>
                <w:szCs w:val="22"/>
                <w:shd w:val="clear" w:color="auto" w:fill="FFFFFF"/>
              </w:rPr>
              <w:t xml:space="preserve">3. Chen Yi, Lu Zhiwei, Wang Yulei, and He Weiming. "Phase matching for noncollinear Brillouin amplification based on controlling of </w:t>
            </w:r>
            <w:r w:rsidRPr="003658C4">
              <w:rPr>
                <w:color w:val="222222"/>
                <w:sz w:val="24"/>
                <w:szCs w:val="22"/>
                <w:shd w:val="clear" w:color="auto" w:fill="FFFFFF"/>
              </w:rPr>
              <w:lastRenderedPageBreak/>
              <w:t>frequency shift of Stokes seed."</w:t>
            </w:r>
            <w:r>
              <w:rPr>
                <w:color w:val="222222"/>
                <w:sz w:val="24"/>
                <w:szCs w:val="22"/>
                <w:shd w:val="clear" w:color="auto" w:fill="FFFFFF"/>
              </w:rPr>
              <w:t xml:space="preserve"> </w:t>
            </w:r>
            <w:r w:rsidRPr="003658C4">
              <w:rPr>
                <w:iCs/>
                <w:color w:val="222222"/>
                <w:sz w:val="24"/>
                <w:szCs w:val="22"/>
                <w:shd w:val="clear" w:color="auto" w:fill="FFFFFF"/>
              </w:rPr>
              <w:t>Optics Letters</w:t>
            </w:r>
            <w:r>
              <w:rPr>
                <w:iCs/>
                <w:color w:val="222222"/>
                <w:sz w:val="24"/>
                <w:szCs w:val="22"/>
                <w:shd w:val="clear" w:color="auto" w:fill="FFFFFF"/>
              </w:rPr>
              <w:t>.</w:t>
            </w:r>
            <w:r w:rsidRPr="003658C4">
              <w:rPr>
                <w:iCs/>
                <w:color w:val="222222"/>
                <w:sz w:val="24"/>
                <w:szCs w:val="22"/>
                <w:shd w:val="clear" w:color="auto" w:fill="FFFFFF"/>
              </w:rPr>
              <w:t xml:space="preserve"> </w:t>
            </w:r>
            <w:r w:rsidRPr="003658C4">
              <w:rPr>
                <w:color w:val="222222"/>
                <w:sz w:val="24"/>
                <w:szCs w:val="22"/>
                <w:shd w:val="clear" w:color="auto" w:fill="FFFFFF"/>
              </w:rPr>
              <w:t>39(10): 3047-3049 (2014).</w:t>
            </w:r>
          </w:p>
          <w:p w:rsidR="00105397" w:rsidRPr="003658C4" w:rsidRDefault="00105397" w:rsidP="00105397">
            <w:pPr>
              <w:snapToGrid w:val="0"/>
              <w:spacing w:line="300" w:lineRule="auto"/>
              <w:ind w:left="-40" w:rightChars="26" w:right="55"/>
              <w:rPr>
                <w:color w:val="222222"/>
                <w:sz w:val="24"/>
                <w:szCs w:val="22"/>
                <w:shd w:val="clear" w:color="auto" w:fill="FFFFFF"/>
              </w:rPr>
            </w:pPr>
            <w:r w:rsidRPr="003658C4">
              <w:rPr>
                <w:color w:val="000000"/>
                <w:spacing w:val="-4"/>
                <w:sz w:val="24"/>
                <w:szCs w:val="22"/>
              </w:rPr>
              <w:t xml:space="preserve">4. </w:t>
            </w:r>
            <w:r w:rsidRPr="003658C4">
              <w:rPr>
                <w:color w:val="222222"/>
                <w:sz w:val="24"/>
                <w:szCs w:val="22"/>
                <w:shd w:val="clear" w:color="auto" w:fill="FFFFFF"/>
              </w:rPr>
              <w:t>Guo Qi, Lu Zhiwei, and Wang Yulei. "Highly efficient Brillouin amplification of strong Stokes seed."</w:t>
            </w:r>
            <w:r>
              <w:rPr>
                <w:color w:val="222222"/>
                <w:sz w:val="24"/>
                <w:szCs w:val="22"/>
                <w:shd w:val="clear" w:color="auto" w:fill="FFFFFF"/>
              </w:rPr>
              <w:t xml:space="preserve"> </w:t>
            </w:r>
            <w:r w:rsidRPr="003658C4">
              <w:rPr>
                <w:iCs/>
                <w:color w:val="222222"/>
                <w:sz w:val="24"/>
                <w:szCs w:val="22"/>
                <w:shd w:val="clear" w:color="auto" w:fill="FFFFFF"/>
              </w:rPr>
              <w:t>Applied Physics Letters</w:t>
            </w:r>
            <w:r>
              <w:rPr>
                <w:iCs/>
                <w:color w:val="222222"/>
                <w:sz w:val="24"/>
                <w:szCs w:val="22"/>
                <w:shd w:val="clear" w:color="auto" w:fill="FFFFFF"/>
              </w:rPr>
              <w:t>.</w:t>
            </w:r>
            <w:r w:rsidRPr="003658C4">
              <w:rPr>
                <w:iCs/>
                <w:color w:val="222222"/>
                <w:sz w:val="24"/>
                <w:szCs w:val="22"/>
                <w:shd w:val="clear" w:color="auto" w:fill="FFFFFF"/>
              </w:rPr>
              <w:t xml:space="preserve"> </w:t>
            </w:r>
            <w:r w:rsidRPr="003658C4">
              <w:rPr>
                <w:color w:val="222222"/>
                <w:sz w:val="24"/>
                <w:szCs w:val="22"/>
                <w:shd w:val="clear" w:color="auto" w:fill="FFFFFF"/>
              </w:rPr>
              <w:t>96(22): 221107 (2010).</w:t>
            </w:r>
          </w:p>
          <w:p w:rsidR="00105397" w:rsidRPr="003658C4" w:rsidRDefault="00105397" w:rsidP="00105397">
            <w:pPr>
              <w:snapToGrid w:val="0"/>
              <w:spacing w:line="300" w:lineRule="auto"/>
              <w:ind w:left="-40" w:rightChars="26" w:right="55"/>
              <w:rPr>
                <w:color w:val="222222"/>
                <w:sz w:val="24"/>
                <w:szCs w:val="22"/>
                <w:shd w:val="clear" w:color="auto" w:fill="FFFFFF"/>
              </w:rPr>
            </w:pPr>
            <w:r w:rsidRPr="003658C4">
              <w:rPr>
                <w:color w:val="000000"/>
                <w:spacing w:val="-4"/>
                <w:sz w:val="24"/>
                <w:szCs w:val="22"/>
              </w:rPr>
              <w:t xml:space="preserve">5. </w:t>
            </w:r>
            <w:r w:rsidRPr="003658C4">
              <w:rPr>
                <w:color w:val="222222"/>
                <w:sz w:val="24"/>
                <w:szCs w:val="22"/>
                <w:shd w:val="clear" w:color="auto" w:fill="FFFFFF"/>
              </w:rPr>
              <w:t>Bai Zhenxu, Wang Yulei, Lu Zhiwei, Yuan Hang, Zheng Zhenxing, Li Sensen, Chen Yi, Liu Zhaohong, Cui Can, Wang Hongli, and Liu Rui. "High compact, high quality single longitudinal mode hundred picoseconds laser based on stimulated Brillouin scattering pulse compression."</w:t>
            </w:r>
            <w:r>
              <w:rPr>
                <w:color w:val="222222"/>
                <w:sz w:val="24"/>
                <w:szCs w:val="22"/>
                <w:shd w:val="clear" w:color="auto" w:fill="FFFFFF"/>
              </w:rPr>
              <w:t xml:space="preserve"> </w:t>
            </w:r>
            <w:r w:rsidRPr="003658C4">
              <w:rPr>
                <w:iCs/>
                <w:color w:val="222222"/>
                <w:sz w:val="24"/>
                <w:szCs w:val="22"/>
                <w:shd w:val="clear" w:color="auto" w:fill="FFFFFF"/>
              </w:rPr>
              <w:t>Applied Sciences-Basel</w:t>
            </w:r>
            <w:r>
              <w:rPr>
                <w:iCs/>
                <w:color w:val="222222"/>
                <w:sz w:val="24"/>
                <w:szCs w:val="22"/>
                <w:shd w:val="clear" w:color="auto" w:fill="FFFFFF"/>
              </w:rPr>
              <w:t>.</w:t>
            </w:r>
            <w:r>
              <w:rPr>
                <w:color w:val="222222"/>
                <w:sz w:val="24"/>
                <w:szCs w:val="22"/>
                <w:shd w:val="clear" w:color="auto" w:fill="FFFFFF"/>
              </w:rPr>
              <w:t xml:space="preserve"> </w:t>
            </w:r>
            <w:r w:rsidRPr="003658C4">
              <w:rPr>
                <w:color w:val="222222"/>
                <w:sz w:val="24"/>
                <w:szCs w:val="22"/>
                <w:shd w:val="clear" w:color="auto" w:fill="FFFFFF"/>
              </w:rPr>
              <w:t>6(1): 29 (2016).</w:t>
            </w:r>
          </w:p>
          <w:p w:rsidR="00105397" w:rsidRPr="00105397" w:rsidRDefault="00105397" w:rsidP="00105397">
            <w:pPr>
              <w:snapToGrid w:val="0"/>
              <w:spacing w:line="300" w:lineRule="auto"/>
              <w:ind w:left="-40" w:rightChars="26" w:right="55"/>
              <w:rPr>
                <w:rFonts w:hint="eastAsia"/>
                <w:color w:val="222222"/>
                <w:sz w:val="24"/>
                <w:szCs w:val="22"/>
                <w:shd w:val="clear" w:color="auto" w:fill="FFFFFF"/>
              </w:rPr>
            </w:pPr>
            <w:r w:rsidRPr="003658C4">
              <w:rPr>
                <w:color w:val="222222"/>
                <w:sz w:val="24"/>
                <w:szCs w:val="22"/>
                <w:shd w:val="clear" w:color="auto" w:fill="FFFFFF"/>
              </w:rPr>
              <w:t>6. Dong Yongkang, Teng Lei, Tong Peilin, Jiang Taofei, Zhang Hongying, Zhu Tao, Chen Liang, Bao Xiaoyi, and Zhiwei Lu. "High-sensitivity distributed transverse load sensor with an elliptical-core fiber based on Brillouin dynamic gratings."</w:t>
            </w:r>
            <w:r>
              <w:rPr>
                <w:color w:val="222222"/>
                <w:sz w:val="24"/>
                <w:szCs w:val="22"/>
                <w:shd w:val="clear" w:color="auto" w:fill="FFFFFF"/>
              </w:rPr>
              <w:t xml:space="preserve"> </w:t>
            </w:r>
            <w:r w:rsidRPr="003658C4">
              <w:rPr>
                <w:color w:val="222222"/>
                <w:sz w:val="24"/>
                <w:szCs w:val="22"/>
                <w:shd w:val="clear" w:color="auto" w:fill="FFFFFF"/>
              </w:rPr>
              <w:t>Optics Letters</w:t>
            </w:r>
            <w:r>
              <w:rPr>
                <w:color w:val="222222"/>
                <w:sz w:val="24"/>
                <w:szCs w:val="22"/>
                <w:shd w:val="clear" w:color="auto" w:fill="FFFFFF"/>
              </w:rPr>
              <w:t xml:space="preserve">. </w:t>
            </w:r>
            <w:r w:rsidRPr="003658C4">
              <w:rPr>
                <w:color w:val="222222"/>
                <w:sz w:val="24"/>
                <w:szCs w:val="22"/>
                <w:shd w:val="clear" w:color="auto" w:fill="FFFFFF"/>
              </w:rPr>
              <w:t>40(21): 5003-5006 (2015).</w:t>
            </w:r>
          </w:p>
        </w:tc>
      </w:tr>
      <w:tr w:rsidR="002705A8">
        <w:trPr>
          <w:trHeight w:val="559"/>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2705A8" w:rsidRDefault="002705A8">
            <w:pPr>
              <w:widowControl/>
              <w:jc w:val="center"/>
              <w:rPr>
                <w:b/>
                <w:bCs/>
                <w:kern w:val="0"/>
                <w:sz w:val="24"/>
              </w:rPr>
            </w:pPr>
            <w:r>
              <w:rPr>
                <w:rFonts w:hAnsi="宋体" w:hint="eastAsia"/>
                <w:b/>
                <w:bCs/>
                <w:color w:val="C00000"/>
                <w:kern w:val="0"/>
                <w:sz w:val="24"/>
              </w:rPr>
              <w:lastRenderedPageBreak/>
              <w:t>主要知识产权证明目录</w:t>
            </w:r>
          </w:p>
        </w:tc>
      </w:tr>
      <w:tr w:rsidR="002705A8">
        <w:trPr>
          <w:trHeight w:val="664"/>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105397" w:rsidRPr="003658C4" w:rsidRDefault="00105397" w:rsidP="00105397">
            <w:pPr>
              <w:snapToGrid w:val="0"/>
              <w:spacing w:line="300" w:lineRule="auto"/>
              <w:ind w:left="-40" w:rightChars="26" w:right="55"/>
              <w:rPr>
                <w:rFonts w:hint="eastAsia"/>
                <w:color w:val="222222"/>
                <w:sz w:val="24"/>
                <w:szCs w:val="22"/>
                <w:shd w:val="clear" w:color="auto" w:fill="FFFFFF"/>
              </w:rPr>
            </w:pPr>
            <w:r w:rsidRPr="003658C4">
              <w:rPr>
                <w:color w:val="222222"/>
                <w:sz w:val="24"/>
                <w:szCs w:val="22"/>
                <w:shd w:val="clear" w:color="auto" w:fill="FFFFFF"/>
              </w:rPr>
              <w:t>1.</w:t>
            </w:r>
            <w:r w:rsidRPr="003658C4">
              <w:rPr>
                <w:rFonts w:hint="eastAsia"/>
                <w:color w:val="222222"/>
                <w:sz w:val="24"/>
                <w:szCs w:val="22"/>
                <w:shd w:val="clear" w:color="auto" w:fill="FFFFFF"/>
              </w:rPr>
              <w:t xml:space="preserve"> </w:t>
            </w:r>
            <w:r w:rsidRPr="003658C4">
              <w:rPr>
                <w:rFonts w:hint="eastAsia"/>
                <w:color w:val="222222"/>
                <w:sz w:val="24"/>
                <w:szCs w:val="22"/>
                <w:shd w:val="clear" w:color="auto" w:fill="FFFFFF"/>
              </w:rPr>
              <w:t>吕志伟</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王雨雷</w:t>
            </w:r>
            <w:r w:rsidRPr="003658C4">
              <w:rPr>
                <w:color w:val="222222"/>
                <w:sz w:val="24"/>
                <w:szCs w:val="22"/>
                <w:shd w:val="clear" w:color="auto" w:fill="FFFFFF"/>
              </w:rPr>
              <w:t>．</w:t>
            </w:r>
            <w:r w:rsidRPr="003658C4">
              <w:rPr>
                <w:rFonts w:hint="eastAsia"/>
                <w:color w:val="222222"/>
                <w:sz w:val="24"/>
                <w:szCs w:val="22"/>
                <w:shd w:val="clear" w:color="auto" w:fill="FFFFFF"/>
              </w:rPr>
              <w:t>基于受激布里渊散射脉宽压缩的高能量数百皮秒激光装置</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color w:val="222222"/>
                <w:sz w:val="24"/>
                <w:szCs w:val="22"/>
                <w:shd w:val="clear" w:color="auto" w:fill="FFFFFF"/>
              </w:rPr>
              <w:t>ZL 201510093181.1</w:t>
            </w:r>
            <w:r w:rsidRPr="003658C4">
              <w:rPr>
                <w:color w:val="222222"/>
                <w:sz w:val="24"/>
                <w:szCs w:val="22"/>
                <w:shd w:val="clear" w:color="auto" w:fill="FFFFFF"/>
              </w:rPr>
              <w:t>，</w:t>
            </w:r>
            <w:r w:rsidRPr="003658C4">
              <w:rPr>
                <w:rFonts w:hint="eastAsia"/>
                <w:color w:val="222222"/>
                <w:sz w:val="24"/>
                <w:szCs w:val="22"/>
                <w:shd w:val="clear" w:color="auto" w:fill="FFFFFF"/>
              </w:rPr>
              <w:t>授权日期</w:t>
            </w:r>
            <w:r w:rsidRPr="003658C4">
              <w:rPr>
                <w:rFonts w:hint="eastAsia"/>
                <w:color w:val="222222"/>
                <w:sz w:val="24"/>
                <w:szCs w:val="22"/>
                <w:shd w:val="clear" w:color="auto" w:fill="FFFFFF"/>
              </w:rPr>
              <w:t>2</w:t>
            </w:r>
            <w:r w:rsidRPr="003658C4">
              <w:rPr>
                <w:color w:val="222222"/>
                <w:sz w:val="24"/>
                <w:szCs w:val="22"/>
                <w:shd w:val="clear" w:color="auto" w:fill="FFFFFF"/>
              </w:rPr>
              <w:t>017-11-03.</w:t>
            </w:r>
          </w:p>
          <w:p w:rsidR="00105397" w:rsidRPr="003658C4" w:rsidRDefault="00105397" w:rsidP="00105397">
            <w:pPr>
              <w:snapToGrid w:val="0"/>
              <w:spacing w:line="300" w:lineRule="auto"/>
              <w:ind w:leftChars="-19" w:left="200" w:rightChars="26" w:right="55" w:hangingChars="100" w:hanging="240"/>
              <w:rPr>
                <w:color w:val="222222"/>
                <w:sz w:val="24"/>
                <w:szCs w:val="22"/>
                <w:shd w:val="clear" w:color="auto" w:fill="FFFFFF"/>
              </w:rPr>
            </w:pPr>
            <w:r w:rsidRPr="003658C4">
              <w:rPr>
                <w:color w:val="222222"/>
                <w:sz w:val="24"/>
                <w:szCs w:val="22"/>
                <w:shd w:val="clear" w:color="auto" w:fill="FFFFFF"/>
              </w:rPr>
              <w:t>2.</w:t>
            </w:r>
            <w:r w:rsidRPr="003658C4">
              <w:rPr>
                <w:rFonts w:hint="eastAsia"/>
                <w:color w:val="222222"/>
                <w:sz w:val="24"/>
                <w:szCs w:val="22"/>
                <w:shd w:val="clear" w:color="auto" w:fill="FFFFFF"/>
              </w:rPr>
              <w:t xml:space="preserve"> </w:t>
            </w:r>
            <w:r w:rsidRPr="003658C4">
              <w:rPr>
                <w:rFonts w:hint="eastAsia"/>
                <w:color w:val="222222"/>
                <w:sz w:val="24"/>
                <w:szCs w:val="22"/>
                <w:shd w:val="clear" w:color="auto" w:fill="FFFFFF"/>
              </w:rPr>
              <w:t>吕志伟</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朱学华</w:t>
            </w:r>
            <w:r w:rsidRPr="003658C4">
              <w:rPr>
                <w:color w:val="222222"/>
                <w:sz w:val="24"/>
                <w:szCs w:val="22"/>
                <w:shd w:val="clear" w:color="auto" w:fill="FFFFFF"/>
              </w:rPr>
              <w:t>,</w:t>
            </w:r>
            <w:r w:rsidRPr="003658C4">
              <w:rPr>
                <w:rFonts w:hint="eastAsia"/>
                <w:color w:val="222222"/>
                <w:sz w:val="24"/>
                <w:szCs w:val="22"/>
                <w:shd w:val="clear" w:color="auto" w:fill="FFFFFF"/>
              </w:rPr>
              <w:t>王雨雷</w:t>
            </w:r>
            <w:r w:rsidRPr="003658C4">
              <w:rPr>
                <w:rFonts w:hint="eastAsia"/>
                <w:color w:val="222222"/>
                <w:sz w:val="24"/>
                <w:szCs w:val="22"/>
                <w:shd w:val="clear" w:color="auto" w:fill="FFFFFF"/>
              </w:rPr>
              <w:t>.</w:t>
            </w:r>
            <w:r w:rsidRPr="003658C4">
              <w:rPr>
                <w:color w:val="222222"/>
                <w:sz w:val="24"/>
                <w:szCs w:val="22"/>
                <w:shd w:val="clear" w:color="auto" w:fill="FFFFFF"/>
              </w:rPr>
              <w:t xml:space="preserve"> </w:t>
            </w:r>
            <w:r w:rsidRPr="003658C4">
              <w:rPr>
                <w:rFonts w:hint="eastAsia"/>
                <w:color w:val="222222"/>
                <w:sz w:val="24"/>
                <w:szCs w:val="22"/>
                <w:shd w:val="clear" w:color="auto" w:fill="FFFFFF"/>
              </w:rPr>
              <w:t>基于反射光波形测量非聚焦泵浦的受激布里渊散射阈值的装置及阈值测量方法</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color w:val="222222"/>
                <w:sz w:val="24"/>
                <w:szCs w:val="22"/>
                <w:shd w:val="clear" w:color="auto" w:fill="FFFFFF"/>
              </w:rPr>
              <w:t>ZL201410074811.6</w:t>
            </w:r>
            <w:r w:rsidRPr="003658C4">
              <w:rPr>
                <w:rFonts w:hint="eastAsia"/>
                <w:color w:val="222222"/>
                <w:sz w:val="24"/>
                <w:szCs w:val="22"/>
                <w:shd w:val="clear" w:color="auto" w:fill="FFFFFF"/>
              </w:rPr>
              <w:t>，授权日期</w:t>
            </w:r>
            <w:r w:rsidRPr="003658C4">
              <w:rPr>
                <w:rFonts w:hint="eastAsia"/>
                <w:color w:val="222222"/>
                <w:sz w:val="24"/>
                <w:szCs w:val="22"/>
                <w:shd w:val="clear" w:color="auto" w:fill="FFFFFF"/>
              </w:rPr>
              <w:t>2017</w:t>
            </w:r>
            <w:r w:rsidRPr="003658C4">
              <w:rPr>
                <w:color w:val="222222"/>
                <w:sz w:val="24"/>
                <w:szCs w:val="22"/>
                <w:shd w:val="clear" w:color="auto" w:fill="FFFFFF"/>
              </w:rPr>
              <w:t>-</w:t>
            </w:r>
            <w:r w:rsidRPr="003658C4">
              <w:rPr>
                <w:rFonts w:hint="eastAsia"/>
                <w:color w:val="222222"/>
                <w:sz w:val="24"/>
                <w:szCs w:val="22"/>
                <w:shd w:val="clear" w:color="auto" w:fill="FFFFFF"/>
              </w:rPr>
              <w:t>01</w:t>
            </w:r>
            <w:r w:rsidRPr="003658C4">
              <w:rPr>
                <w:color w:val="222222"/>
                <w:sz w:val="24"/>
                <w:szCs w:val="22"/>
                <w:shd w:val="clear" w:color="auto" w:fill="FFFFFF"/>
              </w:rPr>
              <w:t>-</w:t>
            </w:r>
            <w:r w:rsidRPr="003658C4">
              <w:rPr>
                <w:rFonts w:hint="eastAsia"/>
                <w:color w:val="222222"/>
                <w:sz w:val="24"/>
                <w:szCs w:val="22"/>
                <w:shd w:val="clear" w:color="auto" w:fill="FFFFFF"/>
              </w:rPr>
              <w:t>11</w:t>
            </w:r>
            <w:r w:rsidRPr="003658C4">
              <w:rPr>
                <w:color w:val="222222"/>
                <w:sz w:val="24"/>
                <w:szCs w:val="22"/>
                <w:shd w:val="clear" w:color="auto" w:fill="FFFFFF"/>
              </w:rPr>
              <w:t>.</w:t>
            </w:r>
          </w:p>
          <w:p w:rsidR="00105397" w:rsidRPr="003658C4" w:rsidRDefault="00105397" w:rsidP="00105397">
            <w:pPr>
              <w:snapToGrid w:val="0"/>
              <w:spacing w:line="300" w:lineRule="auto"/>
              <w:ind w:leftChars="-19" w:left="200" w:rightChars="26" w:right="55" w:hangingChars="100" w:hanging="240"/>
              <w:rPr>
                <w:color w:val="222222"/>
                <w:sz w:val="24"/>
                <w:szCs w:val="22"/>
                <w:shd w:val="clear" w:color="auto" w:fill="FFFFFF"/>
              </w:rPr>
            </w:pPr>
            <w:r w:rsidRPr="003658C4">
              <w:rPr>
                <w:color w:val="222222"/>
                <w:sz w:val="24"/>
                <w:szCs w:val="22"/>
                <w:shd w:val="clear" w:color="auto" w:fill="FFFFFF"/>
              </w:rPr>
              <w:t xml:space="preserve">3. </w:t>
            </w:r>
            <w:r w:rsidRPr="003658C4">
              <w:rPr>
                <w:rFonts w:hint="eastAsia"/>
                <w:color w:val="222222"/>
                <w:sz w:val="24"/>
                <w:szCs w:val="22"/>
                <w:shd w:val="clear" w:color="auto" w:fill="FFFFFF"/>
              </w:rPr>
              <w:t>吕志伟</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巴德欣</w:t>
            </w:r>
            <w:r w:rsidRPr="003658C4">
              <w:rPr>
                <w:rFonts w:hint="eastAsia"/>
                <w:color w:val="222222"/>
                <w:sz w:val="24"/>
                <w:szCs w:val="22"/>
                <w:shd w:val="clear" w:color="auto" w:fill="FFFFFF"/>
              </w:rPr>
              <w:t>.</w:t>
            </w:r>
            <w:r w:rsidRPr="003658C4">
              <w:rPr>
                <w:color w:val="222222"/>
                <w:sz w:val="24"/>
                <w:szCs w:val="22"/>
                <w:shd w:val="clear" w:color="auto" w:fill="FFFFFF"/>
              </w:rPr>
              <w:t xml:space="preserve"> </w:t>
            </w:r>
            <w:r w:rsidRPr="003658C4">
              <w:rPr>
                <w:rFonts w:hint="eastAsia"/>
                <w:color w:val="222222"/>
                <w:sz w:val="24"/>
                <w:szCs w:val="22"/>
                <w:shd w:val="clear" w:color="auto" w:fill="FFFFFF"/>
              </w:rPr>
              <w:t>光纤本征布里渊线宽测量装置及测量方法</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color w:val="222222"/>
                <w:sz w:val="24"/>
                <w:szCs w:val="22"/>
                <w:shd w:val="clear" w:color="auto" w:fill="FFFFFF"/>
              </w:rPr>
              <w:t>ZL201010530016.5</w:t>
            </w:r>
            <w:r w:rsidRPr="003658C4">
              <w:rPr>
                <w:rFonts w:hint="eastAsia"/>
                <w:color w:val="222222"/>
                <w:sz w:val="24"/>
                <w:szCs w:val="22"/>
                <w:shd w:val="clear" w:color="auto" w:fill="FFFFFF"/>
              </w:rPr>
              <w:t>，授权日期</w:t>
            </w:r>
            <w:r w:rsidRPr="003658C4">
              <w:rPr>
                <w:rFonts w:hint="eastAsia"/>
                <w:color w:val="222222"/>
                <w:sz w:val="24"/>
                <w:szCs w:val="22"/>
                <w:shd w:val="clear" w:color="auto" w:fill="FFFFFF"/>
              </w:rPr>
              <w:t>2</w:t>
            </w:r>
            <w:r w:rsidRPr="003658C4">
              <w:rPr>
                <w:color w:val="222222"/>
                <w:sz w:val="24"/>
                <w:szCs w:val="22"/>
                <w:shd w:val="clear" w:color="auto" w:fill="FFFFFF"/>
              </w:rPr>
              <w:t>012-06-06.</w:t>
            </w:r>
          </w:p>
          <w:p w:rsidR="00105397" w:rsidRPr="003658C4" w:rsidRDefault="00105397" w:rsidP="00105397">
            <w:pPr>
              <w:snapToGrid w:val="0"/>
              <w:spacing w:line="300" w:lineRule="auto"/>
              <w:ind w:leftChars="-19" w:left="200" w:rightChars="26" w:right="55" w:hangingChars="100" w:hanging="240"/>
              <w:rPr>
                <w:color w:val="222222"/>
                <w:sz w:val="24"/>
                <w:szCs w:val="22"/>
                <w:shd w:val="clear" w:color="auto" w:fill="FFFFFF"/>
              </w:rPr>
            </w:pPr>
            <w:r w:rsidRPr="003658C4">
              <w:rPr>
                <w:color w:val="222222"/>
                <w:sz w:val="24"/>
                <w:szCs w:val="22"/>
                <w:shd w:val="clear" w:color="auto" w:fill="FFFFFF"/>
              </w:rPr>
              <w:t xml:space="preserve">4. </w:t>
            </w:r>
            <w:r w:rsidRPr="003658C4">
              <w:rPr>
                <w:rFonts w:hint="eastAsia"/>
                <w:color w:val="222222"/>
                <w:sz w:val="24"/>
                <w:szCs w:val="22"/>
                <w:shd w:val="clear" w:color="auto" w:fill="FFFFFF"/>
              </w:rPr>
              <w:t>吕志伟</w:t>
            </w:r>
            <w:r w:rsidRPr="003658C4">
              <w:rPr>
                <w:color w:val="222222"/>
                <w:sz w:val="24"/>
                <w:szCs w:val="22"/>
                <w:shd w:val="clear" w:color="auto" w:fill="FFFFFF"/>
              </w:rPr>
              <w:t>,</w:t>
            </w:r>
            <w:r w:rsidRPr="003658C4">
              <w:rPr>
                <w:rFonts w:hint="eastAsia"/>
                <w:color w:val="222222"/>
                <w:sz w:val="24"/>
                <w:szCs w:val="22"/>
                <w:shd w:val="clear" w:color="auto" w:fill="FFFFFF"/>
              </w:rPr>
              <w:t>陈义</w:t>
            </w:r>
            <w:r w:rsidRPr="003658C4">
              <w:rPr>
                <w:color w:val="222222"/>
                <w:sz w:val="24"/>
                <w:szCs w:val="22"/>
                <w:shd w:val="clear" w:color="auto" w:fill="FFFFFF"/>
              </w:rPr>
              <w:t>,</w:t>
            </w:r>
            <w:r w:rsidRPr="003658C4">
              <w:rPr>
                <w:rFonts w:hint="eastAsia"/>
                <w:color w:val="222222"/>
                <w:sz w:val="24"/>
                <w:szCs w:val="22"/>
                <w:shd w:val="clear" w:color="auto" w:fill="FFFFFF"/>
              </w:rPr>
              <w:t>王雨雷</w:t>
            </w:r>
            <w:r w:rsidRPr="003658C4">
              <w:rPr>
                <w:color w:val="222222"/>
                <w:sz w:val="24"/>
                <w:szCs w:val="22"/>
                <w:shd w:val="clear" w:color="auto" w:fill="FFFFFF"/>
              </w:rPr>
              <w:t>,</w:t>
            </w:r>
            <w:r w:rsidRPr="003658C4">
              <w:rPr>
                <w:rFonts w:hint="eastAsia"/>
                <w:color w:val="222222"/>
                <w:sz w:val="24"/>
                <w:szCs w:val="22"/>
                <w:shd w:val="clear" w:color="auto" w:fill="FFFFFF"/>
              </w:rPr>
              <w:t>张昀</w:t>
            </w:r>
            <w:r w:rsidRPr="003658C4">
              <w:rPr>
                <w:rFonts w:hint="eastAsia"/>
                <w:color w:val="222222"/>
                <w:sz w:val="24"/>
                <w:szCs w:val="22"/>
                <w:shd w:val="clear" w:color="auto" w:fill="FFFFFF"/>
              </w:rPr>
              <w:t>.</w:t>
            </w:r>
            <w:r w:rsidRPr="003658C4">
              <w:rPr>
                <w:color w:val="222222"/>
                <w:sz w:val="24"/>
                <w:szCs w:val="22"/>
                <w:shd w:val="clear" w:color="auto" w:fill="FFFFFF"/>
              </w:rPr>
              <w:t xml:space="preserve"> </w:t>
            </w:r>
            <w:r w:rsidRPr="003658C4">
              <w:rPr>
                <w:rFonts w:hint="eastAsia"/>
                <w:color w:val="222222"/>
                <w:sz w:val="24"/>
                <w:szCs w:val="22"/>
                <w:shd w:val="clear" w:color="auto" w:fill="FFFFFF"/>
              </w:rPr>
              <w:t>测量介质布里渊增益线型和线宽的装置及基于该装置测量介质布里渊增益线型和线宽的方法</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color w:val="222222"/>
                <w:sz w:val="24"/>
                <w:szCs w:val="22"/>
                <w:shd w:val="clear" w:color="auto" w:fill="FFFFFF"/>
              </w:rPr>
              <w:t>ZL 201210316485.6</w:t>
            </w:r>
            <w:r w:rsidRPr="003658C4">
              <w:rPr>
                <w:rFonts w:hint="eastAsia"/>
                <w:color w:val="222222"/>
                <w:sz w:val="24"/>
                <w:szCs w:val="22"/>
                <w:shd w:val="clear" w:color="auto" w:fill="FFFFFF"/>
              </w:rPr>
              <w:t>，授权日期</w:t>
            </w:r>
            <w:r w:rsidRPr="003658C4">
              <w:rPr>
                <w:color w:val="222222"/>
                <w:sz w:val="24"/>
                <w:szCs w:val="22"/>
                <w:shd w:val="clear" w:color="auto" w:fill="FFFFFF"/>
              </w:rPr>
              <w:t>2014-06-04.</w:t>
            </w:r>
          </w:p>
          <w:p w:rsidR="00105397" w:rsidRPr="003658C4" w:rsidRDefault="00105397" w:rsidP="00105397">
            <w:pPr>
              <w:snapToGrid w:val="0"/>
              <w:spacing w:line="300" w:lineRule="auto"/>
              <w:ind w:leftChars="-19" w:left="200" w:rightChars="26" w:right="55" w:hangingChars="100" w:hanging="240"/>
              <w:rPr>
                <w:color w:val="222222"/>
                <w:sz w:val="24"/>
                <w:szCs w:val="22"/>
                <w:shd w:val="clear" w:color="auto" w:fill="FFFFFF"/>
              </w:rPr>
            </w:pPr>
            <w:r w:rsidRPr="003658C4">
              <w:rPr>
                <w:color w:val="222222"/>
                <w:sz w:val="24"/>
                <w:szCs w:val="22"/>
                <w:shd w:val="clear" w:color="auto" w:fill="FFFFFF"/>
              </w:rPr>
              <w:t xml:space="preserve">5. </w:t>
            </w:r>
            <w:r w:rsidRPr="003658C4">
              <w:rPr>
                <w:rFonts w:hint="eastAsia"/>
                <w:color w:val="222222"/>
                <w:sz w:val="24"/>
                <w:szCs w:val="22"/>
                <w:shd w:val="clear" w:color="auto" w:fill="FFFFFF"/>
              </w:rPr>
              <w:t>吕志伟</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樊心民</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林殿阳</w:t>
            </w:r>
            <w:r w:rsidRPr="003658C4">
              <w:rPr>
                <w:rFonts w:hint="eastAsia"/>
                <w:color w:val="222222"/>
                <w:sz w:val="24"/>
                <w:szCs w:val="22"/>
                <w:shd w:val="clear" w:color="auto" w:fill="FFFFFF"/>
              </w:rPr>
              <w:t>.</w:t>
            </w:r>
            <w:r w:rsidRPr="003658C4">
              <w:rPr>
                <w:color w:val="222222"/>
                <w:sz w:val="24"/>
                <w:szCs w:val="22"/>
                <w:shd w:val="clear" w:color="auto" w:fill="FFFFFF"/>
              </w:rPr>
              <w:t xml:space="preserve"> </w:t>
            </w:r>
            <w:r w:rsidRPr="003658C4">
              <w:rPr>
                <w:rFonts w:hint="eastAsia"/>
                <w:color w:val="222222"/>
                <w:sz w:val="24"/>
                <w:szCs w:val="22"/>
                <w:shd w:val="clear" w:color="auto" w:fill="FFFFFF"/>
              </w:rPr>
              <w:t>抑制受激拉曼散射提高激光传输效率的方法及装置</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color w:val="222222"/>
                <w:sz w:val="24"/>
                <w:szCs w:val="22"/>
                <w:shd w:val="clear" w:color="auto" w:fill="FFFFFF"/>
              </w:rPr>
              <w:t>ZL201210318627.2</w:t>
            </w:r>
            <w:r w:rsidRPr="003658C4">
              <w:rPr>
                <w:rFonts w:hint="eastAsia"/>
                <w:color w:val="222222"/>
                <w:sz w:val="24"/>
                <w:szCs w:val="22"/>
                <w:shd w:val="clear" w:color="auto" w:fill="FFFFFF"/>
              </w:rPr>
              <w:t>，授权日期</w:t>
            </w:r>
            <w:r w:rsidRPr="003658C4">
              <w:rPr>
                <w:color w:val="222222"/>
                <w:sz w:val="24"/>
                <w:szCs w:val="22"/>
                <w:shd w:val="clear" w:color="auto" w:fill="FFFFFF"/>
              </w:rPr>
              <w:t>2016-03-30.</w:t>
            </w:r>
          </w:p>
          <w:p w:rsidR="00105397" w:rsidRPr="003658C4" w:rsidRDefault="00105397" w:rsidP="00105397">
            <w:pPr>
              <w:snapToGrid w:val="0"/>
              <w:spacing w:line="300" w:lineRule="auto"/>
              <w:ind w:leftChars="-19" w:left="200" w:rightChars="26" w:right="55" w:hangingChars="100" w:hanging="240"/>
              <w:rPr>
                <w:color w:val="222222"/>
                <w:sz w:val="24"/>
                <w:szCs w:val="22"/>
                <w:shd w:val="clear" w:color="auto" w:fill="FFFFFF"/>
              </w:rPr>
            </w:pPr>
            <w:r w:rsidRPr="003658C4">
              <w:rPr>
                <w:color w:val="222222"/>
                <w:sz w:val="24"/>
                <w:szCs w:val="22"/>
                <w:shd w:val="clear" w:color="auto" w:fill="FFFFFF"/>
              </w:rPr>
              <w:t xml:space="preserve">6. </w:t>
            </w:r>
            <w:r w:rsidRPr="003658C4">
              <w:rPr>
                <w:rFonts w:hint="eastAsia"/>
                <w:color w:val="222222"/>
                <w:sz w:val="24"/>
                <w:szCs w:val="22"/>
                <w:shd w:val="clear" w:color="auto" w:fill="FFFFFF"/>
              </w:rPr>
              <w:t>董永康</w:t>
            </w:r>
            <w:r w:rsidRPr="003658C4">
              <w:rPr>
                <w:color w:val="222222"/>
                <w:sz w:val="24"/>
                <w:szCs w:val="22"/>
                <w:shd w:val="clear" w:color="auto" w:fill="FFFFFF"/>
              </w:rPr>
              <w:t>,</w:t>
            </w:r>
            <w:r w:rsidRPr="003658C4">
              <w:rPr>
                <w:rFonts w:hint="eastAsia"/>
                <w:color w:val="222222"/>
                <w:sz w:val="24"/>
                <w:szCs w:val="22"/>
                <w:shd w:val="clear" w:color="auto" w:fill="FFFFFF"/>
              </w:rPr>
              <w:t>吕志伟</w:t>
            </w:r>
            <w:r w:rsidRPr="003658C4">
              <w:rPr>
                <w:rFonts w:hint="eastAsia"/>
                <w:color w:val="222222"/>
                <w:sz w:val="24"/>
                <w:szCs w:val="22"/>
                <w:shd w:val="clear" w:color="auto" w:fill="FFFFFF"/>
              </w:rPr>
              <w:t xml:space="preserve">. </w:t>
            </w:r>
            <w:r w:rsidRPr="003658C4">
              <w:rPr>
                <w:rFonts w:hint="eastAsia"/>
                <w:color w:val="222222"/>
                <w:sz w:val="24"/>
                <w:szCs w:val="22"/>
                <w:shd w:val="clear" w:color="auto" w:fill="FFFFFF"/>
              </w:rPr>
              <w:t>基于光学锁相环的布里渊光时域反射计的装置</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rFonts w:hint="eastAsia"/>
                <w:color w:val="222222"/>
                <w:sz w:val="24"/>
                <w:szCs w:val="22"/>
                <w:shd w:val="clear" w:color="auto" w:fill="FFFFFF"/>
              </w:rPr>
              <w:t>Z</w:t>
            </w:r>
            <w:r w:rsidRPr="003658C4">
              <w:rPr>
                <w:color w:val="222222"/>
                <w:sz w:val="24"/>
                <w:szCs w:val="22"/>
                <w:shd w:val="clear" w:color="auto" w:fill="FFFFFF"/>
              </w:rPr>
              <w:t>L201210299784.3</w:t>
            </w:r>
            <w:r w:rsidRPr="003658C4">
              <w:rPr>
                <w:rFonts w:hint="eastAsia"/>
                <w:color w:val="222222"/>
                <w:sz w:val="24"/>
                <w:szCs w:val="22"/>
                <w:shd w:val="clear" w:color="auto" w:fill="FFFFFF"/>
              </w:rPr>
              <w:t>，授权日期</w:t>
            </w:r>
            <w:r w:rsidRPr="003658C4">
              <w:rPr>
                <w:color w:val="222222"/>
                <w:sz w:val="24"/>
                <w:szCs w:val="22"/>
                <w:shd w:val="clear" w:color="auto" w:fill="FFFFFF"/>
              </w:rPr>
              <w:t>2014-09-17.</w:t>
            </w:r>
          </w:p>
          <w:p w:rsidR="00105397" w:rsidRPr="003658C4" w:rsidRDefault="00105397" w:rsidP="00105397">
            <w:pPr>
              <w:snapToGrid w:val="0"/>
              <w:spacing w:line="300" w:lineRule="auto"/>
              <w:ind w:leftChars="-19" w:left="200" w:rightChars="26" w:right="55" w:hangingChars="100" w:hanging="240"/>
              <w:rPr>
                <w:color w:val="222222"/>
                <w:sz w:val="24"/>
                <w:szCs w:val="22"/>
                <w:shd w:val="clear" w:color="auto" w:fill="FFFFFF"/>
              </w:rPr>
            </w:pPr>
            <w:r w:rsidRPr="003658C4">
              <w:rPr>
                <w:color w:val="222222"/>
                <w:sz w:val="24"/>
                <w:szCs w:val="22"/>
                <w:shd w:val="clear" w:color="auto" w:fill="FFFFFF"/>
              </w:rPr>
              <w:t xml:space="preserve">7. </w:t>
            </w:r>
            <w:r w:rsidRPr="003658C4">
              <w:rPr>
                <w:rFonts w:hint="eastAsia"/>
                <w:color w:val="222222"/>
                <w:sz w:val="24"/>
                <w:szCs w:val="22"/>
                <w:shd w:val="clear" w:color="auto" w:fill="FFFFFF"/>
              </w:rPr>
              <w:t>吕志伟</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樊心民</w:t>
            </w:r>
            <w:r w:rsidRPr="003658C4">
              <w:rPr>
                <w:color w:val="222222"/>
                <w:sz w:val="24"/>
                <w:szCs w:val="22"/>
                <w:shd w:val="clear" w:color="auto" w:fill="FFFFFF"/>
              </w:rPr>
              <w:t>,</w:t>
            </w:r>
            <w:r w:rsidRPr="003658C4">
              <w:rPr>
                <w:rFonts w:hint="eastAsia"/>
                <w:color w:val="222222"/>
                <w:sz w:val="24"/>
                <w:szCs w:val="22"/>
                <w:shd w:val="clear" w:color="auto" w:fill="FFFFFF"/>
              </w:rPr>
              <w:t>林殿阳</w:t>
            </w:r>
            <w:r w:rsidRPr="003658C4">
              <w:rPr>
                <w:rFonts w:hint="eastAsia"/>
                <w:color w:val="222222"/>
                <w:sz w:val="24"/>
                <w:szCs w:val="22"/>
                <w:shd w:val="clear" w:color="auto" w:fill="FFFFFF"/>
              </w:rPr>
              <w:t>.</w:t>
            </w:r>
            <w:r w:rsidRPr="003658C4">
              <w:rPr>
                <w:color w:val="222222"/>
                <w:sz w:val="24"/>
                <w:szCs w:val="22"/>
                <w:shd w:val="clear" w:color="auto" w:fill="FFFFFF"/>
              </w:rPr>
              <w:t xml:space="preserve"> </w:t>
            </w:r>
            <w:r w:rsidRPr="003658C4">
              <w:rPr>
                <w:rFonts w:hint="eastAsia"/>
                <w:color w:val="222222"/>
                <w:sz w:val="24"/>
                <w:szCs w:val="22"/>
                <w:shd w:val="clear" w:color="auto" w:fill="FFFFFF"/>
              </w:rPr>
              <w:t>抑制横向非线性效应提高大口径光学元器件安全性的方法及装置</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color w:val="222222"/>
                <w:sz w:val="24"/>
                <w:szCs w:val="22"/>
                <w:shd w:val="clear" w:color="auto" w:fill="FFFFFF"/>
              </w:rPr>
              <w:t>ZL201210363384.4</w:t>
            </w:r>
            <w:r w:rsidRPr="003658C4">
              <w:rPr>
                <w:rFonts w:hint="eastAsia"/>
                <w:color w:val="222222"/>
                <w:sz w:val="24"/>
                <w:szCs w:val="22"/>
                <w:shd w:val="clear" w:color="auto" w:fill="FFFFFF"/>
              </w:rPr>
              <w:t>，授权日期</w:t>
            </w:r>
            <w:r w:rsidRPr="003658C4">
              <w:rPr>
                <w:color w:val="222222"/>
                <w:sz w:val="24"/>
                <w:szCs w:val="22"/>
                <w:shd w:val="clear" w:color="auto" w:fill="FFFFFF"/>
              </w:rPr>
              <w:t>2015-03-25.</w:t>
            </w:r>
          </w:p>
          <w:p w:rsidR="00105397" w:rsidRPr="003658C4" w:rsidRDefault="00105397" w:rsidP="00105397">
            <w:pPr>
              <w:snapToGrid w:val="0"/>
              <w:spacing w:line="300" w:lineRule="auto"/>
              <w:ind w:leftChars="-19" w:left="200" w:rightChars="26" w:right="55" w:hangingChars="100" w:hanging="240"/>
              <w:rPr>
                <w:color w:val="222222"/>
                <w:sz w:val="24"/>
                <w:szCs w:val="22"/>
                <w:shd w:val="clear" w:color="auto" w:fill="FFFFFF"/>
              </w:rPr>
            </w:pPr>
            <w:r w:rsidRPr="003658C4">
              <w:rPr>
                <w:color w:val="222222"/>
                <w:sz w:val="24"/>
                <w:szCs w:val="22"/>
                <w:shd w:val="clear" w:color="auto" w:fill="FFFFFF"/>
              </w:rPr>
              <w:t xml:space="preserve">8. </w:t>
            </w:r>
            <w:r w:rsidRPr="003658C4">
              <w:rPr>
                <w:rFonts w:hint="eastAsia"/>
                <w:color w:val="222222"/>
                <w:sz w:val="24"/>
                <w:szCs w:val="22"/>
                <w:shd w:val="clear" w:color="auto" w:fill="FFFFFF"/>
              </w:rPr>
              <w:t>吕志伟</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巴德欣</w:t>
            </w:r>
            <w:r w:rsidRPr="003658C4">
              <w:rPr>
                <w:color w:val="222222"/>
                <w:sz w:val="24"/>
                <w:szCs w:val="22"/>
                <w:shd w:val="clear" w:color="auto" w:fill="FFFFFF"/>
              </w:rPr>
              <w:t>,</w:t>
            </w:r>
            <w:r w:rsidRPr="003658C4">
              <w:rPr>
                <w:rFonts w:hint="eastAsia"/>
                <w:color w:val="222222"/>
                <w:sz w:val="24"/>
                <w:szCs w:val="22"/>
                <w:shd w:val="clear" w:color="auto" w:fill="FFFFFF"/>
              </w:rPr>
              <w:t>朱成禹</w:t>
            </w:r>
            <w:r w:rsidRPr="003658C4">
              <w:rPr>
                <w:rFonts w:hint="eastAsia"/>
                <w:color w:val="222222"/>
                <w:sz w:val="24"/>
                <w:szCs w:val="22"/>
                <w:shd w:val="clear" w:color="auto" w:fill="FFFFFF"/>
              </w:rPr>
              <w:t>.</w:t>
            </w:r>
            <w:r w:rsidRPr="003658C4">
              <w:rPr>
                <w:color w:val="222222"/>
                <w:sz w:val="24"/>
                <w:szCs w:val="22"/>
                <w:shd w:val="clear" w:color="auto" w:fill="FFFFFF"/>
              </w:rPr>
              <w:t xml:space="preserve"> </w:t>
            </w:r>
            <w:r w:rsidRPr="003658C4">
              <w:rPr>
                <w:rFonts w:hint="eastAsia"/>
                <w:color w:val="222222"/>
                <w:sz w:val="24"/>
                <w:szCs w:val="22"/>
                <w:shd w:val="clear" w:color="auto" w:fill="FFFFFF"/>
              </w:rPr>
              <w:t>能够实现纳秒至微秒级连续可控光延时的复合型双通道连续可调光延时器</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color w:val="222222"/>
                <w:sz w:val="24"/>
                <w:szCs w:val="22"/>
                <w:shd w:val="clear" w:color="auto" w:fill="FFFFFF"/>
              </w:rPr>
              <w:t>ZL201110191527.3</w:t>
            </w:r>
            <w:r w:rsidRPr="003658C4">
              <w:rPr>
                <w:rFonts w:hint="eastAsia"/>
                <w:color w:val="222222"/>
                <w:sz w:val="24"/>
                <w:szCs w:val="22"/>
                <w:shd w:val="clear" w:color="auto" w:fill="FFFFFF"/>
              </w:rPr>
              <w:t>，授权日期</w:t>
            </w:r>
            <w:r w:rsidRPr="003658C4">
              <w:rPr>
                <w:color w:val="222222"/>
                <w:sz w:val="24"/>
                <w:szCs w:val="22"/>
                <w:shd w:val="clear" w:color="auto" w:fill="FFFFFF"/>
              </w:rPr>
              <w:t>2014-04-02.</w:t>
            </w:r>
          </w:p>
          <w:p w:rsidR="00105397" w:rsidRPr="003658C4" w:rsidRDefault="00105397" w:rsidP="00105397">
            <w:pPr>
              <w:snapToGrid w:val="0"/>
              <w:spacing w:line="300" w:lineRule="auto"/>
              <w:ind w:leftChars="-19" w:left="200" w:rightChars="26" w:right="55" w:hangingChars="100" w:hanging="240"/>
              <w:rPr>
                <w:color w:val="222222"/>
                <w:sz w:val="24"/>
                <w:szCs w:val="22"/>
                <w:shd w:val="clear" w:color="auto" w:fill="FFFFFF"/>
              </w:rPr>
            </w:pPr>
            <w:r w:rsidRPr="003658C4">
              <w:rPr>
                <w:color w:val="222222"/>
                <w:sz w:val="24"/>
                <w:szCs w:val="22"/>
                <w:shd w:val="clear" w:color="auto" w:fill="FFFFFF"/>
              </w:rPr>
              <w:t xml:space="preserve">9. </w:t>
            </w:r>
            <w:r w:rsidRPr="003658C4">
              <w:rPr>
                <w:rFonts w:hint="eastAsia"/>
                <w:color w:val="222222"/>
                <w:sz w:val="24"/>
                <w:szCs w:val="22"/>
                <w:shd w:val="clear" w:color="auto" w:fill="FFFFFF"/>
              </w:rPr>
              <w:t>董永康</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姜桃飞</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周登望</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吕志伟</w:t>
            </w:r>
            <w:r w:rsidRPr="003658C4">
              <w:rPr>
                <w:rFonts w:hint="eastAsia"/>
                <w:color w:val="222222"/>
                <w:sz w:val="24"/>
                <w:szCs w:val="22"/>
                <w:shd w:val="clear" w:color="auto" w:fill="FFFFFF"/>
              </w:rPr>
              <w:t>.</w:t>
            </w:r>
            <w:r w:rsidRPr="003658C4">
              <w:rPr>
                <w:color w:val="222222"/>
                <w:sz w:val="24"/>
                <w:szCs w:val="22"/>
                <w:shd w:val="clear" w:color="auto" w:fill="FFFFFF"/>
              </w:rPr>
              <w:t xml:space="preserve"> </w:t>
            </w:r>
            <w:r w:rsidRPr="003658C4">
              <w:rPr>
                <w:rFonts w:hint="eastAsia"/>
                <w:color w:val="222222"/>
                <w:sz w:val="24"/>
                <w:szCs w:val="22"/>
                <w:shd w:val="clear" w:color="auto" w:fill="FFFFFF"/>
              </w:rPr>
              <w:t>基于布里渊动态光栅的光谱分析装置及其分析方法</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color w:val="222222"/>
                <w:sz w:val="24"/>
                <w:szCs w:val="22"/>
                <w:shd w:val="clear" w:color="auto" w:fill="FFFFFF"/>
              </w:rPr>
              <w:t>ZL201310231671.4</w:t>
            </w:r>
            <w:r w:rsidRPr="003658C4">
              <w:rPr>
                <w:rFonts w:hint="eastAsia"/>
                <w:color w:val="222222"/>
                <w:sz w:val="24"/>
                <w:szCs w:val="22"/>
                <w:shd w:val="clear" w:color="auto" w:fill="FFFFFF"/>
              </w:rPr>
              <w:t>，授权日期</w:t>
            </w:r>
            <w:r w:rsidRPr="003658C4">
              <w:rPr>
                <w:rFonts w:hint="eastAsia"/>
                <w:color w:val="222222"/>
                <w:sz w:val="24"/>
                <w:szCs w:val="22"/>
                <w:shd w:val="clear" w:color="auto" w:fill="FFFFFF"/>
              </w:rPr>
              <w:t>2</w:t>
            </w:r>
            <w:r w:rsidRPr="003658C4">
              <w:rPr>
                <w:color w:val="222222"/>
                <w:sz w:val="24"/>
                <w:szCs w:val="22"/>
                <w:shd w:val="clear" w:color="auto" w:fill="FFFFFF"/>
              </w:rPr>
              <w:t>014-12-10.</w:t>
            </w:r>
          </w:p>
          <w:p w:rsidR="0038164C" w:rsidRDefault="00105397" w:rsidP="00105397">
            <w:pPr>
              <w:snapToGrid w:val="0"/>
              <w:spacing w:line="300" w:lineRule="auto"/>
              <w:ind w:leftChars="-19" w:left="200" w:rightChars="26" w:right="55" w:hangingChars="100" w:hanging="240"/>
              <w:rPr>
                <w:szCs w:val="21"/>
              </w:rPr>
            </w:pPr>
            <w:r w:rsidRPr="003658C4">
              <w:rPr>
                <w:color w:val="222222"/>
                <w:sz w:val="24"/>
                <w:szCs w:val="22"/>
                <w:shd w:val="clear" w:color="auto" w:fill="FFFFFF"/>
              </w:rPr>
              <w:t xml:space="preserve">10. </w:t>
            </w:r>
            <w:r w:rsidRPr="003658C4">
              <w:rPr>
                <w:rFonts w:hint="eastAsia"/>
                <w:color w:val="222222"/>
                <w:sz w:val="24"/>
                <w:szCs w:val="22"/>
                <w:shd w:val="clear" w:color="auto" w:fill="FFFFFF"/>
              </w:rPr>
              <w:t>吕志伟</w:t>
            </w:r>
            <w:r w:rsidRPr="003658C4">
              <w:rPr>
                <w:rFonts w:hint="eastAsia"/>
                <w:color w:val="222222"/>
                <w:sz w:val="24"/>
                <w:szCs w:val="22"/>
                <w:shd w:val="clear" w:color="auto" w:fill="FFFFFF"/>
              </w:rPr>
              <w:t>,</w:t>
            </w:r>
            <w:r w:rsidRPr="003658C4">
              <w:rPr>
                <w:rFonts w:hint="eastAsia"/>
                <w:color w:val="222222"/>
                <w:sz w:val="24"/>
                <w:szCs w:val="22"/>
                <w:shd w:val="clear" w:color="auto" w:fill="FFFFFF"/>
              </w:rPr>
              <w:t>王雨雷</w:t>
            </w:r>
            <w:r w:rsidRPr="003658C4">
              <w:rPr>
                <w:rFonts w:hint="eastAsia"/>
                <w:color w:val="222222"/>
                <w:sz w:val="24"/>
                <w:szCs w:val="22"/>
                <w:shd w:val="clear" w:color="auto" w:fill="FFFFFF"/>
              </w:rPr>
              <w:t xml:space="preserve">. </w:t>
            </w:r>
            <w:r w:rsidRPr="003658C4">
              <w:rPr>
                <w:rFonts w:hint="eastAsia"/>
                <w:color w:val="222222"/>
                <w:sz w:val="24"/>
                <w:szCs w:val="22"/>
                <w:shd w:val="clear" w:color="auto" w:fill="FFFFFF"/>
              </w:rPr>
              <w:t>一种百皮秒至纳秒脉冲宽度可调的固体激光器</w:t>
            </w:r>
            <w:r w:rsidRPr="003658C4">
              <w:rPr>
                <w:color w:val="222222"/>
                <w:sz w:val="24"/>
                <w:szCs w:val="22"/>
                <w:shd w:val="clear" w:color="auto" w:fill="FFFFFF"/>
              </w:rPr>
              <w:t>．</w:t>
            </w:r>
            <w:r w:rsidRPr="003658C4">
              <w:rPr>
                <w:rFonts w:hint="eastAsia"/>
                <w:color w:val="222222"/>
                <w:sz w:val="24"/>
                <w:szCs w:val="22"/>
                <w:shd w:val="clear" w:color="auto" w:fill="FFFFFF"/>
              </w:rPr>
              <w:t>中国专利，</w:t>
            </w:r>
            <w:r w:rsidRPr="003658C4">
              <w:rPr>
                <w:color w:val="222222"/>
                <w:sz w:val="24"/>
                <w:szCs w:val="22"/>
                <w:shd w:val="clear" w:color="auto" w:fill="FFFFFF"/>
              </w:rPr>
              <w:t>ZL201520950592.3</w:t>
            </w:r>
            <w:r w:rsidRPr="003658C4">
              <w:rPr>
                <w:rFonts w:hint="eastAsia"/>
                <w:color w:val="222222"/>
                <w:sz w:val="24"/>
                <w:szCs w:val="22"/>
                <w:shd w:val="clear" w:color="auto" w:fill="FFFFFF"/>
              </w:rPr>
              <w:t>，授权日期</w:t>
            </w:r>
            <w:r w:rsidRPr="003658C4">
              <w:rPr>
                <w:color w:val="222222"/>
                <w:sz w:val="24"/>
                <w:szCs w:val="22"/>
                <w:shd w:val="clear" w:color="auto" w:fill="FFFFFF"/>
              </w:rPr>
              <w:t>2016-04-06.</w:t>
            </w:r>
          </w:p>
        </w:tc>
      </w:tr>
      <w:tr w:rsidR="002705A8">
        <w:trPr>
          <w:trHeight w:val="780"/>
        </w:trPr>
        <w:tc>
          <w:tcPr>
            <w:tcW w:w="14235" w:type="dxa"/>
            <w:gridSpan w:val="12"/>
            <w:tcBorders>
              <w:top w:val="single" w:sz="4" w:space="0" w:color="auto"/>
              <w:left w:val="single" w:sz="4" w:space="0" w:color="auto"/>
              <w:bottom w:val="single" w:sz="4" w:space="0" w:color="auto"/>
              <w:right w:val="single" w:sz="4" w:space="0" w:color="000000"/>
            </w:tcBorders>
            <w:vAlign w:val="center"/>
          </w:tcPr>
          <w:p w:rsidR="002705A8" w:rsidRDefault="002705A8">
            <w:pPr>
              <w:widowControl/>
              <w:jc w:val="center"/>
              <w:rPr>
                <w:b/>
                <w:bCs/>
                <w:kern w:val="0"/>
                <w:sz w:val="22"/>
                <w:szCs w:val="22"/>
              </w:rPr>
            </w:pPr>
            <w:r>
              <w:rPr>
                <w:rFonts w:hAnsi="宋体" w:hint="eastAsia"/>
                <w:b/>
                <w:bCs/>
                <w:color w:val="C00000"/>
                <w:kern w:val="0"/>
                <w:sz w:val="24"/>
              </w:rPr>
              <w:t>主要完成人情况表（排名、姓名、技术职称、工作单位、对本项目技术创造性贡献、曾获奖励情况）</w:t>
            </w:r>
          </w:p>
        </w:tc>
      </w:tr>
      <w:tr w:rsidR="002705A8" w:rsidTr="0064508D">
        <w:trPr>
          <w:trHeight w:val="559"/>
        </w:trPr>
        <w:tc>
          <w:tcPr>
            <w:tcW w:w="735" w:type="dxa"/>
            <w:tcBorders>
              <w:top w:val="nil"/>
              <w:left w:val="single" w:sz="4" w:space="0" w:color="auto"/>
              <w:bottom w:val="single" w:sz="4" w:space="0" w:color="auto"/>
              <w:right w:val="single" w:sz="4" w:space="0" w:color="auto"/>
            </w:tcBorders>
            <w:vAlign w:val="center"/>
          </w:tcPr>
          <w:p w:rsidR="002705A8" w:rsidRDefault="002705A8">
            <w:pPr>
              <w:widowControl/>
              <w:jc w:val="center"/>
              <w:rPr>
                <w:rFonts w:hint="eastAsia"/>
                <w:b/>
                <w:bCs/>
                <w:kern w:val="0"/>
                <w:sz w:val="24"/>
              </w:rPr>
            </w:pPr>
            <w:r>
              <w:rPr>
                <w:rFonts w:hint="eastAsia"/>
                <w:b/>
                <w:bCs/>
                <w:kern w:val="0"/>
                <w:sz w:val="24"/>
              </w:rPr>
              <w:lastRenderedPageBreak/>
              <w:t>排名</w:t>
            </w:r>
          </w:p>
        </w:tc>
        <w:tc>
          <w:tcPr>
            <w:tcW w:w="1080" w:type="dxa"/>
            <w:tcBorders>
              <w:top w:val="nil"/>
              <w:left w:val="nil"/>
              <w:bottom w:val="single" w:sz="4" w:space="0" w:color="auto"/>
              <w:right w:val="single" w:sz="4" w:space="0" w:color="auto"/>
            </w:tcBorders>
            <w:vAlign w:val="center"/>
          </w:tcPr>
          <w:p w:rsidR="002705A8" w:rsidRDefault="002705A8">
            <w:pPr>
              <w:widowControl/>
              <w:jc w:val="center"/>
              <w:rPr>
                <w:b/>
                <w:bCs/>
                <w:kern w:val="0"/>
                <w:sz w:val="24"/>
              </w:rPr>
            </w:pPr>
            <w:r>
              <w:rPr>
                <w:rFonts w:hAnsi="宋体"/>
                <w:b/>
                <w:bCs/>
                <w:kern w:val="0"/>
                <w:sz w:val="24"/>
              </w:rPr>
              <w:t>姓名</w:t>
            </w:r>
          </w:p>
        </w:tc>
        <w:tc>
          <w:tcPr>
            <w:tcW w:w="1260" w:type="dxa"/>
            <w:gridSpan w:val="3"/>
            <w:tcBorders>
              <w:top w:val="nil"/>
              <w:left w:val="nil"/>
              <w:bottom w:val="single" w:sz="4" w:space="0" w:color="auto"/>
              <w:right w:val="single" w:sz="4" w:space="0" w:color="auto"/>
            </w:tcBorders>
            <w:vAlign w:val="center"/>
          </w:tcPr>
          <w:p w:rsidR="002705A8" w:rsidRDefault="002705A8">
            <w:pPr>
              <w:widowControl/>
              <w:jc w:val="center"/>
              <w:rPr>
                <w:b/>
                <w:bCs/>
                <w:kern w:val="0"/>
                <w:sz w:val="24"/>
              </w:rPr>
            </w:pPr>
            <w:r>
              <w:rPr>
                <w:rFonts w:hAnsi="宋体"/>
                <w:b/>
                <w:bCs/>
                <w:kern w:val="0"/>
                <w:sz w:val="24"/>
              </w:rPr>
              <w:t>技术职称</w:t>
            </w:r>
          </w:p>
        </w:tc>
        <w:tc>
          <w:tcPr>
            <w:tcW w:w="1904" w:type="dxa"/>
            <w:gridSpan w:val="2"/>
            <w:tcBorders>
              <w:top w:val="nil"/>
              <w:left w:val="nil"/>
              <w:bottom w:val="single" w:sz="4" w:space="0" w:color="auto"/>
              <w:right w:val="single" w:sz="4" w:space="0" w:color="auto"/>
            </w:tcBorders>
            <w:vAlign w:val="center"/>
          </w:tcPr>
          <w:p w:rsidR="002705A8" w:rsidRDefault="002705A8">
            <w:pPr>
              <w:widowControl/>
              <w:jc w:val="center"/>
              <w:rPr>
                <w:b/>
                <w:bCs/>
                <w:kern w:val="0"/>
                <w:sz w:val="24"/>
              </w:rPr>
            </w:pPr>
            <w:r>
              <w:rPr>
                <w:rFonts w:hAnsi="宋体"/>
                <w:b/>
                <w:bCs/>
                <w:kern w:val="0"/>
                <w:sz w:val="24"/>
              </w:rPr>
              <w:t>工作单位</w:t>
            </w:r>
          </w:p>
        </w:tc>
        <w:tc>
          <w:tcPr>
            <w:tcW w:w="1984" w:type="dxa"/>
            <w:gridSpan w:val="2"/>
            <w:tcBorders>
              <w:top w:val="nil"/>
              <w:left w:val="nil"/>
              <w:bottom w:val="single" w:sz="4" w:space="0" w:color="auto"/>
              <w:right w:val="single" w:sz="4" w:space="0" w:color="auto"/>
            </w:tcBorders>
            <w:vAlign w:val="center"/>
          </w:tcPr>
          <w:p w:rsidR="002705A8" w:rsidRDefault="002705A8">
            <w:pPr>
              <w:widowControl/>
              <w:jc w:val="center"/>
              <w:rPr>
                <w:b/>
                <w:bCs/>
                <w:kern w:val="0"/>
                <w:sz w:val="24"/>
              </w:rPr>
            </w:pPr>
            <w:r>
              <w:rPr>
                <w:rFonts w:hAnsi="宋体"/>
                <w:b/>
                <w:bCs/>
                <w:kern w:val="0"/>
                <w:sz w:val="24"/>
              </w:rPr>
              <w:t>完成单位</w:t>
            </w:r>
          </w:p>
        </w:tc>
        <w:tc>
          <w:tcPr>
            <w:tcW w:w="4678" w:type="dxa"/>
            <w:tcBorders>
              <w:top w:val="nil"/>
              <w:left w:val="nil"/>
              <w:bottom w:val="single" w:sz="4" w:space="0" w:color="auto"/>
              <w:right w:val="single" w:sz="4" w:space="0" w:color="auto"/>
            </w:tcBorders>
            <w:vAlign w:val="center"/>
          </w:tcPr>
          <w:p w:rsidR="002705A8" w:rsidRDefault="002705A8">
            <w:pPr>
              <w:widowControl/>
              <w:jc w:val="center"/>
              <w:rPr>
                <w:b/>
                <w:bCs/>
                <w:kern w:val="0"/>
                <w:sz w:val="24"/>
              </w:rPr>
            </w:pPr>
            <w:r>
              <w:rPr>
                <w:rFonts w:hAnsi="宋体"/>
                <w:b/>
                <w:bCs/>
                <w:kern w:val="0"/>
                <w:sz w:val="24"/>
              </w:rPr>
              <w:t>贡献</w:t>
            </w:r>
          </w:p>
        </w:tc>
        <w:tc>
          <w:tcPr>
            <w:tcW w:w="2594" w:type="dxa"/>
            <w:gridSpan w:val="2"/>
            <w:tcBorders>
              <w:top w:val="nil"/>
              <w:left w:val="nil"/>
              <w:bottom w:val="single" w:sz="4" w:space="0" w:color="auto"/>
              <w:right w:val="single" w:sz="4" w:space="0" w:color="auto"/>
            </w:tcBorders>
            <w:vAlign w:val="center"/>
          </w:tcPr>
          <w:p w:rsidR="002705A8" w:rsidRDefault="002705A8">
            <w:pPr>
              <w:widowControl/>
              <w:jc w:val="center"/>
              <w:rPr>
                <w:b/>
                <w:bCs/>
                <w:kern w:val="0"/>
                <w:sz w:val="24"/>
              </w:rPr>
            </w:pPr>
            <w:r>
              <w:rPr>
                <w:rFonts w:hAnsi="宋体"/>
                <w:b/>
                <w:bCs/>
                <w:kern w:val="0"/>
                <w:sz w:val="24"/>
              </w:rPr>
              <w:t>曾获奖情况</w:t>
            </w:r>
          </w:p>
        </w:tc>
      </w:tr>
      <w:tr w:rsidR="00894983" w:rsidTr="0064508D">
        <w:trPr>
          <w:trHeight w:val="406"/>
        </w:trPr>
        <w:tc>
          <w:tcPr>
            <w:tcW w:w="735" w:type="dxa"/>
            <w:tcBorders>
              <w:top w:val="nil"/>
              <w:left w:val="single" w:sz="4" w:space="0" w:color="auto"/>
              <w:bottom w:val="single" w:sz="4" w:space="0" w:color="auto"/>
              <w:right w:val="single" w:sz="4" w:space="0" w:color="auto"/>
            </w:tcBorders>
            <w:vAlign w:val="center"/>
          </w:tcPr>
          <w:p w:rsidR="00894983" w:rsidRDefault="00894983" w:rsidP="00894983">
            <w:pPr>
              <w:widowControl/>
              <w:jc w:val="center"/>
              <w:rPr>
                <w:rFonts w:hint="eastAsia"/>
                <w:bCs/>
                <w:kern w:val="0"/>
                <w:sz w:val="24"/>
              </w:rPr>
            </w:pPr>
            <w:r>
              <w:rPr>
                <w:rFonts w:hint="eastAsia"/>
                <w:bCs/>
                <w:kern w:val="0"/>
                <w:sz w:val="24"/>
              </w:rPr>
              <w:t>1</w:t>
            </w:r>
          </w:p>
        </w:tc>
        <w:tc>
          <w:tcPr>
            <w:tcW w:w="1080" w:type="dxa"/>
            <w:tcBorders>
              <w:top w:val="nil"/>
              <w:left w:val="nil"/>
              <w:bottom w:val="single" w:sz="4" w:space="0" w:color="auto"/>
              <w:right w:val="single" w:sz="4" w:space="0" w:color="auto"/>
            </w:tcBorders>
            <w:vAlign w:val="center"/>
          </w:tcPr>
          <w:p w:rsidR="00894983" w:rsidRDefault="00894983" w:rsidP="00894983">
            <w:pPr>
              <w:widowControl/>
              <w:jc w:val="center"/>
              <w:rPr>
                <w:bCs/>
                <w:kern w:val="0"/>
                <w:sz w:val="24"/>
              </w:rPr>
            </w:pPr>
            <w:r>
              <w:rPr>
                <w:rFonts w:hint="eastAsia"/>
                <w:bCs/>
                <w:kern w:val="0"/>
                <w:sz w:val="24"/>
              </w:rPr>
              <w:t>王雨雷</w:t>
            </w:r>
          </w:p>
        </w:tc>
        <w:tc>
          <w:tcPr>
            <w:tcW w:w="1260" w:type="dxa"/>
            <w:gridSpan w:val="3"/>
            <w:tcBorders>
              <w:top w:val="nil"/>
              <w:left w:val="nil"/>
              <w:bottom w:val="single" w:sz="4" w:space="0" w:color="auto"/>
              <w:right w:val="single" w:sz="4" w:space="0" w:color="auto"/>
            </w:tcBorders>
            <w:vAlign w:val="center"/>
          </w:tcPr>
          <w:p w:rsidR="00894983" w:rsidRDefault="00894983" w:rsidP="00894983">
            <w:pPr>
              <w:widowControl/>
              <w:jc w:val="center"/>
              <w:rPr>
                <w:bCs/>
                <w:kern w:val="0"/>
                <w:sz w:val="24"/>
              </w:rPr>
            </w:pPr>
            <w:r>
              <w:rPr>
                <w:rFonts w:hint="eastAsia"/>
                <w:bCs/>
                <w:kern w:val="0"/>
                <w:sz w:val="24"/>
              </w:rPr>
              <w:t>教授</w:t>
            </w:r>
          </w:p>
        </w:tc>
        <w:tc>
          <w:tcPr>
            <w:tcW w:w="1904" w:type="dxa"/>
            <w:gridSpan w:val="2"/>
            <w:tcBorders>
              <w:top w:val="nil"/>
              <w:left w:val="nil"/>
              <w:bottom w:val="single" w:sz="4" w:space="0" w:color="auto"/>
              <w:right w:val="single" w:sz="4" w:space="0" w:color="auto"/>
            </w:tcBorders>
            <w:vAlign w:val="center"/>
          </w:tcPr>
          <w:p w:rsidR="00894983" w:rsidRDefault="00894983" w:rsidP="00894983">
            <w:pPr>
              <w:widowControl/>
              <w:jc w:val="center"/>
              <w:rPr>
                <w:bCs/>
                <w:kern w:val="0"/>
                <w:sz w:val="24"/>
              </w:rPr>
            </w:pPr>
            <w:r>
              <w:rPr>
                <w:rFonts w:hint="eastAsia"/>
                <w:bCs/>
                <w:kern w:val="0"/>
                <w:sz w:val="24"/>
              </w:rPr>
              <w:t>河北工业大学</w:t>
            </w:r>
          </w:p>
        </w:tc>
        <w:tc>
          <w:tcPr>
            <w:tcW w:w="1984" w:type="dxa"/>
            <w:gridSpan w:val="2"/>
            <w:tcBorders>
              <w:top w:val="nil"/>
              <w:left w:val="nil"/>
              <w:bottom w:val="single" w:sz="4" w:space="0" w:color="auto"/>
              <w:right w:val="single" w:sz="4" w:space="0" w:color="auto"/>
            </w:tcBorders>
            <w:vAlign w:val="center"/>
          </w:tcPr>
          <w:p w:rsidR="00894983" w:rsidRDefault="00894983" w:rsidP="00894983">
            <w:pPr>
              <w:widowControl/>
              <w:jc w:val="center"/>
              <w:rPr>
                <w:bCs/>
                <w:kern w:val="0"/>
                <w:sz w:val="24"/>
              </w:rPr>
            </w:pPr>
            <w:r>
              <w:rPr>
                <w:rFonts w:hint="eastAsia"/>
                <w:bCs/>
                <w:kern w:val="0"/>
                <w:sz w:val="24"/>
              </w:rPr>
              <w:t>哈尔滨工业大学</w:t>
            </w:r>
          </w:p>
        </w:tc>
        <w:tc>
          <w:tcPr>
            <w:tcW w:w="4678" w:type="dxa"/>
            <w:tcBorders>
              <w:top w:val="nil"/>
              <w:left w:val="nil"/>
              <w:bottom w:val="single" w:sz="4" w:space="0" w:color="auto"/>
              <w:right w:val="single" w:sz="4" w:space="0" w:color="auto"/>
            </w:tcBorders>
            <w:vAlign w:val="center"/>
          </w:tcPr>
          <w:p w:rsidR="00894983" w:rsidRDefault="002D0E9D" w:rsidP="00894983">
            <w:pPr>
              <w:widowControl/>
              <w:rPr>
                <w:bCs/>
                <w:kern w:val="0"/>
                <w:sz w:val="24"/>
              </w:rPr>
            </w:pPr>
            <w:r>
              <w:rPr>
                <w:rFonts w:ascii="宋体" w:hAnsi="宋体"/>
                <w:sz w:val="24"/>
              </w:rPr>
              <w:t>对发明点</w:t>
            </w:r>
            <w:r>
              <w:rPr>
                <w:rFonts w:ascii="宋体" w:hAnsi="宋体" w:hint="eastAsia"/>
                <w:sz w:val="24"/>
              </w:rPr>
              <w:t>1、发明点2和发明点3有主要贡献，</w:t>
            </w:r>
            <w:r w:rsidRPr="00672D83">
              <w:rPr>
                <w:rFonts w:ascii="宋体" w:hAnsi="宋体" w:hint="eastAsia"/>
                <w:sz w:val="24"/>
              </w:rPr>
              <w:t>提出了百皮秒激光脉冲高效率</w:t>
            </w:r>
            <w:r>
              <w:rPr>
                <w:rFonts w:ascii="宋体" w:hAnsi="宋体" w:hint="eastAsia"/>
                <w:sz w:val="24"/>
              </w:rPr>
              <w:t>布里渊放大技术，突破了百皮秒激光脉冲高增益放大关键技术难题，实现</w:t>
            </w:r>
            <w:r w:rsidRPr="00672D83">
              <w:rPr>
                <w:rFonts w:ascii="宋体" w:hAnsi="宋体" w:hint="eastAsia"/>
                <w:sz w:val="24"/>
              </w:rPr>
              <w:t>了高能量高功率百皮秒激光大型激光装置上的应用，提出了有效泵浦长度控制方法和自泵浦的非聚焦结构，获得了最高能量的高稳定无调制百皮秒Stokes种子光</w:t>
            </w:r>
            <w:r>
              <w:rPr>
                <w:rFonts w:ascii="宋体" w:hAnsi="宋体" w:hint="eastAsia"/>
                <w:sz w:val="24"/>
              </w:rPr>
              <w:t>。推动了该项技术在诸多领域的应用。</w:t>
            </w:r>
          </w:p>
        </w:tc>
        <w:tc>
          <w:tcPr>
            <w:tcW w:w="2594" w:type="dxa"/>
            <w:gridSpan w:val="2"/>
            <w:tcBorders>
              <w:top w:val="nil"/>
              <w:left w:val="nil"/>
              <w:bottom w:val="single" w:sz="4" w:space="0" w:color="auto"/>
              <w:right w:val="single" w:sz="4" w:space="0" w:color="auto"/>
            </w:tcBorders>
            <w:vAlign w:val="center"/>
          </w:tcPr>
          <w:p w:rsidR="002D0E9D" w:rsidRDefault="002D0E9D" w:rsidP="002D0E9D">
            <w:pPr>
              <w:spacing w:line="240" w:lineRule="exact"/>
              <w:rPr>
                <w:rFonts w:ascii="宋体" w:hAnsi="宋体"/>
                <w:sz w:val="24"/>
              </w:rPr>
            </w:pPr>
            <w:r>
              <w:rPr>
                <w:rFonts w:ascii="宋体" w:hAnsi="宋体"/>
                <w:sz w:val="24"/>
              </w:rPr>
              <w:t>黑龙江省自然科学一等奖</w:t>
            </w:r>
            <w:r>
              <w:rPr>
                <w:rFonts w:ascii="宋体" w:hAnsi="宋体" w:hint="eastAsia"/>
                <w:sz w:val="24"/>
              </w:rPr>
              <w:t>1项</w:t>
            </w:r>
          </w:p>
          <w:p w:rsidR="00894983" w:rsidRDefault="002D0E9D" w:rsidP="002D0E9D">
            <w:pPr>
              <w:widowControl/>
              <w:rPr>
                <w:b/>
                <w:bCs/>
                <w:kern w:val="0"/>
                <w:sz w:val="24"/>
              </w:rPr>
            </w:pPr>
            <w:r>
              <w:rPr>
                <w:rFonts w:ascii="宋体" w:hAnsi="宋体"/>
                <w:sz w:val="24"/>
              </w:rPr>
              <w:t>军队科技进步一等奖1</w:t>
            </w:r>
            <w:r>
              <w:rPr>
                <w:rFonts w:ascii="宋体" w:hAnsi="宋体" w:hint="eastAsia"/>
                <w:sz w:val="24"/>
              </w:rPr>
              <w:t>项</w:t>
            </w:r>
          </w:p>
        </w:tc>
      </w:tr>
      <w:tr w:rsidR="00894983" w:rsidTr="0064508D">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894983" w:rsidRDefault="00894983" w:rsidP="00894983">
            <w:pPr>
              <w:widowControl/>
              <w:jc w:val="center"/>
              <w:rPr>
                <w:bCs/>
                <w:kern w:val="0"/>
                <w:sz w:val="24"/>
              </w:rPr>
            </w:pPr>
            <w:r>
              <w:rPr>
                <w:bCs/>
                <w:kern w:val="0"/>
                <w:sz w:val="24"/>
              </w:rPr>
              <w:t>2</w:t>
            </w:r>
          </w:p>
        </w:tc>
        <w:tc>
          <w:tcPr>
            <w:tcW w:w="1080" w:type="dxa"/>
            <w:tcBorders>
              <w:top w:val="single" w:sz="4" w:space="0" w:color="auto"/>
              <w:left w:val="single" w:sz="4" w:space="0" w:color="auto"/>
              <w:bottom w:val="single" w:sz="4" w:space="0" w:color="auto"/>
              <w:right w:val="single" w:sz="4" w:space="0" w:color="auto"/>
            </w:tcBorders>
            <w:vAlign w:val="center"/>
          </w:tcPr>
          <w:p w:rsidR="00894983" w:rsidRDefault="00894983" w:rsidP="00894983">
            <w:pPr>
              <w:widowControl/>
              <w:jc w:val="center"/>
              <w:rPr>
                <w:bCs/>
                <w:kern w:val="0"/>
                <w:sz w:val="24"/>
              </w:rPr>
            </w:pPr>
            <w:r>
              <w:rPr>
                <w:rFonts w:hint="eastAsia"/>
                <w:bCs/>
                <w:kern w:val="0"/>
                <w:sz w:val="24"/>
              </w:rPr>
              <w:t>吕志伟</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894983" w:rsidRDefault="00894983" w:rsidP="00894983">
            <w:pPr>
              <w:widowControl/>
              <w:jc w:val="center"/>
              <w:rPr>
                <w:bCs/>
                <w:kern w:val="0"/>
                <w:sz w:val="24"/>
              </w:rPr>
            </w:pPr>
            <w:r>
              <w:rPr>
                <w:rFonts w:hint="eastAsia"/>
                <w:bCs/>
                <w:kern w:val="0"/>
                <w:sz w:val="24"/>
              </w:rPr>
              <w:t>教授</w:t>
            </w:r>
          </w:p>
        </w:tc>
        <w:tc>
          <w:tcPr>
            <w:tcW w:w="1904" w:type="dxa"/>
            <w:gridSpan w:val="2"/>
            <w:tcBorders>
              <w:top w:val="single" w:sz="4" w:space="0" w:color="auto"/>
              <w:left w:val="single" w:sz="4" w:space="0" w:color="auto"/>
              <w:bottom w:val="single" w:sz="4" w:space="0" w:color="auto"/>
              <w:right w:val="single" w:sz="4" w:space="0" w:color="auto"/>
            </w:tcBorders>
            <w:vAlign w:val="center"/>
          </w:tcPr>
          <w:p w:rsidR="00894983" w:rsidRDefault="00894983" w:rsidP="00894983">
            <w:pPr>
              <w:widowControl/>
              <w:jc w:val="center"/>
              <w:rPr>
                <w:bCs/>
                <w:kern w:val="0"/>
                <w:sz w:val="24"/>
              </w:rPr>
            </w:pPr>
            <w:r>
              <w:rPr>
                <w:rFonts w:hint="eastAsia"/>
                <w:bCs/>
                <w:kern w:val="0"/>
                <w:sz w:val="24"/>
              </w:rPr>
              <w:t>河北工业大学</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894983" w:rsidRDefault="00894983" w:rsidP="00894983">
            <w:pPr>
              <w:widowControl/>
              <w:jc w:val="center"/>
              <w:rPr>
                <w:bCs/>
                <w:kern w:val="0"/>
                <w:sz w:val="24"/>
              </w:rPr>
            </w:pPr>
            <w:r>
              <w:rPr>
                <w:rFonts w:hint="eastAsia"/>
                <w:bCs/>
                <w:kern w:val="0"/>
                <w:sz w:val="24"/>
              </w:rPr>
              <w:t>哈尔滨工业大学</w:t>
            </w:r>
          </w:p>
        </w:tc>
        <w:tc>
          <w:tcPr>
            <w:tcW w:w="4678" w:type="dxa"/>
            <w:tcBorders>
              <w:top w:val="single" w:sz="4" w:space="0" w:color="auto"/>
              <w:left w:val="single" w:sz="4" w:space="0" w:color="auto"/>
              <w:bottom w:val="single" w:sz="4" w:space="0" w:color="auto"/>
              <w:right w:val="single" w:sz="4" w:space="0" w:color="auto"/>
            </w:tcBorders>
            <w:vAlign w:val="center"/>
          </w:tcPr>
          <w:p w:rsidR="00894983" w:rsidRDefault="002D0E9D" w:rsidP="00894983">
            <w:pPr>
              <w:widowControl/>
              <w:rPr>
                <w:b/>
                <w:bCs/>
                <w:kern w:val="0"/>
                <w:sz w:val="24"/>
              </w:rPr>
            </w:pPr>
            <w:r>
              <w:rPr>
                <w:rFonts w:ascii="宋体" w:hAnsi="宋体"/>
                <w:sz w:val="24"/>
              </w:rPr>
              <w:t>对发明点</w:t>
            </w:r>
            <w:r>
              <w:rPr>
                <w:rFonts w:ascii="宋体" w:hAnsi="宋体" w:hint="eastAsia"/>
                <w:sz w:val="24"/>
              </w:rPr>
              <w:t>1、发明点2和发明点3有重要贡献，</w:t>
            </w:r>
            <w:r w:rsidRPr="0045375A">
              <w:rPr>
                <w:rFonts w:ascii="宋体" w:hAnsi="宋体"/>
                <w:sz w:val="24"/>
              </w:rPr>
              <w:t>提出了</w:t>
            </w:r>
            <w:r w:rsidRPr="00033243">
              <w:rPr>
                <w:rFonts w:ascii="宋体" w:hAnsi="宋体" w:hint="eastAsia"/>
                <w:sz w:val="24"/>
              </w:rPr>
              <w:t>基于受激布里渊散射脉宽压缩的高能量数百皮秒激光</w:t>
            </w:r>
            <w:r>
              <w:rPr>
                <w:rFonts w:ascii="宋体" w:hAnsi="宋体" w:hint="eastAsia"/>
                <w:sz w:val="24"/>
              </w:rPr>
              <w:t>技术</w:t>
            </w:r>
            <w:r w:rsidRPr="0045375A">
              <w:rPr>
                <w:rFonts w:ascii="宋体" w:hAnsi="宋体" w:hint="eastAsia"/>
                <w:sz w:val="24"/>
              </w:rPr>
              <w:t>，</w:t>
            </w:r>
            <w:r>
              <w:rPr>
                <w:rFonts w:ascii="宋体" w:hAnsi="宋体" w:hint="eastAsia"/>
                <w:sz w:val="24"/>
              </w:rPr>
              <w:t>实现了高能量长脉冲激光向短脉冲激光的高效率能量转移，突破了一系列大能量短脉冲S</w:t>
            </w:r>
            <w:r>
              <w:rPr>
                <w:rFonts w:ascii="宋体" w:hAnsi="宋体"/>
                <w:sz w:val="24"/>
              </w:rPr>
              <w:t>BS</w:t>
            </w:r>
            <w:r>
              <w:rPr>
                <w:rFonts w:ascii="宋体" w:hAnsi="宋体" w:hint="eastAsia"/>
                <w:sz w:val="24"/>
              </w:rPr>
              <w:t>激光的关键技术，</w:t>
            </w:r>
            <w:r w:rsidRPr="0045375A">
              <w:rPr>
                <w:rFonts w:ascii="宋体" w:hAnsi="宋体"/>
                <w:sz w:val="24"/>
              </w:rPr>
              <w:t>是</w:t>
            </w:r>
            <w:r>
              <w:rPr>
                <w:rFonts w:ascii="宋体" w:hAnsi="宋体" w:hint="eastAsia"/>
                <w:sz w:val="24"/>
              </w:rPr>
              <w:t>多项发明</w:t>
            </w:r>
            <w:r w:rsidRPr="0045375A">
              <w:rPr>
                <w:rFonts w:ascii="宋体" w:hAnsi="宋体" w:hint="eastAsia"/>
                <w:sz w:val="24"/>
              </w:rPr>
              <w:t>专利的第一发明人</w:t>
            </w:r>
            <w:r>
              <w:rPr>
                <w:rFonts w:ascii="宋体" w:hAnsi="宋体" w:hint="eastAsia"/>
                <w:sz w:val="24"/>
              </w:rPr>
              <w:t>。</w:t>
            </w:r>
          </w:p>
        </w:tc>
        <w:tc>
          <w:tcPr>
            <w:tcW w:w="2594" w:type="dxa"/>
            <w:gridSpan w:val="2"/>
            <w:tcBorders>
              <w:top w:val="single" w:sz="4" w:space="0" w:color="auto"/>
              <w:left w:val="single" w:sz="4" w:space="0" w:color="auto"/>
              <w:bottom w:val="single" w:sz="4" w:space="0" w:color="auto"/>
              <w:right w:val="single" w:sz="4" w:space="0" w:color="auto"/>
            </w:tcBorders>
            <w:vAlign w:val="center"/>
          </w:tcPr>
          <w:p w:rsidR="002D0E9D" w:rsidRDefault="002D0E9D" w:rsidP="002D0E9D">
            <w:pPr>
              <w:spacing w:line="240" w:lineRule="exact"/>
              <w:rPr>
                <w:rFonts w:ascii="宋体" w:hAnsi="宋体"/>
                <w:sz w:val="24"/>
              </w:rPr>
            </w:pPr>
            <w:r>
              <w:rPr>
                <w:rFonts w:ascii="宋体" w:hAnsi="宋体"/>
                <w:sz w:val="24"/>
              </w:rPr>
              <w:t>黑龙江省自然科学一等奖</w:t>
            </w:r>
            <w:r>
              <w:rPr>
                <w:rFonts w:ascii="宋体" w:hAnsi="宋体" w:hint="eastAsia"/>
                <w:sz w:val="24"/>
              </w:rPr>
              <w:t>1项</w:t>
            </w:r>
          </w:p>
          <w:p w:rsidR="00894983" w:rsidRDefault="002D0E9D" w:rsidP="002D0E9D">
            <w:pPr>
              <w:widowControl/>
              <w:rPr>
                <w:rFonts w:hint="eastAsia"/>
                <w:bCs/>
                <w:kern w:val="0"/>
                <w:sz w:val="24"/>
              </w:rPr>
            </w:pPr>
            <w:r>
              <w:rPr>
                <w:rFonts w:ascii="宋体" w:hAnsi="宋体"/>
                <w:sz w:val="24"/>
              </w:rPr>
              <w:t>军队科技进步一等奖</w:t>
            </w:r>
            <w:r>
              <w:rPr>
                <w:rFonts w:ascii="宋体" w:hAnsi="宋体" w:hint="eastAsia"/>
                <w:sz w:val="24"/>
              </w:rPr>
              <w:t>2项</w:t>
            </w:r>
          </w:p>
        </w:tc>
      </w:tr>
      <w:tr w:rsidR="00ED728A" w:rsidTr="0064508D">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bCs/>
                <w:kern w:val="0"/>
                <w:sz w:val="24"/>
              </w:rPr>
              <w:t>3</w:t>
            </w:r>
          </w:p>
        </w:tc>
        <w:tc>
          <w:tcPr>
            <w:tcW w:w="1080"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巴德欣</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ED728A" w:rsidRDefault="002D0E9D" w:rsidP="00ED728A">
            <w:pPr>
              <w:widowControl/>
              <w:jc w:val="center"/>
              <w:rPr>
                <w:bCs/>
                <w:kern w:val="0"/>
                <w:sz w:val="24"/>
              </w:rPr>
            </w:pPr>
            <w:r>
              <w:rPr>
                <w:rFonts w:hint="eastAsia"/>
                <w:bCs/>
                <w:kern w:val="0"/>
                <w:sz w:val="24"/>
              </w:rPr>
              <w:t>副教授</w:t>
            </w:r>
          </w:p>
        </w:tc>
        <w:tc>
          <w:tcPr>
            <w:tcW w:w="190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哈尔滨工业大学</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哈尔滨工业大学</w:t>
            </w:r>
          </w:p>
        </w:tc>
        <w:tc>
          <w:tcPr>
            <w:tcW w:w="4678" w:type="dxa"/>
            <w:tcBorders>
              <w:top w:val="single" w:sz="4" w:space="0" w:color="auto"/>
              <w:left w:val="single" w:sz="4" w:space="0" w:color="auto"/>
              <w:bottom w:val="single" w:sz="4" w:space="0" w:color="auto"/>
              <w:right w:val="single" w:sz="4" w:space="0" w:color="auto"/>
            </w:tcBorders>
            <w:vAlign w:val="center"/>
          </w:tcPr>
          <w:p w:rsidR="00ED728A" w:rsidRDefault="002D0E9D" w:rsidP="00ED728A">
            <w:pPr>
              <w:widowControl/>
              <w:rPr>
                <w:b/>
                <w:bCs/>
                <w:kern w:val="0"/>
                <w:sz w:val="24"/>
              </w:rPr>
            </w:pPr>
            <w:r>
              <w:rPr>
                <w:rFonts w:ascii="宋体" w:hAnsi="宋体"/>
                <w:sz w:val="24"/>
              </w:rPr>
              <w:t>对发明点1和发明点</w:t>
            </w:r>
            <w:r>
              <w:rPr>
                <w:rFonts w:ascii="宋体" w:hAnsi="宋体" w:hint="eastAsia"/>
                <w:sz w:val="24"/>
              </w:rPr>
              <w:t>4有重要贡献，</w:t>
            </w:r>
            <w:r w:rsidRPr="0045375A">
              <w:rPr>
                <w:rFonts w:ascii="宋体" w:hAnsi="宋体"/>
                <w:sz w:val="24"/>
              </w:rPr>
              <w:t>提出了</w:t>
            </w:r>
            <w:r w:rsidRPr="006436EB">
              <w:rPr>
                <w:rFonts w:ascii="宋体" w:hAnsi="宋体" w:hint="eastAsia"/>
                <w:sz w:val="24"/>
              </w:rPr>
              <w:t>基于SBS慢光测量光纤本征布里渊线宽的方法，为实现光纤中Stokes信号光的主动频率调谐与匹配提供了技术手段</w:t>
            </w:r>
            <w:r>
              <w:rPr>
                <w:rFonts w:ascii="宋体" w:hAnsi="宋体" w:hint="eastAsia"/>
                <w:sz w:val="24"/>
              </w:rPr>
              <w:t>，是获得大能量短脉冲布里渊放大能量转移技术的重要基础方法。</w:t>
            </w:r>
          </w:p>
        </w:tc>
        <w:tc>
          <w:tcPr>
            <w:tcW w:w="2594" w:type="dxa"/>
            <w:gridSpan w:val="2"/>
            <w:tcBorders>
              <w:top w:val="single" w:sz="4" w:space="0" w:color="auto"/>
              <w:left w:val="single" w:sz="4" w:space="0" w:color="auto"/>
              <w:bottom w:val="single" w:sz="4" w:space="0" w:color="auto"/>
              <w:right w:val="single" w:sz="4" w:space="0" w:color="auto"/>
            </w:tcBorders>
            <w:vAlign w:val="center"/>
          </w:tcPr>
          <w:p w:rsidR="00ED728A" w:rsidRDefault="002D0E9D" w:rsidP="00ED728A">
            <w:pPr>
              <w:widowControl/>
              <w:rPr>
                <w:rFonts w:hint="eastAsia"/>
                <w:bCs/>
                <w:kern w:val="0"/>
                <w:sz w:val="24"/>
              </w:rPr>
            </w:pPr>
            <w:r>
              <w:rPr>
                <w:rFonts w:hint="eastAsia"/>
                <w:bCs/>
                <w:kern w:val="0"/>
                <w:sz w:val="24"/>
              </w:rPr>
              <w:t>无</w:t>
            </w:r>
          </w:p>
        </w:tc>
      </w:tr>
      <w:tr w:rsidR="00ED728A" w:rsidTr="0064508D">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bCs/>
                <w:kern w:val="0"/>
                <w:sz w:val="24"/>
              </w:rPr>
              <w:t>4</w:t>
            </w:r>
          </w:p>
        </w:tc>
        <w:tc>
          <w:tcPr>
            <w:tcW w:w="1080"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白振旭</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讲师</w:t>
            </w:r>
          </w:p>
        </w:tc>
        <w:tc>
          <w:tcPr>
            <w:tcW w:w="190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河北工业大学</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哈尔滨工业大学</w:t>
            </w:r>
          </w:p>
        </w:tc>
        <w:tc>
          <w:tcPr>
            <w:tcW w:w="4678" w:type="dxa"/>
            <w:tcBorders>
              <w:top w:val="single" w:sz="4" w:space="0" w:color="auto"/>
              <w:left w:val="single" w:sz="4" w:space="0" w:color="auto"/>
              <w:bottom w:val="single" w:sz="4" w:space="0" w:color="auto"/>
              <w:right w:val="single" w:sz="4" w:space="0" w:color="auto"/>
            </w:tcBorders>
            <w:vAlign w:val="center"/>
          </w:tcPr>
          <w:p w:rsidR="00ED728A" w:rsidRDefault="002D0E9D" w:rsidP="00ED728A">
            <w:pPr>
              <w:widowControl/>
              <w:rPr>
                <w:b/>
                <w:bCs/>
                <w:kern w:val="0"/>
                <w:sz w:val="24"/>
              </w:rPr>
            </w:pPr>
            <w:r>
              <w:rPr>
                <w:rFonts w:ascii="宋体" w:hAnsi="宋体"/>
                <w:sz w:val="24"/>
              </w:rPr>
              <w:t>对发明点1和发明点</w:t>
            </w:r>
            <w:r>
              <w:rPr>
                <w:rFonts w:ascii="宋体" w:hAnsi="宋体" w:hint="eastAsia"/>
                <w:sz w:val="24"/>
              </w:rPr>
              <w:t>3有重要贡献，</w:t>
            </w:r>
            <w:r w:rsidRPr="0045375A">
              <w:rPr>
                <w:rFonts w:ascii="宋体" w:hAnsi="宋体"/>
                <w:sz w:val="24"/>
              </w:rPr>
              <w:t>提出了</w:t>
            </w:r>
            <w:r>
              <w:rPr>
                <w:rFonts w:ascii="宋体" w:hAnsi="宋体"/>
                <w:sz w:val="24"/>
              </w:rPr>
              <w:t>双池紧凑型</w:t>
            </w:r>
            <w:r>
              <w:rPr>
                <w:rFonts w:ascii="宋体" w:hAnsi="宋体" w:hint="eastAsia"/>
                <w:sz w:val="24"/>
              </w:rPr>
              <w:t>受激布里渊脉冲压缩激光技术，实现了高效的S</w:t>
            </w:r>
            <w:r>
              <w:rPr>
                <w:rFonts w:ascii="宋体" w:hAnsi="宋体"/>
                <w:sz w:val="24"/>
              </w:rPr>
              <w:t>BS短脉冲激光</w:t>
            </w:r>
            <w:r>
              <w:rPr>
                <w:rFonts w:ascii="宋体" w:hAnsi="宋体" w:hint="eastAsia"/>
                <w:sz w:val="24"/>
              </w:rPr>
              <w:t>，为获得大能量短脉冲激光提供了优质的Stokes种子脉冲。</w:t>
            </w:r>
          </w:p>
        </w:tc>
        <w:tc>
          <w:tcPr>
            <w:tcW w:w="259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rPr>
                <w:rFonts w:hint="eastAsia"/>
                <w:bCs/>
                <w:kern w:val="0"/>
                <w:sz w:val="24"/>
              </w:rPr>
            </w:pPr>
            <w:r>
              <w:rPr>
                <w:rFonts w:ascii="宋体" w:hAnsi="宋体" w:hint="eastAsia"/>
                <w:sz w:val="24"/>
              </w:rPr>
              <w:t>国际光学工程学会</w:t>
            </w:r>
            <w:r w:rsidRPr="0041236F">
              <w:rPr>
                <w:rFonts w:ascii="宋体" w:hAnsi="宋体"/>
                <w:sz w:val="24"/>
              </w:rPr>
              <w:t>Teddi Laurin奖</w:t>
            </w:r>
            <w:r>
              <w:rPr>
                <w:rFonts w:ascii="宋体" w:hAnsi="宋体" w:hint="eastAsia"/>
                <w:sz w:val="24"/>
              </w:rPr>
              <w:t>（排名1）</w:t>
            </w:r>
          </w:p>
        </w:tc>
      </w:tr>
      <w:tr w:rsidR="00ED728A" w:rsidTr="0064508D">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bCs/>
                <w:kern w:val="0"/>
                <w:sz w:val="24"/>
              </w:rPr>
              <w:t>5</w:t>
            </w:r>
          </w:p>
        </w:tc>
        <w:tc>
          <w:tcPr>
            <w:tcW w:w="1080"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刘照虹</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讲师</w:t>
            </w:r>
          </w:p>
        </w:tc>
        <w:tc>
          <w:tcPr>
            <w:tcW w:w="190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河北工业大学</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哈尔滨工业大学</w:t>
            </w:r>
          </w:p>
        </w:tc>
        <w:tc>
          <w:tcPr>
            <w:tcW w:w="4678" w:type="dxa"/>
            <w:tcBorders>
              <w:top w:val="single" w:sz="4" w:space="0" w:color="auto"/>
              <w:left w:val="single" w:sz="4" w:space="0" w:color="auto"/>
              <w:bottom w:val="single" w:sz="4" w:space="0" w:color="auto"/>
              <w:right w:val="single" w:sz="4" w:space="0" w:color="auto"/>
            </w:tcBorders>
            <w:vAlign w:val="center"/>
          </w:tcPr>
          <w:p w:rsidR="00ED728A" w:rsidRDefault="002D0E9D" w:rsidP="00ED728A">
            <w:pPr>
              <w:widowControl/>
              <w:rPr>
                <w:b/>
                <w:bCs/>
                <w:kern w:val="0"/>
                <w:sz w:val="24"/>
              </w:rPr>
            </w:pPr>
            <w:r>
              <w:rPr>
                <w:rFonts w:ascii="宋体" w:hAnsi="宋体"/>
                <w:sz w:val="24"/>
              </w:rPr>
              <w:t>对发明点</w:t>
            </w:r>
            <w:r>
              <w:rPr>
                <w:rFonts w:ascii="宋体" w:hAnsi="宋体" w:hint="eastAsia"/>
                <w:sz w:val="24"/>
              </w:rPr>
              <w:t>3有主要贡献，</w:t>
            </w:r>
            <w:r w:rsidRPr="0045375A">
              <w:rPr>
                <w:rFonts w:ascii="宋体" w:hAnsi="宋体"/>
                <w:sz w:val="24"/>
              </w:rPr>
              <w:t>提出了</w:t>
            </w:r>
            <w:r>
              <w:rPr>
                <w:rFonts w:ascii="宋体" w:hAnsi="宋体" w:hint="eastAsia"/>
                <w:sz w:val="24"/>
              </w:rPr>
              <w:t>抑制受激布里渊脉冲压缩过程中尾部调制的方法，实现了无调制高对比度的短脉冲激光，推动了S</w:t>
            </w:r>
            <w:r>
              <w:rPr>
                <w:rFonts w:ascii="宋体" w:hAnsi="宋体"/>
                <w:sz w:val="24"/>
              </w:rPr>
              <w:t>BS</w:t>
            </w:r>
            <w:r>
              <w:rPr>
                <w:rFonts w:ascii="宋体" w:hAnsi="宋体" w:hint="eastAsia"/>
                <w:sz w:val="24"/>
              </w:rPr>
              <w:t>百皮秒激光器的应用，是代表性学术论文“</w:t>
            </w:r>
            <w:r w:rsidRPr="00B97608">
              <w:rPr>
                <w:rFonts w:eastAsia="仿宋"/>
                <w:bCs/>
                <w:sz w:val="24"/>
              </w:rPr>
              <w:t>Generation of high-energy 284 ps laser pulse without tail modulation by stimulated Brillouin scattering</w:t>
            </w:r>
            <w:r w:rsidRPr="000011ED">
              <w:rPr>
                <w:bCs/>
                <w:sz w:val="24"/>
              </w:rPr>
              <w:t>”</w:t>
            </w:r>
            <w:r w:rsidRPr="000011ED">
              <w:rPr>
                <w:bCs/>
                <w:sz w:val="24"/>
              </w:rPr>
              <w:t>的</w:t>
            </w:r>
            <w:r w:rsidRPr="000011ED">
              <w:rPr>
                <w:sz w:val="24"/>
              </w:rPr>
              <w:t>第一作者。</w:t>
            </w:r>
          </w:p>
        </w:tc>
        <w:tc>
          <w:tcPr>
            <w:tcW w:w="259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rPr>
                <w:rFonts w:hint="eastAsia"/>
                <w:bCs/>
                <w:kern w:val="0"/>
                <w:sz w:val="24"/>
              </w:rPr>
            </w:pPr>
            <w:r>
              <w:rPr>
                <w:rFonts w:ascii="宋体" w:hAnsi="宋体"/>
                <w:sz w:val="24"/>
              </w:rPr>
              <w:t>军队科技进步一等奖</w:t>
            </w:r>
            <w:r>
              <w:rPr>
                <w:rFonts w:ascii="宋体" w:hAnsi="宋体" w:hint="eastAsia"/>
                <w:sz w:val="24"/>
              </w:rPr>
              <w:t>1项（排名11）</w:t>
            </w:r>
          </w:p>
        </w:tc>
      </w:tr>
      <w:tr w:rsidR="00ED728A" w:rsidTr="0064508D">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bCs/>
                <w:kern w:val="0"/>
                <w:sz w:val="24"/>
              </w:rPr>
              <w:t>6</w:t>
            </w:r>
          </w:p>
        </w:tc>
        <w:tc>
          <w:tcPr>
            <w:tcW w:w="1080"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董永康</w:t>
            </w:r>
          </w:p>
        </w:tc>
        <w:tc>
          <w:tcPr>
            <w:tcW w:w="1260" w:type="dxa"/>
            <w:gridSpan w:val="3"/>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教授</w:t>
            </w:r>
          </w:p>
        </w:tc>
        <w:tc>
          <w:tcPr>
            <w:tcW w:w="190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int="eastAsia"/>
                <w:bCs/>
                <w:kern w:val="0"/>
                <w:sz w:val="24"/>
              </w:rPr>
            </w:pPr>
            <w:r>
              <w:rPr>
                <w:rFonts w:hint="eastAsia"/>
                <w:bCs/>
                <w:kern w:val="0"/>
                <w:sz w:val="24"/>
              </w:rPr>
              <w:t>哈尔滨工业大学</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哈尔滨工业大学</w:t>
            </w:r>
          </w:p>
        </w:tc>
        <w:tc>
          <w:tcPr>
            <w:tcW w:w="4678" w:type="dxa"/>
            <w:tcBorders>
              <w:top w:val="single" w:sz="4" w:space="0" w:color="auto"/>
              <w:left w:val="single" w:sz="4" w:space="0" w:color="auto"/>
              <w:bottom w:val="single" w:sz="4" w:space="0" w:color="auto"/>
              <w:right w:val="single" w:sz="4" w:space="0" w:color="auto"/>
            </w:tcBorders>
            <w:vAlign w:val="center"/>
          </w:tcPr>
          <w:p w:rsidR="00ED728A" w:rsidRDefault="002D0E9D" w:rsidP="00ED728A">
            <w:pPr>
              <w:widowControl/>
              <w:rPr>
                <w:b/>
                <w:bCs/>
                <w:kern w:val="0"/>
                <w:sz w:val="24"/>
              </w:rPr>
            </w:pPr>
            <w:r>
              <w:rPr>
                <w:rFonts w:ascii="宋体" w:hAnsi="宋体"/>
                <w:sz w:val="24"/>
              </w:rPr>
              <w:t>对发明点</w:t>
            </w:r>
            <w:r>
              <w:rPr>
                <w:rFonts w:ascii="宋体" w:hAnsi="宋体" w:hint="eastAsia"/>
                <w:sz w:val="24"/>
              </w:rPr>
              <w:t>4有主要贡献，</w:t>
            </w:r>
            <w:r w:rsidRPr="0045375A">
              <w:rPr>
                <w:rFonts w:ascii="宋体" w:hAnsi="宋体"/>
                <w:sz w:val="24"/>
              </w:rPr>
              <w:t>提出了</w:t>
            </w:r>
            <w:r>
              <w:rPr>
                <w:rFonts w:ascii="宋体" w:hAnsi="宋体"/>
                <w:sz w:val="24"/>
              </w:rPr>
              <w:t>基于受激布里渊散射的窄线宽激光技术</w:t>
            </w:r>
            <w:r>
              <w:rPr>
                <w:rFonts w:ascii="宋体" w:hAnsi="宋体" w:hint="eastAsia"/>
                <w:sz w:val="24"/>
              </w:rPr>
              <w:t>，发明了</w:t>
            </w:r>
            <w:r w:rsidRPr="002A3ABE">
              <w:rPr>
                <w:rFonts w:ascii="宋体" w:hAnsi="宋体" w:hint="eastAsia"/>
                <w:sz w:val="24"/>
              </w:rPr>
              <w:t>基于光学锁相环的布里渊光时域反射计的装置</w:t>
            </w:r>
            <w:r>
              <w:rPr>
                <w:rFonts w:ascii="宋体" w:hAnsi="宋体" w:hint="eastAsia"/>
                <w:sz w:val="24"/>
              </w:rPr>
              <w:t>和</w:t>
            </w:r>
            <w:r w:rsidRPr="002A3ABE">
              <w:rPr>
                <w:rFonts w:ascii="宋体" w:hAnsi="宋体" w:hint="eastAsia"/>
                <w:sz w:val="24"/>
              </w:rPr>
              <w:t>基于布里渊动态光栅的光谱分析装置及其分析方法</w:t>
            </w:r>
            <w:r>
              <w:rPr>
                <w:rFonts w:ascii="宋体" w:hAnsi="宋体" w:hint="eastAsia"/>
                <w:sz w:val="24"/>
              </w:rPr>
              <w:t>，</w:t>
            </w:r>
            <w:r>
              <w:rPr>
                <w:rFonts w:ascii="宋体" w:hAnsi="宋体"/>
                <w:sz w:val="24"/>
              </w:rPr>
              <w:t>推动了该项技术在大型桥梁</w:t>
            </w:r>
            <w:r>
              <w:rPr>
                <w:rFonts w:ascii="宋体" w:hAnsi="宋体" w:hint="eastAsia"/>
                <w:sz w:val="24"/>
              </w:rPr>
              <w:t>、</w:t>
            </w:r>
            <w:r>
              <w:rPr>
                <w:rFonts w:ascii="宋体" w:hAnsi="宋体"/>
                <w:sz w:val="24"/>
              </w:rPr>
              <w:t>隧道</w:t>
            </w:r>
            <w:r>
              <w:rPr>
                <w:rFonts w:ascii="宋体" w:hAnsi="宋体" w:hint="eastAsia"/>
                <w:sz w:val="24"/>
              </w:rPr>
              <w:t>、</w:t>
            </w:r>
            <w:r>
              <w:rPr>
                <w:rFonts w:ascii="宋体" w:hAnsi="宋体"/>
                <w:sz w:val="24"/>
              </w:rPr>
              <w:t>公路等领域的重要应用</w:t>
            </w:r>
            <w:r>
              <w:rPr>
                <w:rFonts w:ascii="宋体" w:hAnsi="宋体" w:hint="eastAsia"/>
                <w:sz w:val="24"/>
              </w:rPr>
              <w:t>。</w:t>
            </w:r>
          </w:p>
        </w:tc>
        <w:tc>
          <w:tcPr>
            <w:tcW w:w="2594" w:type="dxa"/>
            <w:gridSpan w:val="2"/>
            <w:tcBorders>
              <w:top w:val="single" w:sz="4" w:space="0" w:color="auto"/>
              <w:left w:val="single" w:sz="4" w:space="0" w:color="auto"/>
              <w:bottom w:val="single" w:sz="4" w:space="0" w:color="auto"/>
              <w:right w:val="single" w:sz="4" w:space="0" w:color="auto"/>
            </w:tcBorders>
            <w:vAlign w:val="center"/>
          </w:tcPr>
          <w:p w:rsidR="002D0E9D" w:rsidRPr="004A6380" w:rsidRDefault="002D0E9D" w:rsidP="002D0E9D">
            <w:pPr>
              <w:spacing w:line="240" w:lineRule="exact"/>
              <w:rPr>
                <w:color w:val="444444"/>
                <w:sz w:val="23"/>
                <w:szCs w:val="27"/>
                <w:shd w:val="clear" w:color="auto" w:fill="FFFFFF"/>
              </w:rPr>
            </w:pPr>
            <w:r w:rsidRPr="004A6380">
              <w:rPr>
                <w:rFonts w:hint="eastAsia"/>
                <w:color w:val="444444"/>
                <w:sz w:val="23"/>
                <w:szCs w:val="27"/>
                <w:shd w:val="clear" w:color="auto" w:fill="FFFFFF"/>
              </w:rPr>
              <w:t>2017</w:t>
            </w:r>
            <w:r w:rsidRPr="004A6380">
              <w:rPr>
                <w:rFonts w:hint="eastAsia"/>
                <w:color w:val="444444"/>
                <w:sz w:val="23"/>
                <w:szCs w:val="27"/>
                <w:shd w:val="clear" w:color="auto" w:fill="FFFFFF"/>
              </w:rPr>
              <w:t>年获“陕西省科技进步一等奖”</w:t>
            </w:r>
          </w:p>
          <w:p w:rsidR="00ED728A" w:rsidRDefault="002D0E9D" w:rsidP="002D0E9D">
            <w:pPr>
              <w:widowControl/>
              <w:rPr>
                <w:rFonts w:hint="eastAsia"/>
                <w:bCs/>
                <w:kern w:val="0"/>
                <w:sz w:val="24"/>
              </w:rPr>
            </w:pPr>
            <w:r w:rsidRPr="004A6380">
              <w:rPr>
                <w:rFonts w:hint="eastAsia"/>
                <w:color w:val="444444"/>
                <w:sz w:val="23"/>
                <w:szCs w:val="27"/>
                <w:shd w:val="clear" w:color="auto" w:fill="FFFFFF"/>
              </w:rPr>
              <w:t>2013</w:t>
            </w:r>
            <w:r w:rsidRPr="004A6380">
              <w:rPr>
                <w:rFonts w:hint="eastAsia"/>
                <w:color w:val="444444"/>
                <w:sz w:val="23"/>
                <w:szCs w:val="27"/>
                <w:shd w:val="clear" w:color="auto" w:fill="FFFFFF"/>
              </w:rPr>
              <w:t>年获“黑龙江省自然科学一等奖”</w:t>
            </w:r>
          </w:p>
        </w:tc>
      </w:tr>
      <w:tr w:rsidR="00ED728A">
        <w:trPr>
          <w:trHeight w:val="456"/>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int="eastAsia"/>
                <w:bCs/>
                <w:kern w:val="0"/>
                <w:sz w:val="24"/>
              </w:rPr>
            </w:pPr>
            <w:r>
              <w:rPr>
                <w:rFonts w:hAnsi="宋体" w:hint="eastAsia"/>
                <w:b/>
                <w:bCs/>
                <w:color w:val="C00000"/>
                <w:kern w:val="0"/>
                <w:sz w:val="24"/>
              </w:rPr>
              <w:t>完成人合作关系说明</w:t>
            </w:r>
          </w:p>
        </w:tc>
      </w:tr>
      <w:tr w:rsidR="00ED728A">
        <w:trPr>
          <w:trHeight w:val="686"/>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ED728A" w:rsidRPr="00105397" w:rsidRDefault="00C4576A" w:rsidP="00105397">
            <w:pPr>
              <w:pStyle w:val="a7"/>
              <w:spacing w:line="390" w:lineRule="exact"/>
              <w:rPr>
                <w:rFonts w:ascii="Sun-ExtA" w:hAnsi="Sun-ExtA" w:cs="Sun-ExtA"/>
                <w:kern w:val="0"/>
              </w:rPr>
            </w:pPr>
            <w:r w:rsidRPr="00105397">
              <w:rPr>
                <w:rFonts w:ascii="Sun-ExtA" w:hAnsi="Sun-ExtA" w:cs="Sun-ExtA" w:hint="eastAsia"/>
                <w:kern w:val="0"/>
              </w:rPr>
              <w:t>成果完成人</w:t>
            </w:r>
            <w:r w:rsidR="00ED728A" w:rsidRPr="00105397">
              <w:rPr>
                <w:rFonts w:ascii="Sun-ExtA" w:hAnsi="Sun-ExtA" w:cs="Sun-ExtA" w:hint="eastAsia"/>
                <w:kern w:val="0"/>
              </w:rPr>
              <w:t>王雨雷</w:t>
            </w:r>
            <w:r w:rsidRPr="00105397">
              <w:rPr>
                <w:rFonts w:ascii="Sun-ExtA" w:hAnsi="Sun-ExtA" w:cs="Sun-ExtA" w:hint="eastAsia"/>
                <w:kern w:val="0"/>
              </w:rPr>
              <w:t>、吕志伟、刘照虹、白振旭均为河北工业大学电子信息工程学院先进激光技术研究所的教师，</w:t>
            </w:r>
            <w:r w:rsidR="00ED728A" w:rsidRPr="00105397">
              <w:rPr>
                <w:rFonts w:ascii="Sun-ExtA" w:hAnsi="Sun-ExtA" w:cs="Sun-ExtA" w:hint="eastAsia"/>
                <w:kern w:val="0"/>
              </w:rPr>
              <w:t>为</w:t>
            </w:r>
            <w:r w:rsidRPr="00105397">
              <w:rPr>
                <w:rFonts w:ascii="Sun-ExtA" w:hAnsi="Sun-ExtA" w:cs="Sun-ExtA" w:hint="eastAsia"/>
                <w:kern w:val="0"/>
              </w:rPr>
              <w:t>同一课题组成员，共同承担了</w:t>
            </w:r>
            <w:r w:rsidRPr="00105397">
              <w:rPr>
                <w:rFonts w:ascii="Sun-ExtA" w:hAnsi="Sun-ExtA" w:cs="Sun-ExtA" w:hint="eastAsia"/>
                <w:kern w:val="0"/>
              </w:rPr>
              <w:t>8</w:t>
            </w:r>
            <w:r w:rsidRPr="00105397">
              <w:rPr>
                <w:rFonts w:ascii="Sun-ExtA" w:hAnsi="Sun-ExtA" w:cs="Sun-ExtA"/>
                <w:kern w:val="0"/>
              </w:rPr>
              <w:t>63</w:t>
            </w:r>
            <w:r w:rsidRPr="00105397">
              <w:rPr>
                <w:rFonts w:ascii="Sun-ExtA" w:hAnsi="Sun-ExtA" w:cs="Sun-ExtA"/>
                <w:kern w:val="0"/>
              </w:rPr>
              <w:t>高技术项目</w:t>
            </w:r>
            <w:r w:rsidRPr="00105397">
              <w:rPr>
                <w:rFonts w:ascii="Sun-ExtA" w:hAnsi="Sun-ExtA" w:cs="Sun-ExtA" w:hint="eastAsia"/>
                <w:kern w:val="0"/>
              </w:rPr>
              <w:t>、</w:t>
            </w:r>
            <w:r w:rsidRPr="00105397">
              <w:rPr>
                <w:rFonts w:ascii="Sun-ExtA" w:hAnsi="Sun-ExtA" w:cs="Sun-ExtA"/>
                <w:kern w:val="0"/>
              </w:rPr>
              <w:t>国家自然科学基金重点项目和国家重大专项等多项课题</w:t>
            </w:r>
            <w:r w:rsidRPr="00105397">
              <w:rPr>
                <w:rFonts w:ascii="Sun-ExtA" w:hAnsi="Sun-ExtA" w:cs="Sun-ExtA" w:hint="eastAsia"/>
                <w:kern w:val="0"/>
              </w:rPr>
              <w:t>，共同发表过多篇学术论文，一起申请了多项发明专利，是多项技术的共同拥有者</w:t>
            </w:r>
            <w:r w:rsidR="00ED728A" w:rsidRPr="00105397">
              <w:rPr>
                <w:rFonts w:ascii="Sun-ExtA" w:hAnsi="Sun-ExtA" w:cs="Sun-ExtA" w:hint="eastAsia"/>
                <w:kern w:val="0"/>
              </w:rPr>
              <w:t>。</w:t>
            </w:r>
          </w:p>
          <w:p w:rsidR="00ED728A" w:rsidRPr="00105397" w:rsidRDefault="00C4576A" w:rsidP="00105397">
            <w:pPr>
              <w:pStyle w:val="a7"/>
              <w:spacing w:line="390" w:lineRule="exact"/>
              <w:rPr>
                <w:rFonts w:ascii="Sun-ExtA" w:hAnsi="Sun-ExtA" w:cs="Sun-ExtA"/>
                <w:kern w:val="0"/>
              </w:rPr>
            </w:pPr>
            <w:r w:rsidRPr="00105397">
              <w:rPr>
                <w:rFonts w:ascii="Sun-ExtA" w:hAnsi="Sun-ExtA" w:cs="Sun-ExtA" w:hint="eastAsia"/>
                <w:kern w:val="0"/>
              </w:rPr>
              <w:t>成果完成人巴德欣</w:t>
            </w:r>
            <w:r w:rsidR="00FA097E" w:rsidRPr="00105397">
              <w:rPr>
                <w:rFonts w:ascii="Sun-ExtA" w:hAnsi="Sun-ExtA" w:cs="Sun-ExtA" w:hint="eastAsia"/>
                <w:kern w:val="0"/>
              </w:rPr>
              <w:t>和</w:t>
            </w:r>
            <w:r w:rsidRPr="00105397">
              <w:rPr>
                <w:rFonts w:ascii="Sun-ExtA" w:hAnsi="Sun-ExtA" w:cs="Sun-ExtA" w:hint="eastAsia"/>
                <w:kern w:val="0"/>
              </w:rPr>
              <w:t>董永康</w:t>
            </w:r>
            <w:r w:rsidR="00FA097E" w:rsidRPr="00105397">
              <w:rPr>
                <w:rFonts w:ascii="Sun-ExtA" w:hAnsi="Sun-ExtA" w:cs="Sun-ExtA" w:hint="eastAsia"/>
                <w:kern w:val="0"/>
              </w:rPr>
              <w:t>，是</w:t>
            </w:r>
            <w:r w:rsidRPr="00105397">
              <w:rPr>
                <w:rFonts w:ascii="Sun-ExtA" w:hAnsi="Sun-ExtA" w:cs="Sun-ExtA" w:hint="eastAsia"/>
                <w:kern w:val="0"/>
              </w:rPr>
              <w:t>成果完成人王雨雷、吕志伟</w:t>
            </w:r>
            <w:r w:rsidR="00ED728A" w:rsidRPr="00105397">
              <w:rPr>
                <w:rFonts w:ascii="Sun-ExtA" w:hAnsi="Sun-ExtA" w:cs="Sun-ExtA" w:hint="eastAsia"/>
                <w:kern w:val="0"/>
              </w:rPr>
              <w:t>在</w:t>
            </w:r>
            <w:r w:rsidR="00FA097E" w:rsidRPr="00105397">
              <w:rPr>
                <w:rFonts w:ascii="Sun-ExtA" w:hAnsi="Sun-ExtA" w:cs="Sun-ExtA" w:hint="eastAsia"/>
                <w:kern w:val="0"/>
              </w:rPr>
              <w:t>哈尔滨工业大学工作时的同事，同为哈工大航天学院光电子信息科学与技术系同一课题组成员，在</w:t>
            </w:r>
            <w:r w:rsidR="00ED728A" w:rsidRPr="00105397">
              <w:rPr>
                <w:rFonts w:ascii="Sun-ExtA" w:hAnsi="Sun-ExtA" w:cs="Sun-ExtA" w:hint="eastAsia"/>
                <w:kern w:val="0"/>
              </w:rPr>
              <w:t>项目执行阶段，</w:t>
            </w:r>
            <w:r w:rsidR="00FA097E" w:rsidRPr="00105397">
              <w:rPr>
                <w:rFonts w:ascii="Sun-ExtA" w:hAnsi="Sun-ExtA" w:cs="Sun-ExtA" w:hint="eastAsia"/>
                <w:kern w:val="0"/>
              </w:rPr>
              <w:t>共同承担了国家重大专项课题</w:t>
            </w:r>
            <w:r w:rsidR="004A2443" w:rsidRPr="00105397">
              <w:rPr>
                <w:rFonts w:ascii="Sun-ExtA" w:hAnsi="Sun-ExtA" w:cs="Sun-ExtA" w:hint="eastAsia"/>
                <w:kern w:val="0"/>
              </w:rPr>
              <w:t>，有共同的文章发表和发明专利</w:t>
            </w:r>
            <w:r w:rsidR="00ED728A" w:rsidRPr="00105397">
              <w:rPr>
                <w:rFonts w:ascii="Sun-ExtA" w:hAnsi="Sun-ExtA" w:cs="Sun-ExtA" w:hint="eastAsia"/>
                <w:kern w:val="0"/>
              </w:rPr>
              <w:t>。</w:t>
            </w:r>
          </w:p>
          <w:p w:rsidR="00ED728A" w:rsidRPr="0064508D" w:rsidRDefault="004A2443" w:rsidP="0064508D">
            <w:pPr>
              <w:pStyle w:val="a7"/>
              <w:spacing w:line="390" w:lineRule="exact"/>
              <w:rPr>
                <w:rFonts w:ascii="Sun-ExtA" w:hAnsi="Sun-ExtA" w:cs="Sun-ExtA" w:hint="eastAsia"/>
                <w:kern w:val="0"/>
              </w:rPr>
            </w:pPr>
            <w:r w:rsidRPr="00105397">
              <w:rPr>
                <w:rFonts w:ascii="Sun-ExtA" w:hAnsi="Sun-ExtA" w:cs="Sun-ExtA" w:hint="eastAsia"/>
                <w:kern w:val="0"/>
              </w:rPr>
              <w:t>所有的成果完成人是紧密的合作伙伴关系，对本项目成果的完成均有贡献</w:t>
            </w:r>
            <w:r w:rsidR="00ED728A" w:rsidRPr="00105397">
              <w:rPr>
                <w:rFonts w:ascii="Sun-ExtA" w:hAnsi="Sun-ExtA" w:cs="Sun-ExtA" w:hint="eastAsia"/>
                <w:kern w:val="0"/>
              </w:rPr>
              <w:t>。</w:t>
            </w:r>
          </w:p>
        </w:tc>
      </w:tr>
      <w:tr w:rsidR="00ED728A">
        <w:trPr>
          <w:trHeight w:val="456"/>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int="eastAsia"/>
                <w:bCs/>
                <w:kern w:val="0"/>
                <w:sz w:val="24"/>
              </w:rPr>
            </w:pPr>
            <w:r>
              <w:rPr>
                <w:rFonts w:hAnsi="宋体" w:hint="eastAsia"/>
                <w:b/>
                <w:bCs/>
                <w:color w:val="C00000"/>
                <w:kern w:val="0"/>
                <w:sz w:val="24"/>
              </w:rPr>
              <w:t>完成人合作关系情况汇总表</w:t>
            </w:r>
          </w:p>
        </w:tc>
      </w:tr>
      <w:tr w:rsidR="00ED728A" w:rsidTr="0064508D">
        <w:trPr>
          <w:trHeight w:val="454"/>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Ansi="宋体"/>
                <w:b/>
                <w:bCs/>
                <w:kern w:val="0"/>
                <w:sz w:val="24"/>
              </w:rPr>
            </w:pPr>
            <w:r>
              <w:rPr>
                <w:rFonts w:hAnsi="宋体" w:hint="eastAsia"/>
                <w:b/>
                <w:bCs/>
                <w:kern w:val="0"/>
                <w:sz w:val="24"/>
              </w:rPr>
              <w:t>序号</w:t>
            </w:r>
          </w:p>
        </w:tc>
        <w:tc>
          <w:tcPr>
            <w:tcW w:w="1409" w:type="dxa"/>
            <w:gridSpan w:val="2"/>
            <w:tcBorders>
              <w:top w:val="single" w:sz="4" w:space="0" w:color="auto"/>
              <w:left w:val="nil"/>
              <w:bottom w:val="single" w:sz="4" w:space="0" w:color="auto"/>
              <w:right w:val="single" w:sz="4" w:space="0" w:color="auto"/>
            </w:tcBorders>
            <w:vAlign w:val="center"/>
          </w:tcPr>
          <w:p w:rsidR="00ED728A" w:rsidRDefault="00ED728A" w:rsidP="00ED728A">
            <w:pPr>
              <w:widowControl/>
              <w:jc w:val="center"/>
              <w:rPr>
                <w:rFonts w:hAnsi="宋体"/>
                <w:b/>
                <w:bCs/>
                <w:kern w:val="0"/>
                <w:sz w:val="24"/>
              </w:rPr>
            </w:pPr>
            <w:r>
              <w:rPr>
                <w:rFonts w:hAnsi="宋体" w:hint="eastAsia"/>
                <w:b/>
                <w:bCs/>
                <w:kern w:val="0"/>
                <w:sz w:val="24"/>
              </w:rPr>
              <w:t>合作方式</w:t>
            </w:r>
          </w:p>
        </w:tc>
        <w:tc>
          <w:tcPr>
            <w:tcW w:w="2551" w:type="dxa"/>
            <w:gridSpan w:val="3"/>
            <w:tcBorders>
              <w:top w:val="single" w:sz="4" w:space="0" w:color="auto"/>
              <w:left w:val="nil"/>
              <w:bottom w:val="single" w:sz="4" w:space="0" w:color="auto"/>
              <w:right w:val="single" w:sz="4" w:space="0" w:color="auto"/>
            </w:tcBorders>
            <w:vAlign w:val="center"/>
          </w:tcPr>
          <w:p w:rsidR="00ED728A" w:rsidRDefault="00ED728A" w:rsidP="00ED728A">
            <w:pPr>
              <w:widowControl/>
              <w:jc w:val="center"/>
              <w:rPr>
                <w:rFonts w:hAnsi="宋体"/>
                <w:b/>
                <w:bCs/>
                <w:kern w:val="0"/>
                <w:sz w:val="24"/>
              </w:rPr>
            </w:pPr>
            <w:r>
              <w:rPr>
                <w:rFonts w:hAnsi="宋体" w:hint="eastAsia"/>
                <w:b/>
                <w:bCs/>
                <w:kern w:val="0"/>
                <w:sz w:val="24"/>
              </w:rPr>
              <w:t>合作者</w:t>
            </w:r>
            <w:r>
              <w:rPr>
                <w:rFonts w:hAnsi="宋体"/>
                <w:b/>
                <w:bCs/>
                <w:kern w:val="0"/>
                <w:sz w:val="24"/>
              </w:rPr>
              <w:t>/</w:t>
            </w:r>
            <w:r>
              <w:rPr>
                <w:rFonts w:hAnsi="宋体" w:hint="eastAsia"/>
                <w:b/>
                <w:bCs/>
                <w:kern w:val="0"/>
                <w:sz w:val="24"/>
              </w:rPr>
              <w:t>项目排名</w:t>
            </w:r>
          </w:p>
        </w:tc>
        <w:tc>
          <w:tcPr>
            <w:tcW w:w="1843" w:type="dxa"/>
            <w:gridSpan w:val="2"/>
            <w:tcBorders>
              <w:top w:val="single" w:sz="4" w:space="0" w:color="auto"/>
              <w:left w:val="nil"/>
              <w:bottom w:val="single" w:sz="4" w:space="0" w:color="auto"/>
              <w:right w:val="single" w:sz="4" w:space="0" w:color="auto"/>
            </w:tcBorders>
            <w:vAlign w:val="center"/>
          </w:tcPr>
          <w:p w:rsidR="00ED728A" w:rsidRDefault="00ED728A" w:rsidP="00ED728A">
            <w:pPr>
              <w:widowControl/>
              <w:jc w:val="center"/>
              <w:rPr>
                <w:rFonts w:hAnsi="宋体"/>
                <w:b/>
                <w:bCs/>
                <w:kern w:val="0"/>
                <w:sz w:val="24"/>
              </w:rPr>
            </w:pPr>
            <w:r>
              <w:rPr>
                <w:rFonts w:hAnsi="宋体" w:hint="eastAsia"/>
                <w:b/>
                <w:bCs/>
                <w:kern w:val="0"/>
                <w:sz w:val="24"/>
              </w:rPr>
              <w:t>合作时间</w:t>
            </w:r>
          </w:p>
        </w:tc>
        <w:tc>
          <w:tcPr>
            <w:tcW w:w="6095" w:type="dxa"/>
            <w:gridSpan w:val="3"/>
            <w:tcBorders>
              <w:top w:val="single" w:sz="4" w:space="0" w:color="auto"/>
              <w:left w:val="nil"/>
              <w:bottom w:val="single" w:sz="4" w:space="0" w:color="auto"/>
              <w:right w:val="single" w:sz="4" w:space="0" w:color="auto"/>
            </w:tcBorders>
            <w:vAlign w:val="center"/>
          </w:tcPr>
          <w:p w:rsidR="00ED728A" w:rsidRDefault="00ED728A" w:rsidP="00ED728A">
            <w:pPr>
              <w:widowControl/>
              <w:jc w:val="center"/>
              <w:rPr>
                <w:rFonts w:hAnsi="宋体"/>
                <w:b/>
                <w:bCs/>
                <w:kern w:val="0"/>
                <w:sz w:val="24"/>
              </w:rPr>
            </w:pPr>
            <w:r>
              <w:rPr>
                <w:rFonts w:hAnsi="宋体" w:hint="eastAsia"/>
                <w:b/>
                <w:bCs/>
                <w:kern w:val="0"/>
                <w:sz w:val="24"/>
              </w:rPr>
              <w:t>合作成果</w:t>
            </w:r>
          </w:p>
        </w:tc>
        <w:tc>
          <w:tcPr>
            <w:tcW w:w="1602" w:type="dxa"/>
            <w:tcBorders>
              <w:top w:val="single" w:sz="4" w:space="0" w:color="auto"/>
              <w:left w:val="nil"/>
              <w:bottom w:val="single" w:sz="4" w:space="0" w:color="auto"/>
              <w:right w:val="single" w:sz="4" w:space="0" w:color="auto"/>
            </w:tcBorders>
            <w:vAlign w:val="center"/>
          </w:tcPr>
          <w:p w:rsidR="00ED728A" w:rsidRDefault="00ED728A" w:rsidP="00ED728A">
            <w:pPr>
              <w:widowControl/>
              <w:jc w:val="center"/>
              <w:rPr>
                <w:rFonts w:hAnsi="宋体" w:hint="eastAsia"/>
                <w:b/>
                <w:bCs/>
                <w:kern w:val="0"/>
                <w:sz w:val="24"/>
              </w:rPr>
            </w:pPr>
            <w:r>
              <w:rPr>
                <w:rFonts w:hAnsi="宋体" w:hint="eastAsia"/>
                <w:b/>
                <w:bCs/>
                <w:kern w:val="0"/>
                <w:sz w:val="24"/>
              </w:rPr>
              <w:t>备注</w:t>
            </w:r>
          </w:p>
        </w:tc>
      </w:tr>
      <w:tr w:rsidR="00ED728A" w:rsidTr="0064508D">
        <w:trPr>
          <w:trHeight w:val="456"/>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int="eastAsia"/>
                <w:bCs/>
                <w:kern w:val="0"/>
                <w:sz w:val="24"/>
              </w:rPr>
            </w:pPr>
            <w:r>
              <w:rPr>
                <w:rFonts w:hint="eastAsia"/>
                <w:bCs/>
                <w:kern w:val="0"/>
                <w:sz w:val="24"/>
              </w:rPr>
              <w:t>1</w:t>
            </w:r>
          </w:p>
        </w:tc>
        <w:tc>
          <w:tcPr>
            <w:tcW w:w="1409" w:type="dxa"/>
            <w:gridSpan w:val="2"/>
            <w:tcBorders>
              <w:top w:val="single" w:sz="4" w:space="0" w:color="auto"/>
              <w:left w:val="nil"/>
              <w:bottom w:val="single" w:sz="4" w:space="0" w:color="auto"/>
              <w:right w:val="single" w:sz="4" w:space="0" w:color="auto"/>
            </w:tcBorders>
            <w:vAlign w:val="center"/>
          </w:tcPr>
          <w:p w:rsidR="00ED728A" w:rsidRDefault="004A2443" w:rsidP="00ED728A">
            <w:pPr>
              <w:widowControl/>
              <w:jc w:val="center"/>
              <w:rPr>
                <w:bCs/>
                <w:kern w:val="0"/>
                <w:sz w:val="24"/>
              </w:rPr>
            </w:pPr>
            <w:r>
              <w:rPr>
                <w:rFonts w:hint="eastAsia"/>
                <w:bCs/>
                <w:kern w:val="0"/>
                <w:sz w:val="24"/>
              </w:rPr>
              <w:t>项目合作</w:t>
            </w:r>
          </w:p>
          <w:p w:rsidR="004A2443" w:rsidRDefault="004A2443" w:rsidP="00ED728A">
            <w:pPr>
              <w:widowControl/>
              <w:jc w:val="center"/>
              <w:rPr>
                <w:bCs/>
                <w:kern w:val="0"/>
                <w:sz w:val="24"/>
              </w:rPr>
            </w:pPr>
            <w:r>
              <w:rPr>
                <w:bCs/>
                <w:kern w:val="0"/>
                <w:sz w:val="24"/>
              </w:rPr>
              <w:t>专利合作</w:t>
            </w:r>
          </w:p>
          <w:p w:rsidR="004A2443" w:rsidRDefault="004A2443" w:rsidP="00ED728A">
            <w:pPr>
              <w:widowControl/>
              <w:jc w:val="center"/>
              <w:rPr>
                <w:rFonts w:hint="eastAsia"/>
                <w:bCs/>
                <w:kern w:val="0"/>
                <w:sz w:val="24"/>
              </w:rPr>
            </w:pPr>
            <w:r>
              <w:rPr>
                <w:bCs/>
                <w:kern w:val="0"/>
                <w:sz w:val="24"/>
              </w:rPr>
              <w:t>文章合作</w:t>
            </w:r>
          </w:p>
        </w:tc>
        <w:tc>
          <w:tcPr>
            <w:tcW w:w="2551" w:type="dxa"/>
            <w:gridSpan w:val="3"/>
            <w:tcBorders>
              <w:top w:val="single" w:sz="4" w:space="0" w:color="auto"/>
              <w:left w:val="nil"/>
              <w:bottom w:val="single" w:sz="4" w:space="0" w:color="auto"/>
              <w:right w:val="single" w:sz="4" w:space="0" w:color="auto"/>
            </w:tcBorders>
            <w:vAlign w:val="center"/>
          </w:tcPr>
          <w:p w:rsidR="00ED728A" w:rsidRDefault="00ED728A" w:rsidP="00ED728A">
            <w:pPr>
              <w:widowControl/>
              <w:jc w:val="center"/>
              <w:rPr>
                <w:bCs/>
                <w:kern w:val="0"/>
                <w:sz w:val="24"/>
              </w:rPr>
            </w:pPr>
            <w:r>
              <w:rPr>
                <w:rFonts w:hint="eastAsia"/>
                <w:bCs/>
                <w:kern w:val="0"/>
                <w:sz w:val="24"/>
              </w:rPr>
              <w:t>吕志伟</w:t>
            </w:r>
            <w:r>
              <w:rPr>
                <w:rFonts w:hint="eastAsia"/>
                <w:bCs/>
                <w:kern w:val="0"/>
                <w:sz w:val="24"/>
              </w:rPr>
              <w:t>/</w:t>
            </w:r>
            <w:r>
              <w:rPr>
                <w:bCs/>
                <w:kern w:val="0"/>
                <w:sz w:val="24"/>
              </w:rPr>
              <w:t>2</w:t>
            </w:r>
          </w:p>
        </w:tc>
        <w:tc>
          <w:tcPr>
            <w:tcW w:w="1843" w:type="dxa"/>
            <w:gridSpan w:val="2"/>
            <w:tcBorders>
              <w:top w:val="single" w:sz="4" w:space="0" w:color="auto"/>
              <w:left w:val="nil"/>
              <w:bottom w:val="single" w:sz="4" w:space="0" w:color="auto"/>
              <w:right w:val="single" w:sz="4" w:space="0" w:color="auto"/>
            </w:tcBorders>
            <w:vAlign w:val="center"/>
          </w:tcPr>
          <w:p w:rsidR="00ED728A" w:rsidRPr="00393B4E" w:rsidRDefault="00ED728A" w:rsidP="00393B4E">
            <w:pPr>
              <w:widowControl/>
              <w:jc w:val="center"/>
              <w:rPr>
                <w:bCs/>
                <w:kern w:val="0"/>
                <w:sz w:val="24"/>
              </w:rPr>
            </w:pPr>
            <w:r w:rsidRPr="00393B4E">
              <w:rPr>
                <w:bCs/>
                <w:kern w:val="0"/>
                <w:sz w:val="24"/>
              </w:rPr>
              <w:t>2010.1-201</w:t>
            </w:r>
            <w:r w:rsidR="00393B4E" w:rsidRPr="00393B4E">
              <w:rPr>
                <w:bCs/>
                <w:kern w:val="0"/>
                <w:sz w:val="24"/>
              </w:rPr>
              <w:t>8</w:t>
            </w:r>
            <w:r w:rsidRPr="00393B4E">
              <w:rPr>
                <w:bCs/>
                <w:kern w:val="0"/>
                <w:sz w:val="24"/>
              </w:rPr>
              <w:t>.12</w:t>
            </w:r>
          </w:p>
        </w:tc>
        <w:tc>
          <w:tcPr>
            <w:tcW w:w="6095" w:type="dxa"/>
            <w:gridSpan w:val="3"/>
            <w:tcBorders>
              <w:top w:val="single" w:sz="4" w:space="0" w:color="auto"/>
              <w:left w:val="nil"/>
              <w:bottom w:val="single" w:sz="4" w:space="0" w:color="auto"/>
              <w:right w:val="single" w:sz="4" w:space="0" w:color="auto"/>
            </w:tcBorders>
            <w:vAlign w:val="center"/>
          </w:tcPr>
          <w:p w:rsidR="00E717AD" w:rsidRDefault="00E717AD" w:rsidP="00ED728A">
            <w:pPr>
              <w:widowControl/>
              <w:jc w:val="center"/>
              <w:rPr>
                <w:bCs/>
                <w:kern w:val="0"/>
                <w:sz w:val="24"/>
              </w:rPr>
            </w:pPr>
            <w:r>
              <w:rPr>
                <w:rFonts w:ascii="宋体" w:hAnsi="宋体" w:hint="eastAsia"/>
                <w:sz w:val="24"/>
              </w:rPr>
              <w:t>共同承担了8</w:t>
            </w:r>
            <w:r>
              <w:rPr>
                <w:rFonts w:ascii="宋体" w:hAnsi="宋体"/>
                <w:sz w:val="24"/>
              </w:rPr>
              <w:t>63高技术项目</w:t>
            </w:r>
            <w:r>
              <w:rPr>
                <w:rFonts w:ascii="宋体" w:hAnsi="宋体" w:hint="eastAsia"/>
                <w:sz w:val="24"/>
              </w:rPr>
              <w:t>、</w:t>
            </w:r>
            <w:r>
              <w:rPr>
                <w:rFonts w:ascii="宋体" w:hAnsi="宋体"/>
                <w:sz w:val="24"/>
              </w:rPr>
              <w:t>国家自然科学基金重点项目和国家重大专项</w:t>
            </w:r>
          </w:p>
          <w:p w:rsidR="00ED728A" w:rsidRDefault="00ED728A" w:rsidP="00ED728A">
            <w:pPr>
              <w:widowControl/>
              <w:jc w:val="center"/>
              <w:rPr>
                <w:bCs/>
                <w:kern w:val="0"/>
                <w:sz w:val="24"/>
              </w:rPr>
            </w:pPr>
            <w:r>
              <w:rPr>
                <w:rFonts w:hint="eastAsia"/>
                <w:bCs/>
                <w:kern w:val="0"/>
                <w:sz w:val="24"/>
              </w:rPr>
              <w:t>合作发表学术论文</w:t>
            </w:r>
            <w:r>
              <w:rPr>
                <w:rFonts w:hint="eastAsia"/>
                <w:bCs/>
                <w:kern w:val="0"/>
                <w:sz w:val="24"/>
              </w:rPr>
              <w:t>2</w:t>
            </w:r>
            <w:r>
              <w:rPr>
                <w:bCs/>
                <w:kern w:val="0"/>
                <w:sz w:val="24"/>
              </w:rPr>
              <w:t>0</w:t>
            </w:r>
            <w:r>
              <w:rPr>
                <w:rFonts w:hint="eastAsia"/>
                <w:bCs/>
                <w:kern w:val="0"/>
                <w:sz w:val="24"/>
              </w:rPr>
              <w:t>篇，申请专利</w:t>
            </w:r>
            <w:r>
              <w:rPr>
                <w:rFonts w:hint="eastAsia"/>
                <w:bCs/>
                <w:kern w:val="0"/>
                <w:sz w:val="24"/>
              </w:rPr>
              <w:t>1</w:t>
            </w:r>
            <w:r>
              <w:rPr>
                <w:bCs/>
                <w:kern w:val="0"/>
                <w:sz w:val="24"/>
              </w:rPr>
              <w:t>3</w:t>
            </w:r>
            <w:r>
              <w:rPr>
                <w:rFonts w:hint="eastAsia"/>
                <w:bCs/>
                <w:kern w:val="0"/>
                <w:sz w:val="24"/>
              </w:rPr>
              <w:t>项</w:t>
            </w:r>
          </w:p>
        </w:tc>
        <w:tc>
          <w:tcPr>
            <w:tcW w:w="1602" w:type="dxa"/>
            <w:tcBorders>
              <w:top w:val="single" w:sz="4" w:space="0" w:color="auto"/>
              <w:left w:val="nil"/>
              <w:bottom w:val="single" w:sz="4" w:space="0" w:color="auto"/>
              <w:right w:val="single" w:sz="4" w:space="0" w:color="auto"/>
            </w:tcBorders>
            <w:vAlign w:val="center"/>
          </w:tcPr>
          <w:p w:rsidR="00ED728A" w:rsidRDefault="00ED728A" w:rsidP="00ED728A">
            <w:pPr>
              <w:widowControl/>
              <w:rPr>
                <w:rFonts w:hint="eastAsia"/>
                <w:bCs/>
                <w:kern w:val="0"/>
                <w:sz w:val="24"/>
              </w:rPr>
            </w:pPr>
          </w:p>
        </w:tc>
      </w:tr>
      <w:tr w:rsidR="00ED728A" w:rsidTr="0064508D">
        <w:trPr>
          <w:trHeight w:val="456"/>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int="eastAsia"/>
                <w:bCs/>
                <w:kern w:val="0"/>
                <w:sz w:val="24"/>
              </w:rPr>
            </w:pPr>
            <w:r>
              <w:rPr>
                <w:rFonts w:hint="eastAsia"/>
                <w:bCs/>
                <w:kern w:val="0"/>
                <w:sz w:val="24"/>
              </w:rPr>
              <w:t>2</w:t>
            </w:r>
          </w:p>
        </w:tc>
        <w:tc>
          <w:tcPr>
            <w:tcW w:w="1409" w:type="dxa"/>
            <w:gridSpan w:val="2"/>
            <w:tcBorders>
              <w:top w:val="single" w:sz="4" w:space="0" w:color="auto"/>
              <w:left w:val="nil"/>
              <w:bottom w:val="single" w:sz="4" w:space="0" w:color="auto"/>
              <w:right w:val="single" w:sz="4" w:space="0" w:color="auto"/>
            </w:tcBorders>
            <w:vAlign w:val="center"/>
          </w:tcPr>
          <w:p w:rsidR="00ED728A" w:rsidRDefault="00393B4E" w:rsidP="00ED728A">
            <w:pPr>
              <w:widowControl/>
              <w:jc w:val="center"/>
              <w:rPr>
                <w:bCs/>
                <w:kern w:val="0"/>
                <w:sz w:val="24"/>
              </w:rPr>
            </w:pPr>
            <w:r>
              <w:rPr>
                <w:rFonts w:hint="eastAsia"/>
                <w:bCs/>
                <w:kern w:val="0"/>
                <w:sz w:val="24"/>
              </w:rPr>
              <w:t>项目合作</w:t>
            </w:r>
          </w:p>
          <w:p w:rsidR="00393B4E" w:rsidRDefault="00393B4E" w:rsidP="00ED728A">
            <w:pPr>
              <w:widowControl/>
              <w:jc w:val="center"/>
              <w:rPr>
                <w:rFonts w:hint="eastAsia"/>
                <w:bCs/>
                <w:kern w:val="0"/>
                <w:sz w:val="24"/>
              </w:rPr>
            </w:pPr>
            <w:r>
              <w:rPr>
                <w:bCs/>
                <w:kern w:val="0"/>
                <w:sz w:val="24"/>
              </w:rPr>
              <w:t>文章合作</w:t>
            </w:r>
          </w:p>
        </w:tc>
        <w:tc>
          <w:tcPr>
            <w:tcW w:w="2551" w:type="dxa"/>
            <w:gridSpan w:val="3"/>
            <w:tcBorders>
              <w:top w:val="single" w:sz="4" w:space="0" w:color="auto"/>
              <w:left w:val="nil"/>
              <w:bottom w:val="single" w:sz="4" w:space="0" w:color="auto"/>
              <w:right w:val="single" w:sz="4" w:space="0" w:color="auto"/>
            </w:tcBorders>
            <w:vAlign w:val="center"/>
          </w:tcPr>
          <w:p w:rsidR="00ED728A" w:rsidRDefault="004A2443" w:rsidP="00ED728A">
            <w:pPr>
              <w:widowControl/>
              <w:jc w:val="center"/>
              <w:rPr>
                <w:bCs/>
                <w:kern w:val="0"/>
                <w:sz w:val="24"/>
              </w:rPr>
            </w:pPr>
            <w:r>
              <w:rPr>
                <w:rFonts w:hint="eastAsia"/>
                <w:bCs/>
                <w:kern w:val="0"/>
                <w:sz w:val="24"/>
              </w:rPr>
              <w:t>巴德欣</w:t>
            </w:r>
            <w:r>
              <w:rPr>
                <w:rFonts w:hint="eastAsia"/>
                <w:bCs/>
                <w:kern w:val="0"/>
                <w:sz w:val="24"/>
              </w:rPr>
              <w:t>/</w:t>
            </w:r>
            <w:r>
              <w:rPr>
                <w:bCs/>
                <w:kern w:val="0"/>
                <w:sz w:val="24"/>
              </w:rPr>
              <w:t>3</w:t>
            </w:r>
          </w:p>
        </w:tc>
        <w:tc>
          <w:tcPr>
            <w:tcW w:w="1843" w:type="dxa"/>
            <w:gridSpan w:val="2"/>
            <w:tcBorders>
              <w:top w:val="single" w:sz="4" w:space="0" w:color="auto"/>
              <w:left w:val="nil"/>
              <w:bottom w:val="single" w:sz="4" w:space="0" w:color="auto"/>
              <w:right w:val="single" w:sz="4" w:space="0" w:color="auto"/>
            </w:tcBorders>
            <w:vAlign w:val="center"/>
          </w:tcPr>
          <w:p w:rsidR="00ED728A" w:rsidRPr="00393B4E" w:rsidRDefault="00ED728A" w:rsidP="00393B4E">
            <w:pPr>
              <w:widowControl/>
              <w:jc w:val="center"/>
              <w:rPr>
                <w:bCs/>
                <w:kern w:val="0"/>
                <w:sz w:val="24"/>
              </w:rPr>
            </w:pPr>
            <w:r w:rsidRPr="00393B4E">
              <w:rPr>
                <w:bCs/>
                <w:kern w:val="0"/>
                <w:sz w:val="24"/>
              </w:rPr>
              <w:t>2010.1-201</w:t>
            </w:r>
            <w:r w:rsidR="00393B4E" w:rsidRPr="00393B4E">
              <w:rPr>
                <w:bCs/>
                <w:kern w:val="0"/>
                <w:sz w:val="24"/>
              </w:rPr>
              <w:t>8</w:t>
            </w:r>
            <w:r w:rsidRPr="00393B4E">
              <w:rPr>
                <w:bCs/>
                <w:kern w:val="0"/>
                <w:sz w:val="24"/>
              </w:rPr>
              <w:t>.12</w:t>
            </w:r>
          </w:p>
        </w:tc>
        <w:tc>
          <w:tcPr>
            <w:tcW w:w="6095" w:type="dxa"/>
            <w:gridSpan w:val="3"/>
            <w:tcBorders>
              <w:top w:val="single" w:sz="4" w:space="0" w:color="auto"/>
              <w:left w:val="nil"/>
              <w:bottom w:val="single" w:sz="4" w:space="0" w:color="auto"/>
              <w:right w:val="single" w:sz="4" w:space="0" w:color="auto"/>
            </w:tcBorders>
            <w:vAlign w:val="center"/>
          </w:tcPr>
          <w:p w:rsidR="00ED728A" w:rsidRDefault="00B4613C" w:rsidP="00ED728A">
            <w:pPr>
              <w:widowControl/>
              <w:jc w:val="center"/>
              <w:rPr>
                <w:rFonts w:ascii="宋体" w:hAnsi="宋体"/>
                <w:sz w:val="24"/>
              </w:rPr>
            </w:pPr>
            <w:r>
              <w:rPr>
                <w:rFonts w:ascii="宋体" w:hAnsi="宋体" w:hint="eastAsia"/>
                <w:sz w:val="24"/>
              </w:rPr>
              <w:t>共同承担了8</w:t>
            </w:r>
            <w:r>
              <w:rPr>
                <w:rFonts w:ascii="宋体" w:hAnsi="宋体"/>
                <w:sz w:val="24"/>
              </w:rPr>
              <w:t>63高技术项目</w:t>
            </w:r>
            <w:r>
              <w:rPr>
                <w:rFonts w:ascii="宋体" w:hAnsi="宋体" w:hint="eastAsia"/>
                <w:sz w:val="24"/>
              </w:rPr>
              <w:t>、</w:t>
            </w:r>
            <w:r>
              <w:rPr>
                <w:rFonts w:ascii="宋体" w:hAnsi="宋体"/>
                <w:sz w:val="24"/>
              </w:rPr>
              <w:t>国家自然科学基金重点项目和国家重大专项</w:t>
            </w:r>
          </w:p>
          <w:p w:rsidR="00B4613C" w:rsidRDefault="00B4613C" w:rsidP="00ED728A">
            <w:pPr>
              <w:widowControl/>
              <w:jc w:val="center"/>
              <w:rPr>
                <w:rFonts w:hint="eastAsia"/>
                <w:bCs/>
                <w:kern w:val="0"/>
                <w:sz w:val="24"/>
              </w:rPr>
            </w:pPr>
            <w:r>
              <w:rPr>
                <w:rFonts w:hint="eastAsia"/>
                <w:bCs/>
                <w:kern w:val="0"/>
                <w:sz w:val="24"/>
              </w:rPr>
              <w:t>合作发表学术论文</w:t>
            </w:r>
            <w:r>
              <w:rPr>
                <w:bCs/>
                <w:kern w:val="0"/>
                <w:sz w:val="24"/>
              </w:rPr>
              <w:t>9</w:t>
            </w:r>
            <w:r>
              <w:rPr>
                <w:rFonts w:hint="eastAsia"/>
                <w:bCs/>
                <w:kern w:val="0"/>
                <w:sz w:val="24"/>
              </w:rPr>
              <w:t>篇</w:t>
            </w:r>
          </w:p>
        </w:tc>
        <w:tc>
          <w:tcPr>
            <w:tcW w:w="1602" w:type="dxa"/>
            <w:tcBorders>
              <w:top w:val="single" w:sz="4" w:space="0" w:color="auto"/>
              <w:left w:val="nil"/>
              <w:bottom w:val="single" w:sz="4" w:space="0" w:color="auto"/>
              <w:right w:val="single" w:sz="4" w:space="0" w:color="auto"/>
            </w:tcBorders>
            <w:vAlign w:val="center"/>
          </w:tcPr>
          <w:p w:rsidR="00ED728A" w:rsidRDefault="00ED728A" w:rsidP="00ED728A">
            <w:pPr>
              <w:widowControl/>
              <w:jc w:val="center"/>
              <w:rPr>
                <w:rFonts w:hint="eastAsia"/>
                <w:bCs/>
                <w:kern w:val="0"/>
                <w:sz w:val="24"/>
              </w:rPr>
            </w:pPr>
          </w:p>
        </w:tc>
      </w:tr>
      <w:tr w:rsidR="00ED728A" w:rsidTr="0064508D">
        <w:trPr>
          <w:trHeight w:val="456"/>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int="eastAsia"/>
                <w:bCs/>
                <w:kern w:val="0"/>
                <w:sz w:val="24"/>
              </w:rPr>
            </w:pPr>
            <w:r>
              <w:rPr>
                <w:bCs/>
                <w:kern w:val="0"/>
                <w:sz w:val="24"/>
              </w:rPr>
              <w:t>3</w:t>
            </w:r>
          </w:p>
        </w:tc>
        <w:tc>
          <w:tcPr>
            <w:tcW w:w="1409" w:type="dxa"/>
            <w:gridSpan w:val="2"/>
            <w:tcBorders>
              <w:top w:val="single" w:sz="4" w:space="0" w:color="auto"/>
              <w:left w:val="nil"/>
              <w:bottom w:val="single" w:sz="4" w:space="0" w:color="auto"/>
              <w:right w:val="single" w:sz="4" w:space="0" w:color="auto"/>
            </w:tcBorders>
            <w:vAlign w:val="center"/>
          </w:tcPr>
          <w:p w:rsidR="00ED728A" w:rsidRDefault="00393B4E" w:rsidP="00ED728A">
            <w:pPr>
              <w:widowControl/>
              <w:jc w:val="center"/>
              <w:rPr>
                <w:bCs/>
                <w:kern w:val="0"/>
                <w:sz w:val="24"/>
              </w:rPr>
            </w:pPr>
            <w:r>
              <w:rPr>
                <w:rFonts w:hint="eastAsia"/>
                <w:bCs/>
                <w:kern w:val="0"/>
                <w:sz w:val="24"/>
              </w:rPr>
              <w:t>文章合作</w:t>
            </w:r>
          </w:p>
          <w:p w:rsidR="00393B4E" w:rsidRDefault="00393B4E" w:rsidP="00ED728A">
            <w:pPr>
              <w:widowControl/>
              <w:jc w:val="center"/>
              <w:rPr>
                <w:rFonts w:hint="eastAsia"/>
                <w:bCs/>
                <w:kern w:val="0"/>
                <w:sz w:val="24"/>
              </w:rPr>
            </w:pPr>
            <w:r>
              <w:rPr>
                <w:bCs/>
                <w:kern w:val="0"/>
                <w:sz w:val="24"/>
              </w:rPr>
              <w:t>项目合作</w:t>
            </w:r>
          </w:p>
        </w:tc>
        <w:tc>
          <w:tcPr>
            <w:tcW w:w="2551" w:type="dxa"/>
            <w:gridSpan w:val="3"/>
            <w:tcBorders>
              <w:top w:val="single" w:sz="4" w:space="0" w:color="auto"/>
              <w:left w:val="nil"/>
              <w:bottom w:val="single" w:sz="4" w:space="0" w:color="auto"/>
              <w:right w:val="single" w:sz="4" w:space="0" w:color="auto"/>
            </w:tcBorders>
            <w:vAlign w:val="center"/>
          </w:tcPr>
          <w:p w:rsidR="00ED728A" w:rsidRDefault="004A2443" w:rsidP="00ED728A">
            <w:pPr>
              <w:widowControl/>
              <w:jc w:val="center"/>
              <w:rPr>
                <w:bCs/>
                <w:kern w:val="0"/>
                <w:sz w:val="24"/>
              </w:rPr>
            </w:pPr>
            <w:r>
              <w:rPr>
                <w:rFonts w:hint="eastAsia"/>
                <w:bCs/>
                <w:kern w:val="0"/>
                <w:sz w:val="24"/>
              </w:rPr>
              <w:t>白振旭</w:t>
            </w:r>
            <w:r>
              <w:rPr>
                <w:bCs/>
                <w:kern w:val="0"/>
                <w:sz w:val="24"/>
              </w:rPr>
              <w:t>/4</w:t>
            </w:r>
          </w:p>
        </w:tc>
        <w:tc>
          <w:tcPr>
            <w:tcW w:w="1843" w:type="dxa"/>
            <w:gridSpan w:val="2"/>
            <w:tcBorders>
              <w:top w:val="single" w:sz="4" w:space="0" w:color="auto"/>
              <w:left w:val="nil"/>
              <w:bottom w:val="single" w:sz="4" w:space="0" w:color="auto"/>
              <w:right w:val="single" w:sz="4" w:space="0" w:color="auto"/>
            </w:tcBorders>
            <w:vAlign w:val="center"/>
          </w:tcPr>
          <w:p w:rsidR="00ED728A" w:rsidRPr="00393B4E" w:rsidRDefault="00ED728A" w:rsidP="00393B4E">
            <w:pPr>
              <w:widowControl/>
              <w:jc w:val="center"/>
              <w:rPr>
                <w:bCs/>
                <w:kern w:val="0"/>
                <w:sz w:val="24"/>
              </w:rPr>
            </w:pPr>
            <w:r w:rsidRPr="00393B4E">
              <w:rPr>
                <w:bCs/>
                <w:kern w:val="0"/>
                <w:sz w:val="24"/>
              </w:rPr>
              <w:t>201</w:t>
            </w:r>
            <w:r w:rsidR="00393B4E" w:rsidRPr="00393B4E">
              <w:rPr>
                <w:bCs/>
                <w:kern w:val="0"/>
                <w:sz w:val="24"/>
              </w:rPr>
              <w:t>4</w:t>
            </w:r>
            <w:r w:rsidRPr="00393B4E">
              <w:rPr>
                <w:bCs/>
                <w:kern w:val="0"/>
                <w:sz w:val="24"/>
              </w:rPr>
              <w:t>.</w:t>
            </w:r>
            <w:r w:rsidR="00393B4E" w:rsidRPr="00393B4E">
              <w:rPr>
                <w:bCs/>
                <w:kern w:val="0"/>
                <w:sz w:val="24"/>
              </w:rPr>
              <w:t>3</w:t>
            </w:r>
            <w:r w:rsidRPr="00393B4E">
              <w:rPr>
                <w:bCs/>
                <w:kern w:val="0"/>
                <w:sz w:val="24"/>
              </w:rPr>
              <w:t>-201</w:t>
            </w:r>
            <w:r w:rsidR="00393B4E" w:rsidRPr="00393B4E">
              <w:rPr>
                <w:bCs/>
                <w:kern w:val="0"/>
                <w:sz w:val="24"/>
              </w:rPr>
              <w:t>8</w:t>
            </w:r>
            <w:r w:rsidRPr="00393B4E">
              <w:rPr>
                <w:bCs/>
                <w:kern w:val="0"/>
                <w:sz w:val="24"/>
              </w:rPr>
              <w:t>.</w:t>
            </w:r>
            <w:r w:rsidR="00393B4E" w:rsidRPr="00393B4E">
              <w:rPr>
                <w:bCs/>
                <w:kern w:val="0"/>
                <w:sz w:val="24"/>
              </w:rPr>
              <w:t>9</w:t>
            </w:r>
          </w:p>
        </w:tc>
        <w:tc>
          <w:tcPr>
            <w:tcW w:w="6095" w:type="dxa"/>
            <w:gridSpan w:val="3"/>
            <w:tcBorders>
              <w:top w:val="single" w:sz="4" w:space="0" w:color="auto"/>
              <w:left w:val="nil"/>
              <w:bottom w:val="single" w:sz="4" w:space="0" w:color="auto"/>
              <w:right w:val="single" w:sz="4" w:space="0" w:color="auto"/>
            </w:tcBorders>
            <w:vAlign w:val="center"/>
          </w:tcPr>
          <w:p w:rsidR="00E717AD" w:rsidRDefault="00E717AD" w:rsidP="00ED728A">
            <w:pPr>
              <w:widowControl/>
              <w:jc w:val="center"/>
              <w:rPr>
                <w:bCs/>
                <w:kern w:val="0"/>
                <w:sz w:val="24"/>
              </w:rPr>
            </w:pPr>
            <w:r>
              <w:rPr>
                <w:rFonts w:ascii="宋体" w:hAnsi="宋体" w:hint="eastAsia"/>
                <w:sz w:val="24"/>
              </w:rPr>
              <w:t>共同承担了8</w:t>
            </w:r>
            <w:r>
              <w:rPr>
                <w:rFonts w:ascii="宋体" w:hAnsi="宋体"/>
                <w:sz w:val="24"/>
              </w:rPr>
              <w:t>63高技术项目</w:t>
            </w:r>
          </w:p>
          <w:p w:rsidR="00ED728A" w:rsidRDefault="00ED728A" w:rsidP="00B4613C">
            <w:pPr>
              <w:widowControl/>
              <w:jc w:val="center"/>
              <w:rPr>
                <w:bCs/>
                <w:kern w:val="0"/>
                <w:sz w:val="24"/>
              </w:rPr>
            </w:pPr>
            <w:r>
              <w:rPr>
                <w:rFonts w:hint="eastAsia"/>
                <w:bCs/>
                <w:kern w:val="0"/>
                <w:sz w:val="24"/>
              </w:rPr>
              <w:t>合作发表学术论文</w:t>
            </w:r>
            <w:r w:rsidR="00B4613C">
              <w:rPr>
                <w:bCs/>
                <w:kern w:val="0"/>
                <w:sz w:val="24"/>
              </w:rPr>
              <w:t>12</w:t>
            </w:r>
            <w:r>
              <w:rPr>
                <w:rFonts w:hint="eastAsia"/>
                <w:bCs/>
                <w:kern w:val="0"/>
                <w:sz w:val="24"/>
              </w:rPr>
              <w:t>篇，申请专利</w:t>
            </w:r>
            <w:r w:rsidR="00B4613C">
              <w:rPr>
                <w:bCs/>
                <w:kern w:val="0"/>
                <w:sz w:val="24"/>
              </w:rPr>
              <w:t>2</w:t>
            </w:r>
            <w:r>
              <w:rPr>
                <w:rFonts w:hint="eastAsia"/>
                <w:bCs/>
                <w:kern w:val="0"/>
                <w:sz w:val="24"/>
              </w:rPr>
              <w:t>项</w:t>
            </w:r>
          </w:p>
        </w:tc>
        <w:tc>
          <w:tcPr>
            <w:tcW w:w="1602" w:type="dxa"/>
            <w:tcBorders>
              <w:top w:val="single" w:sz="4" w:space="0" w:color="auto"/>
              <w:left w:val="nil"/>
              <w:bottom w:val="single" w:sz="4" w:space="0" w:color="auto"/>
              <w:right w:val="single" w:sz="4" w:space="0" w:color="auto"/>
            </w:tcBorders>
            <w:vAlign w:val="center"/>
          </w:tcPr>
          <w:p w:rsidR="00ED728A" w:rsidRDefault="00ED728A" w:rsidP="00ED728A">
            <w:pPr>
              <w:widowControl/>
              <w:rPr>
                <w:rFonts w:hint="eastAsia"/>
                <w:bCs/>
                <w:kern w:val="0"/>
                <w:sz w:val="24"/>
              </w:rPr>
            </w:pPr>
          </w:p>
        </w:tc>
      </w:tr>
      <w:tr w:rsidR="00ED728A" w:rsidTr="0064508D">
        <w:trPr>
          <w:trHeight w:val="456"/>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int="eastAsia"/>
                <w:bCs/>
                <w:kern w:val="0"/>
                <w:sz w:val="24"/>
              </w:rPr>
            </w:pPr>
            <w:r>
              <w:rPr>
                <w:bCs/>
                <w:kern w:val="0"/>
                <w:sz w:val="24"/>
              </w:rPr>
              <w:t>4</w:t>
            </w:r>
          </w:p>
        </w:tc>
        <w:tc>
          <w:tcPr>
            <w:tcW w:w="1409" w:type="dxa"/>
            <w:gridSpan w:val="2"/>
            <w:tcBorders>
              <w:top w:val="single" w:sz="4" w:space="0" w:color="auto"/>
              <w:left w:val="nil"/>
              <w:bottom w:val="single" w:sz="4" w:space="0" w:color="auto"/>
              <w:right w:val="single" w:sz="4" w:space="0" w:color="auto"/>
            </w:tcBorders>
            <w:vAlign w:val="center"/>
          </w:tcPr>
          <w:p w:rsidR="00ED728A" w:rsidRDefault="00393B4E" w:rsidP="00ED728A">
            <w:pPr>
              <w:widowControl/>
              <w:jc w:val="center"/>
              <w:rPr>
                <w:bCs/>
                <w:kern w:val="0"/>
                <w:sz w:val="24"/>
              </w:rPr>
            </w:pPr>
            <w:r>
              <w:rPr>
                <w:rFonts w:hint="eastAsia"/>
                <w:bCs/>
                <w:kern w:val="0"/>
                <w:sz w:val="24"/>
              </w:rPr>
              <w:t>文章合作</w:t>
            </w:r>
          </w:p>
          <w:p w:rsidR="00393B4E" w:rsidRDefault="00393B4E" w:rsidP="00ED728A">
            <w:pPr>
              <w:widowControl/>
              <w:jc w:val="center"/>
              <w:rPr>
                <w:rFonts w:hint="eastAsia"/>
                <w:bCs/>
                <w:kern w:val="0"/>
                <w:sz w:val="24"/>
              </w:rPr>
            </w:pPr>
            <w:r>
              <w:rPr>
                <w:bCs/>
                <w:kern w:val="0"/>
                <w:sz w:val="24"/>
              </w:rPr>
              <w:t>项目合作</w:t>
            </w:r>
          </w:p>
        </w:tc>
        <w:tc>
          <w:tcPr>
            <w:tcW w:w="2551" w:type="dxa"/>
            <w:gridSpan w:val="3"/>
            <w:tcBorders>
              <w:top w:val="single" w:sz="4" w:space="0" w:color="auto"/>
              <w:left w:val="nil"/>
              <w:bottom w:val="single" w:sz="4" w:space="0" w:color="auto"/>
              <w:right w:val="single" w:sz="4" w:space="0" w:color="auto"/>
            </w:tcBorders>
            <w:vAlign w:val="center"/>
          </w:tcPr>
          <w:p w:rsidR="00ED728A" w:rsidRDefault="004A2443" w:rsidP="004A2443">
            <w:pPr>
              <w:widowControl/>
              <w:jc w:val="center"/>
              <w:rPr>
                <w:bCs/>
                <w:kern w:val="0"/>
                <w:sz w:val="24"/>
              </w:rPr>
            </w:pPr>
            <w:r>
              <w:rPr>
                <w:rFonts w:hint="eastAsia"/>
                <w:bCs/>
                <w:kern w:val="0"/>
                <w:sz w:val="24"/>
              </w:rPr>
              <w:t>刘照虹</w:t>
            </w:r>
            <w:r>
              <w:rPr>
                <w:rFonts w:hint="eastAsia"/>
                <w:bCs/>
                <w:kern w:val="0"/>
                <w:sz w:val="24"/>
              </w:rPr>
              <w:t>/</w:t>
            </w:r>
            <w:r>
              <w:rPr>
                <w:bCs/>
                <w:kern w:val="0"/>
                <w:sz w:val="24"/>
              </w:rPr>
              <w:t>5</w:t>
            </w:r>
          </w:p>
        </w:tc>
        <w:tc>
          <w:tcPr>
            <w:tcW w:w="1843" w:type="dxa"/>
            <w:gridSpan w:val="2"/>
            <w:tcBorders>
              <w:top w:val="single" w:sz="4" w:space="0" w:color="auto"/>
              <w:left w:val="nil"/>
              <w:bottom w:val="single" w:sz="4" w:space="0" w:color="auto"/>
              <w:right w:val="single" w:sz="4" w:space="0" w:color="auto"/>
            </w:tcBorders>
            <w:vAlign w:val="center"/>
          </w:tcPr>
          <w:p w:rsidR="00ED728A" w:rsidRPr="00393B4E" w:rsidRDefault="00ED728A" w:rsidP="00393B4E">
            <w:pPr>
              <w:widowControl/>
              <w:jc w:val="center"/>
              <w:rPr>
                <w:bCs/>
                <w:kern w:val="0"/>
                <w:sz w:val="24"/>
              </w:rPr>
            </w:pPr>
            <w:r w:rsidRPr="00393B4E">
              <w:rPr>
                <w:bCs/>
                <w:kern w:val="0"/>
                <w:sz w:val="24"/>
              </w:rPr>
              <w:t>201</w:t>
            </w:r>
            <w:r w:rsidR="00393B4E" w:rsidRPr="00393B4E">
              <w:rPr>
                <w:bCs/>
                <w:kern w:val="0"/>
                <w:sz w:val="24"/>
              </w:rPr>
              <w:t>4</w:t>
            </w:r>
            <w:r w:rsidRPr="00393B4E">
              <w:rPr>
                <w:bCs/>
                <w:kern w:val="0"/>
                <w:sz w:val="24"/>
              </w:rPr>
              <w:t>.</w:t>
            </w:r>
            <w:r w:rsidR="00393B4E" w:rsidRPr="00393B4E">
              <w:rPr>
                <w:bCs/>
                <w:kern w:val="0"/>
                <w:sz w:val="24"/>
              </w:rPr>
              <w:t>9</w:t>
            </w:r>
            <w:r w:rsidRPr="00393B4E">
              <w:rPr>
                <w:bCs/>
                <w:kern w:val="0"/>
                <w:sz w:val="24"/>
              </w:rPr>
              <w:t>-201</w:t>
            </w:r>
            <w:r w:rsidR="00393B4E" w:rsidRPr="00393B4E">
              <w:rPr>
                <w:bCs/>
                <w:kern w:val="0"/>
                <w:sz w:val="24"/>
              </w:rPr>
              <w:t>8</w:t>
            </w:r>
            <w:r w:rsidRPr="00393B4E">
              <w:rPr>
                <w:bCs/>
                <w:kern w:val="0"/>
                <w:sz w:val="24"/>
              </w:rPr>
              <w:t>.</w:t>
            </w:r>
            <w:r w:rsidR="00393B4E" w:rsidRPr="00393B4E">
              <w:rPr>
                <w:bCs/>
                <w:kern w:val="0"/>
                <w:sz w:val="24"/>
              </w:rPr>
              <w:t>9</w:t>
            </w:r>
          </w:p>
        </w:tc>
        <w:tc>
          <w:tcPr>
            <w:tcW w:w="6095" w:type="dxa"/>
            <w:gridSpan w:val="3"/>
            <w:tcBorders>
              <w:top w:val="single" w:sz="4" w:space="0" w:color="auto"/>
              <w:left w:val="nil"/>
              <w:bottom w:val="single" w:sz="4" w:space="0" w:color="auto"/>
              <w:right w:val="single" w:sz="4" w:space="0" w:color="auto"/>
            </w:tcBorders>
            <w:vAlign w:val="center"/>
          </w:tcPr>
          <w:p w:rsidR="00B4613C" w:rsidRDefault="00B4613C" w:rsidP="00ED728A">
            <w:pPr>
              <w:widowControl/>
              <w:jc w:val="center"/>
              <w:rPr>
                <w:bCs/>
                <w:kern w:val="0"/>
                <w:sz w:val="24"/>
              </w:rPr>
            </w:pPr>
            <w:r>
              <w:rPr>
                <w:bCs/>
                <w:kern w:val="0"/>
                <w:sz w:val="24"/>
              </w:rPr>
              <w:t>共同承担了</w:t>
            </w:r>
            <w:r>
              <w:rPr>
                <w:rFonts w:hint="eastAsia"/>
                <w:bCs/>
                <w:kern w:val="0"/>
                <w:sz w:val="24"/>
              </w:rPr>
              <w:t>国家自然科学基金项目</w:t>
            </w:r>
          </w:p>
          <w:p w:rsidR="00ED728A" w:rsidRDefault="00ED728A" w:rsidP="00B4613C">
            <w:pPr>
              <w:widowControl/>
              <w:jc w:val="center"/>
              <w:rPr>
                <w:bCs/>
                <w:kern w:val="0"/>
                <w:sz w:val="24"/>
              </w:rPr>
            </w:pPr>
            <w:r>
              <w:rPr>
                <w:rFonts w:hint="eastAsia"/>
                <w:bCs/>
                <w:kern w:val="0"/>
                <w:sz w:val="24"/>
              </w:rPr>
              <w:t>合作发表学术论文</w:t>
            </w:r>
            <w:r w:rsidR="00B4613C">
              <w:rPr>
                <w:bCs/>
                <w:kern w:val="0"/>
                <w:sz w:val="24"/>
              </w:rPr>
              <w:t>9</w:t>
            </w:r>
            <w:r>
              <w:rPr>
                <w:rFonts w:hint="eastAsia"/>
                <w:bCs/>
                <w:kern w:val="0"/>
                <w:sz w:val="24"/>
              </w:rPr>
              <w:t>篇</w:t>
            </w:r>
          </w:p>
        </w:tc>
        <w:tc>
          <w:tcPr>
            <w:tcW w:w="1602" w:type="dxa"/>
            <w:tcBorders>
              <w:top w:val="single" w:sz="4" w:space="0" w:color="auto"/>
              <w:left w:val="nil"/>
              <w:bottom w:val="single" w:sz="4" w:space="0" w:color="auto"/>
              <w:right w:val="single" w:sz="4" w:space="0" w:color="auto"/>
            </w:tcBorders>
            <w:vAlign w:val="center"/>
          </w:tcPr>
          <w:p w:rsidR="00ED728A" w:rsidRDefault="00ED728A" w:rsidP="00ED728A">
            <w:pPr>
              <w:widowControl/>
              <w:rPr>
                <w:rFonts w:hint="eastAsia"/>
                <w:bCs/>
                <w:kern w:val="0"/>
                <w:sz w:val="24"/>
              </w:rPr>
            </w:pPr>
          </w:p>
        </w:tc>
      </w:tr>
      <w:tr w:rsidR="00ED728A" w:rsidTr="0064508D">
        <w:trPr>
          <w:trHeight w:val="456"/>
        </w:trPr>
        <w:tc>
          <w:tcPr>
            <w:tcW w:w="735" w:type="dxa"/>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int="eastAsia"/>
                <w:bCs/>
                <w:kern w:val="0"/>
                <w:sz w:val="24"/>
              </w:rPr>
            </w:pPr>
            <w:r>
              <w:rPr>
                <w:bCs/>
                <w:kern w:val="0"/>
                <w:sz w:val="24"/>
              </w:rPr>
              <w:t>5</w:t>
            </w:r>
          </w:p>
        </w:tc>
        <w:tc>
          <w:tcPr>
            <w:tcW w:w="1409" w:type="dxa"/>
            <w:gridSpan w:val="2"/>
            <w:tcBorders>
              <w:top w:val="single" w:sz="4" w:space="0" w:color="auto"/>
              <w:left w:val="nil"/>
              <w:bottom w:val="single" w:sz="4" w:space="0" w:color="auto"/>
              <w:right w:val="single" w:sz="4" w:space="0" w:color="auto"/>
            </w:tcBorders>
            <w:vAlign w:val="center"/>
          </w:tcPr>
          <w:p w:rsidR="00ED728A" w:rsidRDefault="00393B4E" w:rsidP="00ED728A">
            <w:pPr>
              <w:widowControl/>
              <w:jc w:val="center"/>
              <w:rPr>
                <w:bCs/>
                <w:kern w:val="0"/>
                <w:sz w:val="24"/>
              </w:rPr>
            </w:pPr>
            <w:r>
              <w:rPr>
                <w:rFonts w:hint="eastAsia"/>
                <w:bCs/>
                <w:kern w:val="0"/>
                <w:sz w:val="24"/>
              </w:rPr>
              <w:t>项目合作</w:t>
            </w:r>
          </w:p>
          <w:p w:rsidR="00393B4E" w:rsidRDefault="00393B4E" w:rsidP="00ED728A">
            <w:pPr>
              <w:widowControl/>
              <w:jc w:val="center"/>
              <w:rPr>
                <w:rFonts w:hint="eastAsia"/>
                <w:bCs/>
                <w:kern w:val="0"/>
                <w:sz w:val="24"/>
              </w:rPr>
            </w:pPr>
            <w:r>
              <w:rPr>
                <w:bCs/>
                <w:kern w:val="0"/>
                <w:sz w:val="24"/>
              </w:rPr>
              <w:t>应用推广</w:t>
            </w:r>
          </w:p>
        </w:tc>
        <w:tc>
          <w:tcPr>
            <w:tcW w:w="2551" w:type="dxa"/>
            <w:gridSpan w:val="3"/>
            <w:tcBorders>
              <w:top w:val="single" w:sz="4" w:space="0" w:color="auto"/>
              <w:left w:val="nil"/>
              <w:bottom w:val="single" w:sz="4" w:space="0" w:color="auto"/>
              <w:right w:val="single" w:sz="4" w:space="0" w:color="auto"/>
            </w:tcBorders>
            <w:vAlign w:val="center"/>
          </w:tcPr>
          <w:p w:rsidR="00ED728A" w:rsidRDefault="004A2443" w:rsidP="004A2443">
            <w:pPr>
              <w:widowControl/>
              <w:jc w:val="center"/>
              <w:rPr>
                <w:bCs/>
                <w:kern w:val="0"/>
                <w:sz w:val="24"/>
              </w:rPr>
            </w:pPr>
            <w:r>
              <w:rPr>
                <w:rFonts w:hint="eastAsia"/>
                <w:bCs/>
                <w:kern w:val="0"/>
                <w:sz w:val="24"/>
              </w:rPr>
              <w:t>董永康</w:t>
            </w:r>
            <w:r w:rsidR="00ED728A">
              <w:rPr>
                <w:rFonts w:hint="eastAsia"/>
                <w:bCs/>
                <w:kern w:val="0"/>
                <w:sz w:val="24"/>
              </w:rPr>
              <w:t>/</w:t>
            </w:r>
            <w:r>
              <w:rPr>
                <w:bCs/>
                <w:kern w:val="0"/>
                <w:sz w:val="24"/>
              </w:rPr>
              <w:t>6</w:t>
            </w:r>
          </w:p>
        </w:tc>
        <w:tc>
          <w:tcPr>
            <w:tcW w:w="1843" w:type="dxa"/>
            <w:gridSpan w:val="2"/>
            <w:tcBorders>
              <w:top w:val="single" w:sz="4" w:space="0" w:color="auto"/>
              <w:left w:val="nil"/>
              <w:bottom w:val="single" w:sz="4" w:space="0" w:color="auto"/>
              <w:right w:val="single" w:sz="4" w:space="0" w:color="auto"/>
            </w:tcBorders>
            <w:vAlign w:val="center"/>
          </w:tcPr>
          <w:p w:rsidR="00ED728A" w:rsidRPr="00393B4E" w:rsidRDefault="00ED728A" w:rsidP="00ED728A">
            <w:pPr>
              <w:widowControl/>
              <w:jc w:val="center"/>
              <w:rPr>
                <w:bCs/>
                <w:kern w:val="0"/>
                <w:sz w:val="24"/>
              </w:rPr>
            </w:pPr>
            <w:r w:rsidRPr="00393B4E">
              <w:rPr>
                <w:bCs/>
                <w:kern w:val="0"/>
                <w:sz w:val="24"/>
              </w:rPr>
              <w:t>2014.9-2016.12</w:t>
            </w:r>
          </w:p>
        </w:tc>
        <w:tc>
          <w:tcPr>
            <w:tcW w:w="6095" w:type="dxa"/>
            <w:gridSpan w:val="3"/>
            <w:tcBorders>
              <w:top w:val="single" w:sz="4" w:space="0" w:color="auto"/>
              <w:left w:val="nil"/>
              <w:bottom w:val="single" w:sz="4" w:space="0" w:color="auto"/>
              <w:right w:val="single" w:sz="4" w:space="0" w:color="auto"/>
            </w:tcBorders>
            <w:vAlign w:val="center"/>
          </w:tcPr>
          <w:p w:rsidR="00B4613C" w:rsidRDefault="00B4613C" w:rsidP="00B4613C">
            <w:pPr>
              <w:widowControl/>
              <w:jc w:val="center"/>
              <w:rPr>
                <w:bCs/>
                <w:kern w:val="0"/>
                <w:sz w:val="24"/>
              </w:rPr>
            </w:pPr>
            <w:r>
              <w:rPr>
                <w:bCs/>
                <w:kern w:val="0"/>
                <w:sz w:val="24"/>
              </w:rPr>
              <w:t>共同承担了</w:t>
            </w:r>
            <w:r>
              <w:rPr>
                <w:rFonts w:hint="eastAsia"/>
                <w:bCs/>
                <w:kern w:val="0"/>
                <w:sz w:val="24"/>
              </w:rPr>
              <w:t>国家重大专项课题</w:t>
            </w:r>
          </w:p>
          <w:p w:rsidR="00ED728A" w:rsidRDefault="00B4613C" w:rsidP="00B4613C">
            <w:pPr>
              <w:widowControl/>
              <w:jc w:val="center"/>
              <w:rPr>
                <w:bCs/>
                <w:kern w:val="0"/>
                <w:sz w:val="24"/>
              </w:rPr>
            </w:pPr>
            <w:r>
              <w:rPr>
                <w:rFonts w:hint="eastAsia"/>
                <w:bCs/>
                <w:kern w:val="0"/>
                <w:sz w:val="24"/>
              </w:rPr>
              <w:t>共同开展了光纤</w:t>
            </w:r>
            <w:r w:rsidR="00E717AD">
              <w:rPr>
                <w:rFonts w:hint="eastAsia"/>
                <w:bCs/>
                <w:kern w:val="0"/>
                <w:sz w:val="24"/>
              </w:rPr>
              <w:t>传感领域</w:t>
            </w:r>
            <w:r>
              <w:rPr>
                <w:rFonts w:hint="eastAsia"/>
                <w:bCs/>
                <w:kern w:val="0"/>
                <w:sz w:val="24"/>
              </w:rPr>
              <w:t>的应用</w:t>
            </w:r>
          </w:p>
        </w:tc>
        <w:tc>
          <w:tcPr>
            <w:tcW w:w="1602" w:type="dxa"/>
            <w:tcBorders>
              <w:top w:val="single" w:sz="4" w:space="0" w:color="auto"/>
              <w:left w:val="nil"/>
              <w:bottom w:val="single" w:sz="4" w:space="0" w:color="auto"/>
              <w:right w:val="single" w:sz="4" w:space="0" w:color="auto"/>
            </w:tcBorders>
            <w:vAlign w:val="center"/>
          </w:tcPr>
          <w:p w:rsidR="00ED728A" w:rsidRDefault="00ED728A" w:rsidP="00ED728A">
            <w:pPr>
              <w:widowControl/>
              <w:rPr>
                <w:rFonts w:hint="eastAsia"/>
                <w:bCs/>
                <w:kern w:val="0"/>
                <w:sz w:val="24"/>
              </w:rPr>
            </w:pPr>
          </w:p>
        </w:tc>
      </w:tr>
      <w:tr w:rsidR="00ED728A">
        <w:trPr>
          <w:trHeight w:val="456"/>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ED728A" w:rsidRDefault="00ED728A" w:rsidP="00ED728A">
            <w:pPr>
              <w:widowControl/>
              <w:jc w:val="center"/>
              <w:rPr>
                <w:rFonts w:hint="eastAsia"/>
                <w:bCs/>
                <w:kern w:val="0"/>
                <w:sz w:val="24"/>
              </w:rPr>
            </w:pPr>
            <w:r>
              <w:rPr>
                <w:rFonts w:hAnsi="宋体" w:hint="eastAsia"/>
                <w:b/>
                <w:bCs/>
                <w:color w:val="C00000"/>
                <w:kern w:val="0"/>
                <w:sz w:val="24"/>
              </w:rPr>
              <w:t>知情同意证明</w:t>
            </w:r>
          </w:p>
        </w:tc>
      </w:tr>
      <w:tr w:rsidR="00ED728A">
        <w:trPr>
          <w:trHeight w:val="7579"/>
        </w:trPr>
        <w:tc>
          <w:tcPr>
            <w:tcW w:w="14235" w:type="dxa"/>
            <w:gridSpan w:val="12"/>
            <w:tcBorders>
              <w:top w:val="single" w:sz="4" w:space="0" w:color="auto"/>
              <w:left w:val="single" w:sz="4" w:space="0" w:color="auto"/>
              <w:bottom w:val="single" w:sz="4" w:space="0" w:color="auto"/>
              <w:right w:val="single" w:sz="4" w:space="0" w:color="auto"/>
            </w:tcBorders>
            <w:vAlign w:val="center"/>
          </w:tcPr>
          <w:p w:rsidR="00ED728A" w:rsidRDefault="00BD463F" w:rsidP="00BD463F">
            <w:pPr>
              <w:widowControl/>
              <w:jc w:val="center"/>
              <w:rPr>
                <w:rFonts w:hint="eastAsia"/>
                <w:bCs/>
                <w:kern w:val="0"/>
                <w:sz w:val="24"/>
              </w:rPr>
            </w:pPr>
            <w:r w:rsidRPr="00BD463F">
              <w:rPr>
                <w:rFonts w:hint="eastAsia"/>
                <w:bCs/>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455.25pt">
                  <v:imagedata r:id="rId6" o:title=""/>
                </v:shape>
              </w:pict>
            </w:r>
          </w:p>
        </w:tc>
      </w:tr>
    </w:tbl>
    <w:p w:rsidR="002705A8" w:rsidRDefault="002705A8">
      <w:pPr>
        <w:rPr>
          <w:b/>
          <w:sz w:val="30"/>
          <w:szCs w:val="30"/>
        </w:rPr>
      </w:pPr>
      <w:r>
        <w:rPr>
          <w:b/>
          <w:sz w:val="30"/>
          <w:szCs w:val="30"/>
        </w:rPr>
        <w:t>注：所填报内容必须与推荐书中提交的完全一致，否则责任自负，可自行调整行间距。</w:t>
      </w:r>
    </w:p>
    <w:sectPr w:rsidR="002705A8">
      <w:pgSz w:w="16838" w:h="11906" w:orient="landscape"/>
      <w:pgMar w:top="851" w:right="1134" w:bottom="851"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F48" w:rsidRDefault="00441F48" w:rsidP="0083466E">
      <w:r>
        <w:separator/>
      </w:r>
    </w:p>
  </w:endnote>
  <w:endnote w:type="continuationSeparator" w:id="0">
    <w:p w:rsidR="00441F48" w:rsidRDefault="00441F48" w:rsidP="0083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Sun-ExtA">
    <w:altName w:val="宋体"/>
    <w:charset w:val="01"/>
    <w:family w:val="auto"/>
    <w:pitch w:val="default"/>
    <w:sig w:usb0="800022A7" w:usb1="880F3C78" w:usb2="000A005E"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F48" w:rsidRDefault="00441F48" w:rsidP="0083466E">
      <w:r>
        <w:separator/>
      </w:r>
    </w:p>
  </w:footnote>
  <w:footnote w:type="continuationSeparator" w:id="0">
    <w:p w:rsidR="00441F48" w:rsidRDefault="00441F48" w:rsidP="008346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12D"/>
    <w:rsid w:val="000E4E52"/>
    <w:rsid w:val="000F770D"/>
    <w:rsid w:val="00105397"/>
    <w:rsid w:val="0011669F"/>
    <w:rsid w:val="00117C5D"/>
    <w:rsid w:val="00127C91"/>
    <w:rsid w:val="0019000E"/>
    <w:rsid w:val="00197955"/>
    <w:rsid w:val="001A4B13"/>
    <w:rsid w:val="00225E4F"/>
    <w:rsid w:val="00242472"/>
    <w:rsid w:val="00252581"/>
    <w:rsid w:val="002705A8"/>
    <w:rsid w:val="00276858"/>
    <w:rsid w:val="002C4E4F"/>
    <w:rsid w:val="002D0E9D"/>
    <w:rsid w:val="002D5601"/>
    <w:rsid w:val="002F352F"/>
    <w:rsid w:val="00301FDB"/>
    <w:rsid w:val="003069BD"/>
    <w:rsid w:val="00353C9D"/>
    <w:rsid w:val="0038164C"/>
    <w:rsid w:val="00393B4E"/>
    <w:rsid w:val="003E071A"/>
    <w:rsid w:val="003E3F11"/>
    <w:rsid w:val="003F52B2"/>
    <w:rsid w:val="004137E2"/>
    <w:rsid w:val="00414B22"/>
    <w:rsid w:val="004229C1"/>
    <w:rsid w:val="00441F48"/>
    <w:rsid w:val="00470516"/>
    <w:rsid w:val="00475CAF"/>
    <w:rsid w:val="00482594"/>
    <w:rsid w:val="0048487A"/>
    <w:rsid w:val="004A2443"/>
    <w:rsid w:val="004E4D4C"/>
    <w:rsid w:val="00537121"/>
    <w:rsid w:val="00566BEE"/>
    <w:rsid w:val="00566D21"/>
    <w:rsid w:val="00621D2F"/>
    <w:rsid w:val="00621E0F"/>
    <w:rsid w:val="00623A22"/>
    <w:rsid w:val="00637427"/>
    <w:rsid w:val="0064508D"/>
    <w:rsid w:val="00652EBD"/>
    <w:rsid w:val="0067130E"/>
    <w:rsid w:val="00677719"/>
    <w:rsid w:val="006F70AA"/>
    <w:rsid w:val="00700D3B"/>
    <w:rsid w:val="0070415D"/>
    <w:rsid w:val="0072275D"/>
    <w:rsid w:val="007256A5"/>
    <w:rsid w:val="00733DF2"/>
    <w:rsid w:val="00754B4B"/>
    <w:rsid w:val="00773657"/>
    <w:rsid w:val="0078144E"/>
    <w:rsid w:val="007B7D32"/>
    <w:rsid w:val="008276B0"/>
    <w:rsid w:val="0083466E"/>
    <w:rsid w:val="0083559E"/>
    <w:rsid w:val="008400F7"/>
    <w:rsid w:val="00862E47"/>
    <w:rsid w:val="00877BE0"/>
    <w:rsid w:val="008809CB"/>
    <w:rsid w:val="00894983"/>
    <w:rsid w:val="008B57CF"/>
    <w:rsid w:val="008B64C5"/>
    <w:rsid w:val="00911C2E"/>
    <w:rsid w:val="00927BE0"/>
    <w:rsid w:val="00930BF2"/>
    <w:rsid w:val="00991939"/>
    <w:rsid w:val="00997F90"/>
    <w:rsid w:val="009B3059"/>
    <w:rsid w:val="009F10CF"/>
    <w:rsid w:val="00A366D4"/>
    <w:rsid w:val="00A7187E"/>
    <w:rsid w:val="00AB34A5"/>
    <w:rsid w:val="00B05D03"/>
    <w:rsid w:val="00B4613C"/>
    <w:rsid w:val="00B9240D"/>
    <w:rsid w:val="00BD463F"/>
    <w:rsid w:val="00BF100F"/>
    <w:rsid w:val="00C21DC0"/>
    <w:rsid w:val="00C4576A"/>
    <w:rsid w:val="00C95C12"/>
    <w:rsid w:val="00D13BFC"/>
    <w:rsid w:val="00D14E2D"/>
    <w:rsid w:val="00D626F7"/>
    <w:rsid w:val="00D87A2F"/>
    <w:rsid w:val="00DD5CB1"/>
    <w:rsid w:val="00DF6ED3"/>
    <w:rsid w:val="00E2672E"/>
    <w:rsid w:val="00E52224"/>
    <w:rsid w:val="00E67F61"/>
    <w:rsid w:val="00E717AD"/>
    <w:rsid w:val="00E719AC"/>
    <w:rsid w:val="00ED728A"/>
    <w:rsid w:val="00EE1856"/>
    <w:rsid w:val="00EE3B79"/>
    <w:rsid w:val="00EE5FE8"/>
    <w:rsid w:val="00F100B9"/>
    <w:rsid w:val="00F10427"/>
    <w:rsid w:val="00F20D61"/>
    <w:rsid w:val="00F544A2"/>
    <w:rsid w:val="00FA097E"/>
    <w:rsid w:val="00FB121A"/>
    <w:rsid w:val="00FC70EB"/>
    <w:rsid w:val="00FD16BC"/>
    <w:rsid w:val="37321FE8"/>
    <w:rsid w:val="595250C3"/>
    <w:rsid w:val="696009B0"/>
    <w:rsid w:val="76BB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3D37E90-D272-4667-9E06-75B4C9D2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466E"/>
    <w:pPr>
      <w:tabs>
        <w:tab w:val="center" w:pos="4153"/>
        <w:tab w:val="right" w:pos="8306"/>
      </w:tabs>
    </w:pPr>
  </w:style>
  <w:style w:type="character" w:customStyle="1" w:styleId="a4">
    <w:name w:val="页眉 字符"/>
    <w:link w:val="a3"/>
    <w:rsid w:val="0083466E"/>
    <w:rPr>
      <w:kern w:val="2"/>
      <w:sz w:val="21"/>
      <w:szCs w:val="24"/>
      <w:lang w:val="en-US"/>
    </w:rPr>
  </w:style>
  <w:style w:type="paragraph" w:styleId="a5">
    <w:name w:val="footer"/>
    <w:basedOn w:val="a"/>
    <w:link w:val="a6"/>
    <w:rsid w:val="0083466E"/>
    <w:pPr>
      <w:tabs>
        <w:tab w:val="center" w:pos="4153"/>
        <w:tab w:val="right" w:pos="8306"/>
      </w:tabs>
    </w:pPr>
  </w:style>
  <w:style w:type="character" w:customStyle="1" w:styleId="a6">
    <w:name w:val="页脚 字符"/>
    <w:link w:val="a5"/>
    <w:rsid w:val="0083466E"/>
    <w:rPr>
      <w:kern w:val="2"/>
      <w:sz w:val="21"/>
      <w:szCs w:val="24"/>
      <w:lang w:val="en-US"/>
    </w:rPr>
  </w:style>
  <w:style w:type="paragraph" w:styleId="a7">
    <w:name w:val="Plain Text"/>
    <w:basedOn w:val="a"/>
    <w:link w:val="Char"/>
    <w:rsid w:val="00197955"/>
    <w:pPr>
      <w:spacing w:line="360" w:lineRule="auto"/>
      <w:ind w:firstLineChars="200" w:firstLine="480"/>
    </w:pPr>
    <w:rPr>
      <w:rFonts w:ascii="仿宋_GB2312"/>
      <w:sz w:val="24"/>
    </w:rPr>
  </w:style>
  <w:style w:type="character" w:customStyle="1" w:styleId="Char">
    <w:name w:val="纯文本 Char"/>
    <w:link w:val="a7"/>
    <w:rsid w:val="00197955"/>
    <w:rPr>
      <w:rFonts w:ascii="仿宋_GB2312"/>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890</Words>
  <Characters>5073</Characters>
  <Application>Microsoft Office Word</Application>
  <DocSecurity>0</DocSecurity>
  <PresentationFormat/>
  <Lines>42</Lines>
  <Paragraphs>11</Paragraphs>
  <Slides>0</Slides>
  <Notes>0</Notes>
  <HiddenSlides>0</HiddenSlides>
  <MMClips>0</MMClips>
  <ScaleCrop>false</ScaleCrop>
  <Manager/>
  <Company> 河北省教育厅</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技术发明奖推荐号：</dc:title>
  <dc:subject/>
  <dc:creator>贺玉德</dc:creator>
  <cp:keywords/>
  <dc:description/>
  <cp:lastModifiedBy>Sun Yueqing</cp:lastModifiedBy>
  <cp:revision>2</cp:revision>
  <dcterms:created xsi:type="dcterms:W3CDTF">2019-06-09T15:33:00Z</dcterms:created>
  <dcterms:modified xsi:type="dcterms:W3CDTF">2019-06-09T15:33:00Z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ies>
</file>