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0F40" w:rsidRPr="00131CD7" w:rsidRDefault="00290F40" w:rsidP="00290F40">
      <w:pPr>
        <w:spacing w:before="240" w:line="300" w:lineRule="exact"/>
        <w:jc w:val="center"/>
        <w:rPr>
          <w:rFonts w:ascii="宋体" w:hAnsi="宋体" w:cs="宋体"/>
          <w:b/>
          <w:color w:val="000000"/>
          <w:sz w:val="30"/>
          <w:szCs w:val="30"/>
        </w:rPr>
      </w:pPr>
      <w:bookmarkStart w:id="0" w:name="_GoBack"/>
      <w:bookmarkEnd w:id="0"/>
      <w:r w:rsidRPr="00131CD7">
        <w:rPr>
          <w:rFonts w:ascii="宋体" w:hAnsi="宋体" w:cs="宋体" w:hint="eastAsia"/>
          <w:b/>
          <w:color w:val="000000"/>
          <w:sz w:val="30"/>
          <w:szCs w:val="30"/>
        </w:rPr>
        <w:t>液压子站控制模块、分配器</w:t>
      </w:r>
    </w:p>
    <w:p w:rsidR="00290F40" w:rsidRPr="00131CD7" w:rsidRDefault="00290F40" w:rsidP="00290F40">
      <w:pPr>
        <w:spacing w:before="240" w:line="300" w:lineRule="exact"/>
        <w:rPr>
          <w:rFonts w:ascii="Times New Roman" w:hAnsi="Times New Roman"/>
          <w:color w:val="000000"/>
          <w:sz w:val="24"/>
          <w:szCs w:val="24"/>
        </w:rPr>
      </w:pPr>
      <w:r w:rsidRPr="00131CD7">
        <w:rPr>
          <w:rFonts w:ascii="Times New Roman" w:hAnsi="Times New Roman"/>
          <w:color w:val="000000"/>
          <w:sz w:val="24"/>
          <w:szCs w:val="24"/>
        </w:rPr>
        <w:t>具体技术要求如下：</w:t>
      </w:r>
    </w:p>
    <w:p w:rsidR="00290F40" w:rsidRDefault="00290F40" w:rsidP="00290F40">
      <w:pPr>
        <w:pStyle w:val="ab"/>
        <w:widowControl/>
        <w:numPr>
          <w:ilvl w:val="0"/>
          <w:numId w:val="10"/>
        </w:numPr>
        <w:spacing w:before="240" w:line="300" w:lineRule="exact"/>
        <w:ind w:firstLineChars="0"/>
        <w:jc w:val="left"/>
        <w:rPr>
          <w:color w:val="000000"/>
          <w:sz w:val="24"/>
          <w:szCs w:val="24"/>
        </w:rPr>
      </w:pPr>
      <w:r w:rsidRPr="00C3283A">
        <w:rPr>
          <w:rFonts w:ascii="宋体" w:hAnsi="宋体" w:hint="eastAsia"/>
          <w:sz w:val="24"/>
          <w:szCs w:val="24"/>
        </w:rPr>
        <w:t>★</w:t>
      </w:r>
      <w:r w:rsidRPr="0033459F">
        <w:rPr>
          <w:rFonts w:ascii="宋体" w:hAnsi="宋体" w:cs="Arial"/>
          <w:color w:val="000000"/>
          <w:sz w:val="28"/>
          <w:szCs w:val="28"/>
        </w:rPr>
        <w:t>▲</w:t>
      </w:r>
      <w:r w:rsidRPr="00131CD7">
        <w:rPr>
          <w:color w:val="000000"/>
          <w:sz w:val="24"/>
          <w:szCs w:val="24"/>
        </w:rPr>
        <w:t>为哈工大土木学院</w:t>
      </w:r>
      <w:r>
        <w:rPr>
          <w:color w:val="000000"/>
          <w:sz w:val="24"/>
          <w:szCs w:val="24"/>
        </w:rPr>
        <w:t>结构与抗震试验中心</w:t>
      </w:r>
      <w:r w:rsidRPr="00131CD7">
        <w:rPr>
          <w:color w:val="000000"/>
          <w:sz w:val="24"/>
          <w:szCs w:val="24"/>
        </w:rPr>
        <w:t>MTS</w:t>
      </w:r>
      <w:r>
        <w:rPr>
          <w:color w:val="000000"/>
          <w:sz w:val="24"/>
          <w:szCs w:val="24"/>
        </w:rPr>
        <w:t>试验</w:t>
      </w:r>
      <w:r w:rsidRPr="00131CD7">
        <w:rPr>
          <w:color w:val="000000"/>
          <w:sz w:val="24"/>
          <w:szCs w:val="24"/>
        </w:rPr>
        <w:t>加载系统采购</w:t>
      </w:r>
      <w:r>
        <w:rPr>
          <w:color w:val="000000"/>
          <w:sz w:val="24"/>
          <w:szCs w:val="24"/>
        </w:rPr>
        <w:t>一套液压子站控制模块</w:t>
      </w:r>
      <w:r>
        <w:rPr>
          <w:rFonts w:hint="eastAsia"/>
          <w:color w:val="000000"/>
          <w:sz w:val="24"/>
          <w:szCs w:val="24"/>
        </w:rPr>
        <w:t>、</w:t>
      </w:r>
      <w:r>
        <w:rPr>
          <w:color w:val="000000"/>
          <w:sz w:val="24"/>
          <w:szCs w:val="24"/>
        </w:rPr>
        <w:t>分配器</w:t>
      </w:r>
      <w:r>
        <w:rPr>
          <w:rFonts w:hint="eastAsia"/>
          <w:color w:val="000000"/>
          <w:sz w:val="24"/>
          <w:szCs w:val="24"/>
        </w:rPr>
        <w:t>；</w:t>
      </w:r>
    </w:p>
    <w:p w:rsidR="00290F40" w:rsidRPr="00131CD7" w:rsidRDefault="00290F40" w:rsidP="00290F40">
      <w:pPr>
        <w:pStyle w:val="ab"/>
        <w:widowControl/>
        <w:numPr>
          <w:ilvl w:val="0"/>
          <w:numId w:val="10"/>
        </w:numPr>
        <w:spacing w:before="240" w:line="300" w:lineRule="exact"/>
        <w:ind w:firstLineChars="0"/>
        <w:jc w:val="left"/>
        <w:rPr>
          <w:color w:val="000000"/>
          <w:sz w:val="24"/>
          <w:szCs w:val="24"/>
        </w:rPr>
      </w:pPr>
      <w:r w:rsidRPr="00C3283A">
        <w:rPr>
          <w:rFonts w:ascii="宋体" w:hAnsi="宋体" w:hint="eastAsia"/>
          <w:sz w:val="24"/>
          <w:szCs w:val="24"/>
        </w:rPr>
        <w:t>★</w:t>
      </w:r>
      <w:r w:rsidRPr="0033459F">
        <w:rPr>
          <w:rFonts w:ascii="宋体" w:hAnsi="宋体" w:cs="Arial"/>
          <w:color w:val="000000"/>
          <w:sz w:val="28"/>
          <w:szCs w:val="28"/>
        </w:rPr>
        <w:t>▲</w:t>
      </w:r>
      <w:r w:rsidRPr="0020489A">
        <w:rPr>
          <w:rFonts w:ascii="宋体" w:hAnsi="宋体"/>
          <w:sz w:val="24"/>
          <w:szCs w:val="24"/>
        </w:rPr>
        <w:t>该套设备</w:t>
      </w:r>
      <w:r>
        <w:rPr>
          <w:rFonts w:ascii="宋体" w:hAnsi="宋体"/>
          <w:sz w:val="24"/>
          <w:szCs w:val="24"/>
        </w:rPr>
        <w:t>包括液压子站控制模块</w:t>
      </w:r>
      <w:r>
        <w:rPr>
          <w:rFonts w:ascii="宋体" w:hAnsi="宋体" w:hint="eastAsia"/>
          <w:sz w:val="24"/>
          <w:szCs w:val="24"/>
        </w:rPr>
        <w:t>、</w:t>
      </w:r>
      <w:r w:rsidRPr="00131CD7">
        <w:rPr>
          <w:color w:val="000000"/>
          <w:sz w:val="24"/>
          <w:szCs w:val="24"/>
        </w:rPr>
        <w:t>2</w:t>
      </w:r>
      <w:r>
        <w:rPr>
          <w:rFonts w:hint="eastAsia"/>
          <w:color w:val="000000"/>
          <w:sz w:val="24"/>
          <w:szCs w:val="24"/>
        </w:rPr>
        <w:t>台</w:t>
      </w:r>
      <w:r>
        <w:rPr>
          <w:color w:val="000000"/>
          <w:sz w:val="24"/>
          <w:szCs w:val="24"/>
        </w:rPr>
        <w:t>液压子站系统和相关配件</w:t>
      </w:r>
      <w:r>
        <w:rPr>
          <w:rFonts w:hint="eastAsia"/>
          <w:color w:val="000000"/>
          <w:sz w:val="24"/>
          <w:szCs w:val="24"/>
        </w:rPr>
        <w:t>，</w:t>
      </w:r>
      <w:r>
        <w:rPr>
          <w:color w:val="000000"/>
          <w:sz w:val="24"/>
          <w:szCs w:val="24"/>
        </w:rPr>
        <w:t>需与当前</w:t>
      </w:r>
      <w:r>
        <w:rPr>
          <w:rFonts w:hint="eastAsia"/>
          <w:color w:val="000000"/>
          <w:sz w:val="24"/>
          <w:szCs w:val="24"/>
        </w:rPr>
        <w:t>MTS</w:t>
      </w:r>
      <w:r>
        <w:rPr>
          <w:rFonts w:hint="eastAsia"/>
          <w:color w:val="000000"/>
          <w:sz w:val="24"/>
          <w:szCs w:val="24"/>
        </w:rPr>
        <w:t>系统具有良好的兼容性；</w:t>
      </w:r>
    </w:p>
    <w:p w:rsidR="00290F40" w:rsidRPr="00131CD7" w:rsidRDefault="00290F40" w:rsidP="00290F40">
      <w:pPr>
        <w:pStyle w:val="ab"/>
        <w:widowControl/>
        <w:numPr>
          <w:ilvl w:val="0"/>
          <w:numId w:val="10"/>
        </w:numPr>
        <w:spacing w:before="240" w:line="300" w:lineRule="exact"/>
        <w:ind w:firstLineChars="0"/>
        <w:jc w:val="left"/>
        <w:rPr>
          <w:color w:val="000000"/>
          <w:sz w:val="24"/>
          <w:szCs w:val="24"/>
        </w:rPr>
      </w:pPr>
      <w:r w:rsidRPr="00C3283A">
        <w:rPr>
          <w:rFonts w:ascii="宋体" w:hAnsi="宋体" w:hint="eastAsia"/>
          <w:sz w:val="24"/>
          <w:szCs w:val="24"/>
        </w:rPr>
        <w:t>★</w:t>
      </w:r>
      <w:r w:rsidRPr="0033459F">
        <w:rPr>
          <w:rFonts w:ascii="宋体" w:hAnsi="宋体" w:cs="Arial"/>
          <w:color w:val="000000"/>
          <w:sz w:val="28"/>
          <w:szCs w:val="28"/>
        </w:rPr>
        <w:t>▲</w:t>
      </w:r>
      <w:r w:rsidRPr="00131CD7">
        <w:rPr>
          <w:color w:val="000000"/>
          <w:sz w:val="24"/>
          <w:szCs w:val="24"/>
        </w:rPr>
        <w:t>每套液压子站系统的额定流量不小于</w:t>
      </w:r>
      <w:r w:rsidRPr="00131CD7">
        <w:rPr>
          <w:color w:val="000000"/>
          <w:sz w:val="24"/>
          <w:szCs w:val="24"/>
        </w:rPr>
        <w:t>375LPM</w:t>
      </w:r>
      <w:r w:rsidRPr="00131CD7">
        <w:rPr>
          <w:color w:val="000000"/>
          <w:sz w:val="24"/>
          <w:szCs w:val="24"/>
        </w:rPr>
        <w:t>；</w:t>
      </w:r>
    </w:p>
    <w:p w:rsidR="00290F40" w:rsidRPr="00131CD7" w:rsidRDefault="00290F40" w:rsidP="00290F40">
      <w:pPr>
        <w:pStyle w:val="ab"/>
        <w:widowControl/>
        <w:numPr>
          <w:ilvl w:val="0"/>
          <w:numId w:val="10"/>
        </w:numPr>
        <w:spacing w:before="240" w:line="300" w:lineRule="exact"/>
        <w:ind w:firstLineChars="0"/>
        <w:jc w:val="left"/>
        <w:rPr>
          <w:color w:val="000000"/>
          <w:sz w:val="24"/>
          <w:szCs w:val="24"/>
        </w:rPr>
      </w:pPr>
      <w:r w:rsidRPr="00131CD7">
        <w:rPr>
          <w:color w:val="000000"/>
          <w:sz w:val="24"/>
          <w:szCs w:val="24"/>
        </w:rPr>
        <w:t>液压子站需具有启停和高低压控制功能，工作压力为</w:t>
      </w:r>
      <w:r w:rsidRPr="00131CD7">
        <w:rPr>
          <w:color w:val="000000"/>
          <w:sz w:val="24"/>
          <w:szCs w:val="24"/>
        </w:rPr>
        <w:t>21MPa</w:t>
      </w:r>
      <w:r w:rsidRPr="00131CD7">
        <w:rPr>
          <w:color w:val="000000"/>
          <w:sz w:val="24"/>
          <w:szCs w:val="24"/>
        </w:rPr>
        <w:t>；</w:t>
      </w:r>
    </w:p>
    <w:p w:rsidR="00290F40" w:rsidRPr="00131CD7" w:rsidRDefault="00290F40" w:rsidP="00290F40">
      <w:pPr>
        <w:pStyle w:val="ab"/>
        <w:widowControl/>
        <w:numPr>
          <w:ilvl w:val="0"/>
          <w:numId w:val="10"/>
        </w:numPr>
        <w:spacing w:before="240" w:line="300" w:lineRule="exact"/>
        <w:ind w:firstLineChars="0"/>
        <w:jc w:val="left"/>
        <w:rPr>
          <w:color w:val="000000"/>
          <w:sz w:val="24"/>
          <w:szCs w:val="24"/>
        </w:rPr>
      </w:pPr>
      <w:r w:rsidRPr="00131CD7">
        <w:rPr>
          <w:color w:val="000000"/>
          <w:sz w:val="24"/>
          <w:szCs w:val="24"/>
        </w:rPr>
        <w:t>其中导控压力过滤器为</w:t>
      </w:r>
      <w:r w:rsidRPr="00131CD7">
        <w:rPr>
          <w:color w:val="000000"/>
          <w:sz w:val="24"/>
          <w:szCs w:val="24"/>
        </w:rPr>
        <w:t>3</w:t>
      </w:r>
      <w:r w:rsidRPr="00131CD7">
        <w:rPr>
          <w:color w:val="000000"/>
          <w:sz w:val="24"/>
          <w:szCs w:val="24"/>
        </w:rPr>
        <w:t>微米过滤级别；</w:t>
      </w:r>
    </w:p>
    <w:p w:rsidR="00290F40" w:rsidRPr="00131CD7" w:rsidRDefault="00290F40" w:rsidP="00290F40">
      <w:pPr>
        <w:pStyle w:val="ab"/>
        <w:widowControl/>
        <w:numPr>
          <w:ilvl w:val="0"/>
          <w:numId w:val="10"/>
        </w:numPr>
        <w:spacing w:before="240" w:line="300" w:lineRule="exact"/>
        <w:ind w:firstLineChars="0"/>
        <w:jc w:val="left"/>
        <w:rPr>
          <w:color w:val="000000"/>
          <w:sz w:val="24"/>
          <w:szCs w:val="24"/>
        </w:rPr>
      </w:pPr>
      <w:r w:rsidRPr="00131CD7">
        <w:rPr>
          <w:color w:val="000000"/>
          <w:sz w:val="24"/>
          <w:szCs w:val="24"/>
        </w:rPr>
        <w:t>每个液压子站配有</w:t>
      </w:r>
      <w:r w:rsidRPr="00131CD7">
        <w:rPr>
          <w:color w:val="000000"/>
          <w:sz w:val="24"/>
          <w:szCs w:val="24"/>
        </w:rPr>
        <w:t>8L</w:t>
      </w:r>
      <w:r w:rsidRPr="00131CD7">
        <w:rPr>
          <w:color w:val="000000"/>
          <w:sz w:val="24"/>
          <w:szCs w:val="24"/>
        </w:rPr>
        <w:t>压力、</w:t>
      </w:r>
      <w:r w:rsidRPr="00131CD7">
        <w:rPr>
          <w:color w:val="000000"/>
          <w:sz w:val="24"/>
          <w:szCs w:val="24"/>
        </w:rPr>
        <w:t>3.8L</w:t>
      </w:r>
      <w:r w:rsidRPr="00131CD7">
        <w:rPr>
          <w:color w:val="000000"/>
          <w:sz w:val="24"/>
          <w:szCs w:val="24"/>
        </w:rPr>
        <w:t>回路和</w:t>
      </w:r>
      <w:r w:rsidRPr="00131CD7">
        <w:rPr>
          <w:color w:val="000000"/>
          <w:sz w:val="24"/>
          <w:szCs w:val="24"/>
        </w:rPr>
        <w:t>0.9L</w:t>
      </w:r>
      <w:r w:rsidRPr="00131CD7">
        <w:rPr>
          <w:color w:val="000000"/>
          <w:sz w:val="24"/>
          <w:szCs w:val="24"/>
        </w:rPr>
        <w:t>的先导压力的蓄能器；</w:t>
      </w:r>
    </w:p>
    <w:p w:rsidR="00290F40" w:rsidRPr="00131CD7" w:rsidRDefault="00290F40" w:rsidP="00290F40">
      <w:pPr>
        <w:pStyle w:val="ab"/>
        <w:widowControl/>
        <w:numPr>
          <w:ilvl w:val="0"/>
          <w:numId w:val="10"/>
        </w:numPr>
        <w:spacing w:before="240" w:line="300" w:lineRule="exact"/>
        <w:ind w:firstLineChars="0"/>
        <w:jc w:val="left"/>
        <w:rPr>
          <w:color w:val="000000"/>
          <w:sz w:val="24"/>
          <w:szCs w:val="24"/>
        </w:rPr>
      </w:pPr>
      <w:r w:rsidRPr="00131CD7">
        <w:rPr>
          <w:color w:val="000000"/>
          <w:sz w:val="24"/>
          <w:szCs w:val="24"/>
        </w:rPr>
        <w:t>液压子站配置双端输出，带有止回阀；</w:t>
      </w:r>
    </w:p>
    <w:p w:rsidR="00290F40" w:rsidRPr="00131CD7" w:rsidRDefault="00290F40" w:rsidP="00290F40">
      <w:pPr>
        <w:pStyle w:val="ab"/>
        <w:widowControl/>
        <w:numPr>
          <w:ilvl w:val="0"/>
          <w:numId w:val="10"/>
        </w:numPr>
        <w:spacing w:before="240" w:line="300" w:lineRule="exact"/>
        <w:ind w:firstLineChars="0"/>
        <w:jc w:val="left"/>
        <w:rPr>
          <w:color w:val="000000"/>
          <w:sz w:val="24"/>
          <w:szCs w:val="24"/>
        </w:rPr>
      </w:pPr>
      <w:r w:rsidRPr="0033459F">
        <w:rPr>
          <w:rFonts w:ascii="宋体" w:hAnsi="宋体" w:cs="Arial"/>
          <w:color w:val="000000"/>
          <w:sz w:val="28"/>
          <w:szCs w:val="28"/>
        </w:rPr>
        <w:t>▲</w:t>
      </w:r>
      <w:r w:rsidRPr="00131CD7">
        <w:rPr>
          <w:color w:val="000000"/>
          <w:sz w:val="24"/>
          <w:szCs w:val="24"/>
        </w:rPr>
        <w:t>配</w:t>
      </w:r>
      <w:r w:rsidRPr="00131CD7">
        <w:rPr>
          <w:color w:val="000000"/>
          <w:sz w:val="24"/>
          <w:szCs w:val="24"/>
        </w:rPr>
        <w:t>7.5m</w:t>
      </w:r>
      <w:r w:rsidRPr="00131CD7">
        <w:rPr>
          <w:color w:val="000000"/>
          <w:sz w:val="24"/>
          <w:szCs w:val="24"/>
        </w:rPr>
        <w:t>长的软管，包括压力、回油和泄油，连接至现有的液压分油器；</w:t>
      </w:r>
    </w:p>
    <w:p w:rsidR="00290F40" w:rsidRPr="00131CD7" w:rsidRDefault="00290F40" w:rsidP="00290F40">
      <w:pPr>
        <w:pStyle w:val="ab"/>
        <w:widowControl/>
        <w:numPr>
          <w:ilvl w:val="0"/>
          <w:numId w:val="10"/>
        </w:numPr>
        <w:spacing w:before="240" w:line="300" w:lineRule="exact"/>
        <w:ind w:firstLineChars="0"/>
        <w:jc w:val="left"/>
        <w:rPr>
          <w:color w:val="000000"/>
          <w:sz w:val="24"/>
          <w:szCs w:val="24"/>
        </w:rPr>
      </w:pPr>
      <w:r w:rsidRPr="00131CD7">
        <w:rPr>
          <w:color w:val="000000"/>
          <w:sz w:val="24"/>
          <w:szCs w:val="24"/>
        </w:rPr>
        <w:t>液压子站为</w:t>
      </w:r>
      <w:r w:rsidRPr="00131CD7">
        <w:rPr>
          <w:color w:val="000000"/>
          <w:sz w:val="24"/>
          <w:szCs w:val="24"/>
        </w:rPr>
        <w:t>24v</w:t>
      </w:r>
      <w:r w:rsidRPr="00131CD7">
        <w:rPr>
          <w:color w:val="000000"/>
          <w:sz w:val="24"/>
          <w:szCs w:val="24"/>
        </w:rPr>
        <w:t>高低压控制，线缆长度不小于</w:t>
      </w:r>
      <w:r w:rsidRPr="00131CD7">
        <w:rPr>
          <w:color w:val="000000"/>
          <w:sz w:val="24"/>
          <w:szCs w:val="24"/>
        </w:rPr>
        <w:t>40</w:t>
      </w:r>
      <w:r w:rsidRPr="00131CD7">
        <w:rPr>
          <w:color w:val="000000"/>
          <w:sz w:val="24"/>
          <w:szCs w:val="24"/>
        </w:rPr>
        <w:t>米；</w:t>
      </w:r>
    </w:p>
    <w:p w:rsidR="00290F40" w:rsidRPr="00131CD7" w:rsidRDefault="00290F40" w:rsidP="00290F40">
      <w:pPr>
        <w:pStyle w:val="ab"/>
        <w:widowControl/>
        <w:numPr>
          <w:ilvl w:val="0"/>
          <w:numId w:val="10"/>
        </w:numPr>
        <w:spacing w:before="240" w:line="300" w:lineRule="exact"/>
        <w:ind w:firstLineChars="0"/>
        <w:jc w:val="left"/>
        <w:rPr>
          <w:color w:val="000000"/>
          <w:sz w:val="24"/>
          <w:szCs w:val="24"/>
        </w:rPr>
      </w:pPr>
      <w:r w:rsidRPr="00131CD7">
        <w:rPr>
          <w:color w:val="000000"/>
          <w:sz w:val="24"/>
          <w:szCs w:val="24"/>
        </w:rPr>
        <w:t>为保证系统的稳定性和可靠性，所提供的线缆必须具有很好的兼容性，不能通过转接形式来连接；</w:t>
      </w:r>
    </w:p>
    <w:p w:rsidR="00290F40" w:rsidRPr="00131CD7" w:rsidRDefault="00290F40" w:rsidP="00290F40">
      <w:pPr>
        <w:pStyle w:val="ab"/>
        <w:widowControl/>
        <w:numPr>
          <w:ilvl w:val="0"/>
          <w:numId w:val="10"/>
        </w:numPr>
        <w:spacing w:before="240" w:line="300" w:lineRule="exact"/>
        <w:ind w:firstLineChars="0"/>
        <w:jc w:val="left"/>
        <w:rPr>
          <w:color w:val="000000"/>
          <w:sz w:val="24"/>
          <w:szCs w:val="24"/>
        </w:rPr>
      </w:pPr>
      <w:r w:rsidRPr="0033459F">
        <w:rPr>
          <w:rFonts w:ascii="宋体" w:hAnsi="宋体" w:cs="Arial"/>
          <w:color w:val="000000"/>
          <w:sz w:val="28"/>
          <w:szCs w:val="28"/>
        </w:rPr>
        <w:t>▲</w:t>
      </w:r>
      <w:r w:rsidRPr="00131CD7">
        <w:rPr>
          <w:color w:val="000000"/>
          <w:sz w:val="24"/>
          <w:szCs w:val="24"/>
        </w:rPr>
        <w:t>该液压子站需要通过实验室现有的</w:t>
      </w:r>
      <w:r w:rsidRPr="00131CD7">
        <w:rPr>
          <w:color w:val="000000"/>
          <w:sz w:val="24"/>
          <w:szCs w:val="24"/>
        </w:rPr>
        <w:t>Flextest 60</w:t>
      </w:r>
      <w:r w:rsidRPr="00131CD7">
        <w:rPr>
          <w:color w:val="000000"/>
          <w:sz w:val="24"/>
          <w:szCs w:val="24"/>
        </w:rPr>
        <w:t>控制器完成开启</w:t>
      </w:r>
      <w:r w:rsidRPr="00131CD7">
        <w:rPr>
          <w:color w:val="000000"/>
          <w:sz w:val="24"/>
          <w:szCs w:val="24"/>
        </w:rPr>
        <w:t>&amp;</w:t>
      </w:r>
      <w:r w:rsidRPr="00131CD7">
        <w:rPr>
          <w:color w:val="000000"/>
          <w:sz w:val="24"/>
          <w:szCs w:val="24"/>
        </w:rPr>
        <w:t>关闭和高低压控制；</w:t>
      </w:r>
    </w:p>
    <w:p w:rsidR="00290F40" w:rsidRPr="00131CD7" w:rsidRDefault="00290F40" w:rsidP="00290F40">
      <w:pPr>
        <w:pStyle w:val="ab"/>
        <w:widowControl/>
        <w:numPr>
          <w:ilvl w:val="0"/>
          <w:numId w:val="10"/>
        </w:numPr>
        <w:spacing w:before="240" w:line="300" w:lineRule="exact"/>
        <w:ind w:firstLineChars="0"/>
        <w:jc w:val="left"/>
        <w:rPr>
          <w:color w:val="000000"/>
          <w:sz w:val="24"/>
          <w:szCs w:val="24"/>
        </w:rPr>
      </w:pPr>
      <w:r w:rsidRPr="0033459F">
        <w:rPr>
          <w:rFonts w:ascii="宋体" w:hAnsi="宋体" w:cs="Arial"/>
          <w:color w:val="000000"/>
          <w:sz w:val="28"/>
          <w:szCs w:val="28"/>
        </w:rPr>
        <w:t>▲</w:t>
      </w:r>
      <w:r w:rsidRPr="00131CD7">
        <w:rPr>
          <w:color w:val="000000"/>
          <w:sz w:val="24"/>
          <w:szCs w:val="24"/>
        </w:rPr>
        <w:t>提供在</w:t>
      </w:r>
      <w:r w:rsidRPr="00131CD7">
        <w:rPr>
          <w:color w:val="000000"/>
          <w:sz w:val="24"/>
          <w:szCs w:val="24"/>
        </w:rPr>
        <w:t>Flextest60</w:t>
      </w:r>
      <w:r>
        <w:rPr>
          <w:color w:val="000000"/>
          <w:sz w:val="24"/>
          <w:szCs w:val="24"/>
        </w:rPr>
        <w:t>控制器上所需要的液压子站控制模块</w:t>
      </w:r>
      <w:r>
        <w:rPr>
          <w:rFonts w:hint="eastAsia"/>
          <w:color w:val="000000"/>
          <w:sz w:val="24"/>
          <w:szCs w:val="24"/>
        </w:rPr>
        <w:t>；</w:t>
      </w:r>
    </w:p>
    <w:p w:rsidR="00290F40" w:rsidRPr="00131CD7" w:rsidRDefault="00290F40" w:rsidP="00290F40">
      <w:pPr>
        <w:pStyle w:val="ab"/>
        <w:widowControl/>
        <w:numPr>
          <w:ilvl w:val="0"/>
          <w:numId w:val="10"/>
        </w:numPr>
        <w:spacing w:before="240" w:line="300" w:lineRule="exact"/>
        <w:ind w:firstLineChars="0"/>
        <w:jc w:val="left"/>
        <w:rPr>
          <w:color w:val="000000"/>
          <w:sz w:val="24"/>
          <w:szCs w:val="24"/>
        </w:rPr>
      </w:pPr>
      <w:r w:rsidRPr="00131CD7">
        <w:rPr>
          <w:color w:val="000000"/>
          <w:sz w:val="24"/>
          <w:szCs w:val="24"/>
        </w:rPr>
        <w:t>液压子站系统和相关控制部分必须为成熟的产品</w:t>
      </w:r>
      <w:r>
        <w:rPr>
          <w:color w:val="000000"/>
          <w:sz w:val="24"/>
          <w:szCs w:val="24"/>
        </w:rPr>
        <w:t>，需要提供相关部件的厂家公开的产品样册</w:t>
      </w:r>
      <w:r>
        <w:rPr>
          <w:rFonts w:hint="eastAsia"/>
          <w:color w:val="000000"/>
          <w:sz w:val="24"/>
          <w:szCs w:val="24"/>
        </w:rPr>
        <w:t>；</w:t>
      </w:r>
    </w:p>
    <w:p w:rsidR="00290F40" w:rsidRPr="00131CD7" w:rsidRDefault="00290F40" w:rsidP="00290F40">
      <w:pPr>
        <w:pStyle w:val="ab"/>
        <w:widowControl/>
        <w:numPr>
          <w:ilvl w:val="0"/>
          <w:numId w:val="10"/>
        </w:numPr>
        <w:spacing w:before="240" w:line="300" w:lineRule="exact"/>
        <w:ind w:firstLineChars="0"/>
        <w:jc w:val="left"/>
        <w:rPr>
          <w:color w:val="000000"/>
          <w:sz w:val="24"/>
          <w:szCs w:val="24"/>
        </w:rPr>
      </w:pPr>
      <w:r w:rsidRPr="00C3283A">
        <w:rPr>
          <w:rFonts w:ascii="宋体" w:hAnsi="宋体" w:hint="eastAsia"/>
          <w:sz w:val="24"/>
          <w:szCs w:val="24"/>
        </w:rPr>
        <w:t>★</w:t>
      </w:r>
      <w:r w:rsidRPr="0033459F">
        <w:rPr>
          <w:rFonts w:ascii="宋体" w:hAnsi="宋体" w:cs="Arial"/>
          <w:color w:val="000000"/>
          <w:sz w:val="28"/>
          <w:szCs w:val="28"/>
        </w:rPr>
        <w:t>▲</w:t>
      </w:r>
      <w:r w:rsidRPr="00131CD7">
        <w:rPr>
          <w:color w:val="000000"/>
          <w:sz w:val="24"/>
          <w:szCs w:val="24"/>
        </w:rPr>
        <w:t>为保证系统的兼容性，所有部件均由一个制造商生产</w:t>
      </w:r>
      <w:r>
        <w:rPr>
          <w:rFonts w:hint="eastAsia"/>
          <w:color w:val="000000"/>
          <w:sz w:val="24"/>
          <w:szCs w:val="24"/>
        </w:rPr>
        <w:t>，</w:t>
      </w:r>
      <w:r>
        <w:rPr>
          <w:color w:val="000000"/>
          <w:sz w:val="24"/>
          <w:szCs w:val="24"/>
        </w:rPr>
        <w:t>且为国外大品牌产品</w:t>
      </w:r>
      <w:r w:rsidRPr="00131CD7">
        <w:rPr>
          <w:color w:val="000000"/>
          <w:sz w:val="24"/>
          <w:szCs w:val="24"/>
        </w:rPr>
        <w:t>；</w:t>
      </w:r>
    </w:p>
    <w:p w:rsidR="00290F40" w:rsidRPr="00131CD7" w:rsidRDefault="00290F40" w:rsidP="00290F40">
      <w:pPr>
        <w:pStyle w:val="ab"/>
        <w:widowControl/>
        <w:numPr>
          <w:ilvl w:val="0"/>
          <w:numId w:val="10"/>
        </w:numPr>
        <w:spacing w:before="240" w:line="300" w:lineRule="exact"/>
        <w:ind w:firstLineChars="0"/>
        <w:jc w:val="left"/>
        <w:rPr>
          <w:color w:val="000000"/>
          <w:sz w:val="24"/>
          <w:szCs w:val="24"/>
        </w:rPr>
      </w:pPr>
      <w:r w:rsidRPr="00131CD7">
        <w:rPr>
          <w:color w:val="000000"/>
          <w:sz w:val="24"/>
          <w:szCs w:val="24"/>
        </w:rPr>
        <w:t>提供现场的安装服务；</w:t>
      </w:r>
    </w:p>
    <w:p w:rsidR="00290F40" w:rsidRPr="00131CD7" w:rsidRDefault="00290F40" w:rsidP="00290F40">
      <w:pPr>
        <w:pStyle w:val="ab"/>
        <w:spacing w:before="240" w:line="300" w:lineRule="exact"/>
        <w:ind w:left="720" w:firstLineChars="0" w:firstLine="0"/>
        <w:rPr>
          <w:color w:val="000000"/>
          <w:sz w:val="24"/>
          <w:szCs w:val="24"/>
        </w:rPr>
      </w:pPr>
      <w:r w:rsidRPr="00131CD7">
        <w:rPr>
          <w:color w:val="000000"/>
          <w:sz w:val="24"/>
          <w:szCs w:val="24"/>
        </w:rPr>
        <w:t>满足以上技术要求且提供充足可信的技术方案和业绩证明的供应商将被优先考虑。</w:t>
      </w:r>
    </w:p>
    <w:p w:rsidR="001A3D77" w:rsidRPr="00B93738" w:rsidRDefault="001A3D77" w:rsidP="002F3342">
      <w:pPr>
        <w:rPr>
          <w:rStyle w:val="UNIS"/>
          <w:rFonts w:ascii="Calibri" w:hAnsi="Calibri"/>
          <w:color w:val="auto"/>
          <w:sz w:val="21"/>
          <w:szCs w:val="22"/>
        </w:rPr>
      </w:pPr>
    </w:p>
    <w:sectPr w:rsidR="001A3D77" w:rsidRPr="00B93738">
      <w:headerReference w:type="first" r:id="rId7"/>
      <w:footerReference w:type="first" r:id="rId8"/>
      <w:pgSz w:w="11906" w:h="16838"/>
      <w:pgMar w:top="1440" w:right="1134" w:bottom="1440" w:left="1588" w:header="567" w:footer="567"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79B5" w:rsidRPr="003133E6" w:rsidRDefault="000D79B5" w:rsidP="001A3D77">
      <w:pPr>
        <w:rPr>
          <w:sz w:val="20"/>
        </w:rPr>
      </w:pPr>
      <w:r>
        <w:separator/>
      </w:r>
    </w:p>
  </w:endnote>
  <w:endnote w:type="continuationSeparator" w:id="0">
    <w:p w:rsidR="000D79B5" w:rsidRPr="003133E6" w:rsidRDefault="000D79B5" w:rsidP="001A3D77">
      <w:pPr>
        <w:rPr>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ˎ̥">
    <w:altName w:val="Times New Roman"/>
    <w:charset w:val="00"/>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D77" w:rsidRDefault="001A3D77">
    <w:pPr>
      <w:pStyle w:val="a6"/>
      <w:tabs>
        <w:tab w:val="center" w:pos="4759"/>
        <w:tab w:val="left" w:pos="6615"/>
        <w:tab w:val="left" w:pos="6750"/>
      </w:tabs>
      <w:ind w:right="120"/>
    </w:pPr>
    <w:r>
      <w:rPr>
        <w:rFonts w:cs="Calibri"/>
        <w:b/>
        <w:color w:val="404040"/>
        <w:sz w:val="24"/>
        <w:szCs w:val="24"/>
      </w:rPr>
      <w:tab/>
    </w:r>
    <w:r>
      <w:rPr>
        <w:rFonts w:cs="Calibri"/>
        <w:b/>
        <w:color w:val="404040"/>
        <w:sz w:val="24"/>
        <w:szCs w:val="24"/>
      </w:rP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3" o:spid="_x0000_s2055" type="#_x0000_t75" style="position:absolute;margin-left:375.3pt;margin-top:-12.8pt;width:106.5pt;height:27pt;z-index:251658240;mso-position-horizontal-relative:text;mso-position-vertical-relative:text">
          <v:fill o:detectmouseclick="t"/>
          <v:imagedata r:id="rId1" o:title=""/>
        </v:shape>
      </w:pict>
    </w:r>
    <w:r>
      <w:rPr>
        <w:rFonts w:cs="Calibri"/>
        <w:b/>
        <w:color w:val="404040"/>
        <w:sz w:val="24"/>
        <w:szCs w:val="24"/>
      </w:rPr>
      <w:fldChar w:fldCharType="begin"/>
    </w:r>
    <w:r>
      <w:rPr>
        <w:rFonts w:cs="Calibri"/>
        <w:b/>
        <w:color w:val="404040"/>
      </w:rPr>
      <w:instrText>PAGE</w:instrText>
    </w:r>
    <w:r>
      <w:rPr>
        <w:rFonts w:cs="Calibri"/>
        <w:b/>
        <w:color w:val="404040"/>
        <w:sz w:val="24"/>
        <w:szCs w:val="24"/>
      </w:rPr>
      <w:fldChar w:fldCharType="separate"/>
    </w:r>
    <w:r>
      <w:rPr>
        <w:rFonts w:cs="Calibri"/>
        <w:b/>
        <w:color w:val="404040"/>
      </w:rPr>
      <w:t>1</w:t>
    </w:r>
    <w:r>
      <w:rPr>
        <w:rFonts w:cs="Calibri"/>
        <w:b/>
        <w:color w:val="404040"/>
        <w:sz w:val="24"/>
        <w:szCs w:val="24"/>
      </w:rPr>
      <w:fldChar w:fldCharType="end"/>
    </w:r>
    <w:r>
      <w:rPr>
        <w:rFonts w:cs="Calibri"/>
        <w:color w:val="404040"/>
        <w:lang w:val="zh-CN"/>
      </w:rPr>
      <w:t xml:space="preserve"> / </w:t>
    </w:r>
    <w:r>
      <w:rPr>
        <w:rFonts w:cs="Calibri"/>
        <w:b/>
        <w:color w:val="404040"/>
        <w:lang w:val="zh-CN"/>
      </w:rPr>
      <w:fldChar w:fldCharType="begin"/>
    </w:r>
    <w:r>
      <w:rPr>
        <w:rFonts w:cs="Calibri"/>
        <w:b/>
        <w:color w:val="404040"/>
        <w:lang w:val="zh-CN"/>
      </w:rPr>
      <w:instrText xml:space="preserve"> =</w:instrText>
    </w:r>
    <w:r>
      <w:rPr>
        <w:rFonts w:cs="Calibri"/>
        <w:b/>
        <w:color w:val="404040"/>
        <w:sz w:val="24"/>
        <w:szCs w:val="24"/>
      </w:rPr>
      <w:fldChar w:fldCharType="begin"/>
    </w:r>
    <w:r>
      <w:rPr>
        <w:rFonts w:cs="Calibri"/>
        <w:b/>
        <w:color w:val="404040"/>
      </w:rPr>
      <w:instrText>NUMPAGES</w:instrText>
    </w:r>
    <w:r>
      <w:rPr>
        <w:rFonts w:cs="Calibri"/>
        <w:b/>
        <w:color w:val="404040"/>
        <w:sz w:val="24"/>
        <w:szCs w:val="24"/>
      </w:rPr>
      <w:fldChar w:fldCharType="separate"/>
    </w:r>
    <w:r>
      <w:rPr>
        <w:rFonts w:cs="Calibri"/>
        <w:b/>
        <w:color w:val="404040"/>
      </w:rPr>
      <w:instrText>13</w:instrText>
    </w:r>
    <w:r>
      <w:rPr>
        <w:rFonts w:cs="Calibri"/>
        <w:b/>
        <w:color w:val="404040"/>
        <w:sz w:val="24"/>
        <w:szCs w:val="24"/>
      </w:rPr>
      <w:fldChar w:fldCharType="end"/>
    </w:r>
    <w:r>
      <w:rPr>
        <w:rFonts w:cs="Calibri"/>
        <w:b/>
        <w:color w:val="404040"/>
        <w:sz w:val="24"/>
        <w:szCs w:val="24"/>
      </w:rPr>
      <w:instrText>-1</w:instrText>
    </w:r>
    <w:r>
      <w:rPr>
        <w:rFonts w:cs="Calibri"/>
        <w:b/>
        <w:color w:val="404040"/>
        <w:lang w:val="zh-CN"/>
      </w:rPr>
      <w:fldChar w:fldCharType="separate"/>
    </w:r>
    <w:r>
      <w:rPr>
        <w:rFonts w:cs="Calibri"/>
        <w:b/>
        <w:color w:val="404040"/>
        <w:lang w:val="zh-CN"/>
      </w:rPr>
      <w:t>12</w:t>
    </w:r>
    <w:r>
      <w:rPr>
        <w:rFonts w:cs="Calibri"/>
        <w:b/>
        <w:color w:val="404040"/>
        <w:lang w:val="zh-CN"/>
      </w:rPr>
      <w:fldChar w:fldCharType="end"/>
    </w:r>
    <w:r>
      <w:rPr>
        <w:rFonts w:cs="Calibri"/>
        <w:b/>
        <w:color w:val="404040"/>
        <w:lang w:val="zh-CN"/>
      </w:rPr>
      <w:tab/>
    </w:r>
    <w:r>
      <w:rPr>
        <w:rFonts w:cs="Calibri"/>
        <w:b/>
        <w:color w:val="404040"/>
        <w:lang w:val="zh-CN"/>
      </w:rPr>
      <w:tab/>
    </w:r>
  </w:p>
  <w:p w:rsidR="001A3D77" w:rsidRDefault="001A3D7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79B5" w:rsidRPr="003133E6" w:rsidRDefault="000D79B5" w:rsidP="001A3D77">
      <w:pPr>
        <w:rPr>
          <w:sz w:val="20"/>
        </w:rPr>
      </w:pPr>
      <w:r>
        <w:separator/>
      </w:r>
    </w:p>
  </w:footnote>
  <w:footnote w:type="continuationSeparator" w:id="0">
    <w:p w:rsidR="000D79B5" w:rsidRPr="003133E6" w:rsidRDefault="000D79B5" w:rsidP="001A3D77">
      <w:pPr>
        <w:rPr>
          <w:sz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D77" w:rsidRDefault="001A3D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25" type="#_x0000_t75" style="width:153.75pt;height:37.5pt;mso-wrap-distance-left:0;mso-wrap-distance-right:0">
          <v:fill o:detectmouseclick="t"/>
          <v:imagedata r:id="rId1" o:title=""/>
        </v:shape>
      </w:pict>
    </w:r>
    <w:r>
      <w:rPr>
        <w:rStyle w:val="UNIS-Char"/>
        <w:rFonts w:hint="eastAsia"/>
      </w:rPr>
      <w:t>供货方案</w:t>
    </w:r>
    <w:r>
      <w:pict>
        <v:shape id="图片 8" o:spid="_x0000_s2054" type="#_x0000_t75" alt="04" style="position:absolute;left:0;text-align:left;margin-left:0;margin-top:0;width:595.45pt;height:842.05pt;z-index:-251659264;mso-position-horizontal:center;mso-position-horizontal-relative:margin;mso-position-vertical:center;mso-position-vertical-relative:margin" o:allowincell="f">
          <v:fill o:detectmouseclick="t"/>
          <v:imagedata r:id="rId2" o:title="04"/>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26BDF"/>
    <w:multiLevelType w:val="multilevel"/>
    <w:tmpl w:val="10826BD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5C411EC"/>
    <w:multiLevelType w:val="hybridMultilevel"/>
    <w:tmpl w:val="9EACDAF2"/>
    <w:lvl w:ilvl="0" w:tplc="ABD6D074">
      <w:start w:val="1"/>
      <w:numFmt w:val="decimal"/>
      <w:lvlText w:val="（%1）"/>
      <w:lvlJc w:val="left"/>
      <w:pPr>
        <w:ind w:left="720" w:hanging="720"/>
      </w:pPr>
      <w:rPr>
        <w:rFonts w:cs="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095629"/>
    <w:multiLevelType w:val="multilevel"/>
    <w:tmpl w:val="2E095629"/>
    <w:lvl w:ilvl="0">
      <w:start w:val="1"/>
      <w:numFmt w:val="decimal"/>
      <w:lvlText w:val="%1."/>
      <w:lvlJc w:val="left"/>
      <w:pPr>
        <w:ind w:left="420" w:hanging="420"/>
      </w:pPr>
      <w:rPr>
        <w:rFonts w:ascii="Times New Roman" w:eastAsia="Times New Roman"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338A7604"/>
    <w:multiLevelType w:val="multilevel"/>
    <w:tmpl w:val="338A7604"/>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4" w15:restartNumberingAfterBreak="0">
    <w:nsid w:val="3F9C045E"/>
    <w:multiLevelType w:val="multilevel"/>
    <w:tmpl w:val="3F9C045E"/>
    <w:lvl w:ilvl="0">
      <w:start w:val="1"/>
      <w:numFmt w:val="decimal"/>
      <w:lvlText w:val="%1."/>
      <w:lvlJc w:val="left"/>
      <w:pPr>
        <w:ind w:left="420" w:hanging="420"/>
      </w:pPr>
      <w:rPr>
        <w:rFonts w:ascii="Times New Roman" w:eastAsia="Times New Roman"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37D734B"/>
    <w:multiLevelType w:val="hybridMultilevel"/>
    <w:tmpl w:val="74B60116"/>
    <w:lvl w:ilvl="0" w:tplc="0402205E">
      <w:start w:val="1"/>
      <w:numFmt w:val="decimal"/>
      <w:lvlText w:val="%1）"/>
      <w:lvlJc w:val="left"/>
      <w:pPr>
        <w:ind w:left="900" w:hanging="420"/>
      </w:pPr>
      <w:rPr>
        <w:rFonts w:ascii="Times New Roman" w:eastAsia="宋体" w:hAnsi="Times New Roman" w:cs="Times New Roman"/>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6452645"/>
    <w:multiLevelType w:val="multilevel"/>
    <w:tmpl w:val="66452645"/>
    <w:lvl w:ilvl="0">
      <w:start w:val="1"/>
      <w:numFmt w:val="decimal"/>
      <w:lvlText w:val="%1."/>
      <w:lvlJc w:val="left"/>
      <w:pPr>
        <w:ind w:left="420" w:hanging="420"/>
      </w:pPr>
      <w:rPr>
        <w:rFonts w:ascii="Times New Roman" w:eastAsia="Times New Roman"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66DE1E16"/>
    <w:multiLevelType w:val="multilevel"/>
    <w:tmpl w:val="66DE1E1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7CCE50DC"/>
    <w:multiLevelType w:val="multilevel"/>
    <w:tmpl w:val="7CCE50DC"/>
    <w:lvl w:ilvl="0">
      <w:start w:val="1"/>
      <w:numFmt w:val="decimal"/>
      <w:lvlText w:val="%1．"/>
      <w:lvlJc w:val="left"/>
      <w:pPr>
        <w:ind w:left="420" w:hanging="420"/>
      </w:pPr>
    </w:lvl>
    <w:lvl w:ilvl="1">
      <w:start w:val="32"/>
      <w:numFmt w:val="bullet"/>
      <w:lvlText w:val="★"/>
      <w:lvlJc w:val="left"/>
      <w:pPr>
        <w:ind w:left="780" w:hanging="360"/>
      </w:pPr>
      <w:rPr>
        <w:rFonts w:ascii="宋体" w:eastAsia="宋体" w:hAnsi="宋体" w:cs="Times New Roman"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E6535E0"/>
    <w:multiLevelType w:val="multilevel"/>
    <w:tmpl w:val="7E6535E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7"/>
  </w:num>
  <w:num w:numId="2">
    <w:abstractNumId w:val="9"/>
  </w:num>
  <w:num w:numId="3">
    <w:abstractNumId w:val="3"/>
  </w:num>
  <w:num w:numId="4">
    <w:abstractNumId w:val="2"/>
  </w:num>
  <w:num w:numId="5">
    <w:abstractNumId w:val="0"/>
  </w:num>
  <w:num w:numId="6">
    <w:abstractNumId w:val="4"/>
  </w:num>
  <w:num w:numId="7">
    <w:abstractNumId w:val="6"/>
  </w:num>
  <w:num w:numId="8">
    <w:abstractNumId w:val="8"/>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80" strokecolor="#739cc3">
      <v:fill angle="9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46767"/>
    <w:rsid w:val="00003F5F"/>
    <w:rsid w:val="00004C39"/>
    <w:rsid w:val="00017686"/>
    <w:rsid w:val="0002682E"/>
    <w:rsid w:val="00027E5A"/>
    <w:rsid w:val="00040726"/>
    <w:rsid w:val="00056420"/>
    <w:rsid w:val="00066968"/>
    <w:rsid w:val="00066B5B"/>
    <w:rsid w:val="00081EBB"/>
    <w:rsid w:val="00082A42"/>
    <w:rsid w:val="000842DB"/>
    <w:rsid w:val="0008736C"/>
    <w:rsid w:val="000929AA"/>
    <w:rsid w:val="000A0C13"/>
    <w:rsid w:val="000B156A"/>
    <w:rsid w:val="000C1AAA"/>
    <w:rsid w:val="000C6E96"/>
    <w:rsid w:val="000D13DF"/>
    <w:rsid w:val="000D79B5"/>
    <w:rsid w:val="000E0F9B"/>
    <w:rsid w:val="00101CF6"/>
    <w:rsid w:val="001106DE"/>
    <w:rsid w:val="00114A95"/>
    <w:rsid w:val="00114E9A"/>
    <w:rsid w:val="001168AE"/>
    <w:rsid w:val="00123A35"/>
    <w:rsid w:val="001253CA"/>
    <w:rsid w:val="00125DB9"/>
    <w:rsid w:val="001314D6"/>
    <w:rsid w:val="00142128"/>
    <w:rsid w:val="001440E4"/>
    <w:rsid w:val="001445CF"/>
    <w:rsid w:val="00146767"/>
    <w:rsid w:val="001468F1"/>
    <w:rsid w:val="001470CB"/>
    <w:rsid w:val="00156283"/>
    <w:rsid w:val="00164503"/>
    <w:rsid w:val="001907BB"/>
    <w:rsid w:val="00191822"/>
    <w:rsid w:val="00194122"/>
    <w:rsid w:val="00194B3D"/>
    <w:rsid w:val="001970E8"/>
    <w:rsid w:val="001A3D77"/>
    <w:rsid w:val="001A4C8C"/>
    <w:rsid w:val="001B02DC"/>
    <w:rsid w:val="001D2F0A"/>
    <w:rsid w:val="001E567C"/>
    <w:rsid w:val="001F64E2"/>
    <w:rsid w:val="001F778C"/>
    <w:rsid w:val="002127F8"/>
    <w:rsid w:val="00222B79"/>
    <w:rsid w:val="002312A3"/>
    <w:rsid w:val="002345C2"/>
    <w:rsid w:val="00235C4F"/>
    <w:rsid w:val="00237BF2"/>
    <w:rsid w:val="002529F6"/>
    <w:rsid w:val="00252FE1"/>
    <w:rsid w:val="00262286"/>
    <w:rsid w:val="00272666"/>
    <w:rsid w:val="00274AF1"/>
    <w:rsid w:val="002766E9"/>
    <w:rsid w:val="00283821"/>
    <w:rsid w:val="00287378"/>
    <w:rsid w:val="002875A8"/>
    <w:rsid w:val="00290124"/>
    <w:rsid w:val="00290F40"/>
    <w:rsid w:val="00291D2C"/>
    <w:rsid w:val="00292F7D"/>
    <w:rsid w:val="00296973"/>
    <w:rsid w:val="002A18E4"/>
    <w:rsid w:val="002C3D73"/>
    <w:rsid w:val="002C6E81"/>
    <w:rsid w:val="002D3B73"/>
    <w:rsid w:val="002D4A84"/>
    <w:rsid w:val="002D56DD"/>
    <w:rsid w:val="002E3567"/>
    <w:rsid w:val="002E3BA0"/>
    <w:rsid w:val="002F156D"/>
    <w:rsid w:val="002F3342"/>
    <w:rsid w:val="003055E5"/>
    <w:rsid w:val="0031114A"/>
    <w:rsid w:val="00317FD2"/>
    <w:rsid w:val="00321798"/>
    <w:rsid w:val="0032233A"/>
    <w:rsid w:val="0032417F"/>
    <w:rsid w:val="00327962"/>
    <w:rsid w:val="00330BB6"/>
    <w:rsid w:val="00352F78"/>
    <w:rsid w:val="0035561D"/>
    <w:rsid w:val="00363FE1"/>
    <w:rsid w:val="003860A2"/>
    <w:rsid w:val="003A0298"/>
    <w:rsid w:val="003D24F6"/>
    <w:rsid w:val="003D2987"/>
    <w:rsid w:val="003E18FD"/>
    <w:rsid w:val="003E30DF"/>
    <w:rsid w:val="003F12B0"/>
    <w:rsid w:val="003F16A8"/>
    <w:rsid w:val="00400F1E"/>
    <w:rsid w:val="004060F7"/>
    <w:rsid w:val="00414825"/>
    <w:rsid w:val="004239CB"/>
    <w:rsid w:val="00426380"/>
    <w:rsid w:val="00451D25"/>
    <w:rsid w:val="00452010"/>
    <w:rsid w:val="0045766D"/>
    <w:rsid w:val="00474349"/>
    <w:rsid w:val="00484E76"/>
    <w:rsid w:val="00493EBF"/>
    <w:rsid w:val="00494F7D"/>
    <w:rsid w:val="004A19C9"/>
    <w:rsid w:val="004A2993"/>
    <w:rsid w:val="004B2CEB"/>
    <w:rsid w:val="004B38FE"/>
    <w:rsid w:val="004B4504"/>
    <w:rsid w:val="004C7D25"/>
    <w:rsid w:val="004E6B00"/>
    <w:rsid w:val="004F3760"/>
    <w:rsid w:val="00511A00"/>
    <w:rsid w:val="00524C8C"/>
    <w:rsid w:val="0053047C"/>
    <w:rsid w:val="0055362B"/>
    <w:rsid w:val="0056293A"/>
    <w:rsid w:val="00574F38"/>
    <w:rsid w:val="00593763"/>
    <w:rsid w:val="00594EE4"/>
    <w:rsid w:val="00597ED5"/>
    <w:rsid w:val="005A57C3"/>
    <w:rsid w:val="005C403F"/>
    <w:rsid w:val="005D3513"/>
    <w:rsid w:val="005D597C"/>
    <w:rsid w:val="005E4331"/>
    <w:rsid w:val="00601882"/>
    <w:rsid w:val="00602A88"/>
    <w:rsid w:val="00611593"/>
    <w:rsid w:val="006126EB"/>
    <w:rsid w:val="00614993"/>
    <w:rsid w:val="006336FE"/>
    <w:rsid w:val="006453AD"/>
    <w:rsid w:val="0065215F"/>
    <w:rsid w:val="006607C4"/>
    <w:rsid w:val="00660A1F"/>
    <w:rsid w:val="00663717"/>
    <w:rsid w:val="0066619A"/>
    <w:rsid w:val="006666F9"/>
    <w:rsid w:val="00670454"/>
    <w:rsid w:val="00671A10"/>
    <w:rsid w:val="0067573C"/>
    <w:rsid w:val="006812C6"/>
    <w:rsid w:val="0068299B"/>
    <w:rsid w:val="00683285"/>
    <w:rsid w:val="006844F6"/>
    <w:rsid w:val="00685A17"/>
    <w:rsid w:val="006A42C3"/>
    <w:rsid w:val="006D51CF"/>
    <w:rsid w:val="006E6351"/>
    <w:rsid w:val="007026A8"/>
    <w:rsid w:val="0072043E"/>
    <w:rsid w:val="00726C9C"/>
    <w:rsid w:val="0073039A"/>
    <w:rsid w:val="0073388E"/>
    <w:rsid w:val="00757178"/>
    <w:rsid w:val="00762D76"/>
    <w:rsid w:val="00762EC4"/>
    <w:rsid w:val="007700A0"/>
    <w:rsid w:val="00775E5D"/>
    <w:rsid w:val="00797524"/>
    <w:rsid w:val="007A72F4"/>
    <w:rsid w:val="007B301A"/>
    <w:rsid w:val="007B7419"/>
    <w:rsid w:val="007C1CA2"/>
    <w:rsid w:val="007C7EAA"/>
    <w:rsid w:val="007D25DB"/>
    <w:rsid w:val="007D30F1"/>
    <w:rsid w:val="007E3940"/>
    <w:rsid w:val="007F3ECF"/>
    <w:rsid w:val="00802082"/>
    <w:rsid w:val="0081068B"/>
    <w:rsid w:val="008210FD"/>
    <w:rsid w:val="00822A89"/>
    <w:rsid w:val="00824C50"/>
    <w:rsid w:val="008455D4"/>
    <w:rsid w:val="00845E7F"/>
    <w:rsid w:val="00850AA9"/>
    <w:rsid w:val="00855343"/>
    <w:rsid w:val="00855BA2"/>
    <w:rsid w:val="008571C6"/>
    <w:rsid w:val="008705F9"/>
    <w:rsid w:val="00874409"/>
    <w:rsid w:val="00880710"/>
    <w:rsid w:val="00890AF4"/>
    <w:rsid w:val="0089385B"/>
    <w:rsid w:val="00894302"/>
    <w:rsid w:val="008A108F"/>
    <w:rsid w:val="008B08EB"/>
    <w:rsid w:val="008B0D95"/>
    <w:rsid w:val="008E7851"/>
    <w:rsid w:val="008F5213"/>
    <w:rsid w:val="00915E91"/>
    <w:rsid w:val="0093169F"/>
    <w:rsid w:val="00934DE8"/>
    <w:rsid w:val="00940416"/>
    <w:rsid w:val="00944857"/>
    <w:rsid w:val="009473E3"/>
    <w:rsid w:val="00957CAA"/>
    <w:rsid w:val="00962C25"/>
    <w:rsid w:val="0098126E"/>
    <w:rsid w:val="00997B93"/>
    <w:rsid w:val="009A1CC3"/>
    <w:rsid w:val="009A57BF"/>
    <w:rsid w:val="009B62DC"/>
    <w:rsid w:val="009D0EC2"/>
    <w:rsid w:val="009E69D9"/>
    <w:rsid w:val="009F37B3"/>
    <w:rsid w:val="009F3DF5"/>
    <w:rsid w:val="009F61C6"/>
    <w:rsid w:val="00A47CCC"/>
    <w:rsid w:val="00A50806"/>
    <w:rsid w:val="00A531E0"/>
    <w:rsid w:val="00A575E2"/>
    <w:rsid w:val="00A60114"/>
    <w:rsid w:val="00A6562E"/>
    <w:rsid w:val="00A66B17"/>
    <w:rsid w:val="00A66B2C"/>
    <w:rsid w:val="00A8192D"/>
    <w:rsid w:val="00AA2BB2"/>
    <w:rsid w:val="00AC50BE"/>
    <w:rsid w:val="00AC7691"/>
    <w:rsid w:val="00AC7DDA"/>
    <w:rsid w:val="00AD3C6B"/>
    <w:rsid w:val="00AD6362"/>
    <w:rsid w:val="00AD7B26"/>
    <w:rsid w:val="00AD7F59"/>
    <w:rsid w:val="00AF19A8"/>
    <w:rsid w:val="00B12ADF"/>
    <w:rsid w:val="00B67798"/>
    <w:rsid w:val="00B67BF2"/>
    <w:rsid w:val="00B776B7"/>
    <w:rsid w:val="00B83717"/>
    <w:rsid w:val="00B93738"/>
    <w:rsid w:val="00B97A0F"/>
    <w:rsid w:val="00B97A9B"/>
    <w:rsid w:val="00BA17F2"/>
    <w:rsid w:val="00BA4ED2"/>
    <w:rsid w:val="00BA766D"/>
    <w:rsid w:val="00BB2DFB"/>
    <w:rsid w:val="00BB7046"/>
    <w:rsid w:val="00BC52E6"/>
    <w:rsid w:val="00BD6D1F"/>
    <w:rsid w:val="00BE22F0"/>
    <w:rsid w:val="00BE3BD1"/>
    <w:rsid w:val="00BF264B"/>
    <w:rsid w:val="00BF33FA"/>
    <w:rsid w:val="00C01047"/>
    <w:rsid w:val="00C12C5B"/>
    <w:rsid w:val="00C137E6"/>
    <w:rsid w:val="00C159F0"/>
    <w:rsid w:val="00C31D64"/>
    <w:rsid w:val="00C44180"/>
    <w:rsid w:val="00C46041"/>
    <w:rsid w:val="00C542E8"/>
    <w:rsid w:val="00C64D4E"/>
    <w:rsid w:val="00C67C2E"/>
    <w:rsid w:val="00C72C0E"/>
    <w:rsid w:val="00C8191C"/>
    <w:rsid w:val="00C95174"/>
    <w:rsid w:val="00C97EB3"/>
    <w:rsid w:val="00CB1C69"/>
    <w:rsid w:val="00CB7B43"/>
    <w:rsid w:val="00CC4C2B"/>
    <w:rsid w:val="00CD5C39"/>
    <w:rsid w:val="00CD61A1"/>
    <w:rsid w:val="00CD73F5"/>
    <w:rsid w:val="00CE30D9"/>
    <w:rsid w:val="00CF01EB"/>
    <w:rsid w:val="00CF2B49"/>
    <w:rsid w:val="00CF3159"/>
    <w:rsid w:val="00D009E9"/>
    <w:rsid w:val="00D05A63"/>
    <w:rsid w:val="00D12E5B"/>
    <w:rsid w:val="00D16F6F"/>
    <w:rsid w:val="00D211F9"/>
    <w:rsid w:val="00D241B4"/>
    <w:rsid w:val="00D266F1"/>
    <w:rsid w:val="00D3439A"/>
    <w:rsid w:val="00D3524B"/>
    <w:rsid w:val="00D42854"/>
    <w:rsid w:val="00D46959"/>
    <w:rsid w:val="00D47B3C"/>
    <w:rsid w:val="00D522CC"/>
    <w:rsid w:val="00D53D0A"/>
    <w:rsid w:val="00D61CA2"/>
    <w:rsid w:val="00D65AB9"/>
    <w:rsid w:val="00D670AC"/>
    <w:rsid w:val="00D67848"/>
    <w:rsid w:val="00D72893"/>
    <w:rsid w:val="00D73D1D"/>
    <w:rsid w:val="00D74E9C"/>
    <w:rsid w:val="00D74FB9"/>
    <w:rsid w:val="00D8227A"/>
    <w:rsid w:val="00D927B2"/>
    <w:rsid w:val="00DB5597"/>
    <w:rsid w:val="00DB78B9"/>
    <w:rsid w:val="00DD6953"/>
    <w:rsid w:val="00DE0BD1"/>
    <w:rsid w:val="00DF439B"/>
    <w:rsid w:val="00E01A72"/>
    <w:rsid w:val="00E12DF0"/>
    <w:rsid w:val="00E2344C"/>
    <w:rsid w:val="00E422C2"/>
    <w:rsid w:val="00E50D96"/>
    <w:rsid w:val="00E55984"/>
    <w:rsid w:val="00E67D22"/>
    <w:rsid w:val="00E75769"/>
    <w:rsid w:val="00E772CD"/>
    <w:rsid w:val="00E77F41"/>
    <w:rsid w:val="00E93234"/>
    <w:rsid w:val="00E9647C"/>
    <w:rsid w:val="00EA3B6A"/>
    <w:rsid w:val="00EB7765"/>
    <w:rsid w:val="00EC3F22"/>
    <w:rsid w:val="00EC4367"/>
    <w:rsid w:val="00EC4F0D"/>
    <w:rsid w:val="00ED2D47"/>
    <w:rsid w:val="00EE5B37"/>
    <w:rsid w:val="00EE60D4"/>
    <w:rsid w:val="00F02C83"/>
    <w:rsid w:val="00F04FCA"/>
    <w:rsid w:val="00F308CC"/>
    <w:rsid w:val="00F55888"/>
    <w:rsid w:val="00F613B3"/>
    <w:rsid w:val="00F63581"/>
    <w:rsid w:val="00F712BB"/>
    <w:rsid w:val="00F8400F"/>
    <w:rsid w:val="00F9432C"/>
    <w:rsid w:val="00FA03E0"/>
    <w:rsid w:val="00FA2811"/>
    <w:rsid w:val="00FA4214"/>
    <w:rsid w:val="00FC62FE"/>
    <w:rsid w:val="00FE04F4"/>
    <w:rsid w:val="00FE7D82"/>
    <w:rsid w:val="00FF4895"/>
    <w:rsid w:val="06542578"/>
    <w:rsid w:val="30217DE0"/>
    <w:rsid w:val="70DB7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80" strokecolor="#739cc3">
      <v:fill angle="90" type="gradient">
        <o:fill v:ext="view" type="gradientUnscaled"/>
      </v:fill>
      <v:stroke color="#739cc3" weight="1.25pt"/>
    </o:shapedefaults>
    <o:shapelayout v:ext="edit">
      <o:idmap v:ext="edit" data="1"/>
    </o:shapelayout>
  </w:shapeDefaults>
  <w:decimalSymbol w:val="."/>
  <w:listSeparator w:val=","/>
  <w15:chartTrackingRefBased/>
  <w15:docId w15:val="{FBB5B907-3887-455D-A66B-95BA01D2C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qFormat="1"/>
    <w:lsdException w:name="footnote text" w:semiHidden="1" w:unhideWhenUsed="1"/>
    <w:lsdException w:name="annotation text" w:semiHidden="1" w:unhideWhenUsed="1"/>
    <w:lsdException w:name="header"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qFormat="1"/>
    <w:lsdException w:name="Table Grid" w:uiPriority="59" w:qFormat="1"/>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0"/>
    <w:link w:val="2Char"/>
    <w:qFormat/>
    <w:pPr>
      <w:keepNext/>
      <w:widowControl/>
      <w:numPr>
        <w:numId w:val="1"/>
      </w:numPr>
      <w:snapToGrid w:val="0"/>
      <w:spacing w:beforeLines="50" w:line="360" w:lineRule="auto"/>
      <w:jc w:val="left"/>
      <w:outlineLvl w:val="1"/>
    </w:pPr>
    <w:rPr>
      <w:rFonts w:ascii="黑体" w:eastAsia="黑体" w:hAnsi="黑体"/>
      <w:color w:val="000000"/>
      <w:sz w:val="28"/>
      <w:szCs w:val="28"/>
    </w:rPr>
  </w:style>
  <w:style w:type="paragraph" w:styleId="3">
    <w:name w:val="heading 3"/>
    <w:basedOn w:val="a"/>
    <w:next w:val="a"/>
    <w:link w:val="3Char"/>
    <w:unhideWhenUsed/>
    <w:qFormat/>
    <w:rsid w:val="00AC50BE"/>
    <w:pPr>
      <w:keepNext/>
      <w:keepLines/>
      <w:spacing w:before="260" w:after="260" w:line="416" w:lineRule="auto"/>
      <w:outlineLvl w:val="2"/>
    </w:pPr>
    <w:rPr>
      <w:b/>
      <w:bCs/>
      <w:sz w:val="32"/>
      <w:szCs w:val="32"/>
    </w:rPr>
  </w:style>
  <w:style w:type="paragraph" w:styleId="4">
    <w:name w:val="heading 4"/>
    <w:basedOn w:val="a"/>
    <w:next w:val="a"/>
    <w:link w:val="4Char"/>
    <w:qFormat/>
    <w:rsid w:val="00AC50BE"/>
    <w:pPr>
      <w:keepNext/>
      <w:keepLines/>
      <w:spacing w:before="280" w:after="290" w:line="372" w:lineRule="auto"/>
      <w:outlineLvl w:val="3"/>
    </w:pPr>
    <w:rPr>
      <w:rFonts w:ascii="Arial" w:eastAsia="黑体" w:hAnsi="Arial"/>
      <w:b/>
      <w:bCs/>
      <w:sz w:val="28"/>
      <w:szCs w:val="28"/>
      <w:lang w:val="x-none" w:eastAsia="x-none"/>
    </w:rPr>
  </w:style>
  <w:style w:type="paragraph" w:styleId="5">
    <w:name w:val="heading 5"/>
    <w:basedOn w:val="a"/>
    <w:next w:val="a0"/>
    <w:link w:val="5Char"/>
    <w:qFormat/>
    <w:rsid w:val="00AC50BE"/>
    <w:pPr>
      <w:keepNext/>
      <w:keepLines/>
      <w:spacing w:before="280" w:after="290" w:line="372" w:lineRule="auto"/>
      <w:outlineLvl w:val="4"/>
    </w:pPr>
    <w:rPr>
      <w:rFonts w:ascii="Times New Roman" w:hAnsi="Times New Roman"/>
      <w:b/>
      <w:sz w:val="28"/>
      <w:szCs w:val="24"/>
      <w:lang w:val="x-none" w:eastAsia="x-none"/>
    </w:rPr>
  </w:style>
  <w:style w:type="paragraph" w:styleId="6">
    <w:name w:val="heading 6"/>
    <w:basedOn w:val="a"/>
    <w:next w:val="a0"/>
    <w:link w:val="6Char"/>
    <w:qFormat/>
    <w:rsid w:val="00AC50BE"/>
    <w:pPr>
      <w:keepNext/>
      <w:keepLines/>
      <w:spacing w:before="240" w:after="64" w:line="317" w:lineRule="auto"/>
      <w:outlineLvl w:val="5"/>
    </w:pPr>
    <w:rPr>
      <w:rFonts w:ascii="Arial" w:eastAsia="黑体" w:hAnsi="Arial"/>
      <w:b/>
      <w:sz w:val="24"/>
      <w:szCs w:val="24"/>
      <w:lang w:val="x-none" w:eastAsia="x-none"/>
    </w:rPr>
  </w:style>
  <w:style w:type="paragraph" w:styleId="7">
    <w:name w:val="heading 7"/>
    <w:basedOn w:val="a"/>
    <w:next w:val="a"/>
    <w:link w:val="7Char"/>
    <w:qFormat/>
    <w:rsid w:val="00AC50BE"/>
    <w:pPr>
      <w:keepNext/>
      <w:keepLines/>
      <w:adjustRightInd w:val="0"/>
      <w:snapToGrid w:val="0"/>
      <w:spacing w:before="240" w:after="64" w:line="320" w:lineRule="atLeast"/>
      <w:textAlignment w:val="baseline"/>
      <w:outlineLvl w:val="6"/>
    </w:pPr>
    <w:rPr>
      <w:rFonts w:ascii="宋体" w:eastAsia="仿宋_GB2312" w:hAnsi="Times New Roman"/>
      <w:b/>
      <w:sz w:val="24"/>
      <w:szCs w:val="24"/>
      <w:lang w:val="x-none" w:eastAsia="x-none"/>
    </w:rPr>
  </w:style>
  <w:style w:type="paragraph" w:styleId="8">
    <w:name w:val="heading 8"/>
    <w:basedOn w:val="a"/>
    <w:next w:val="a"/>
    <w:link w:val="8Char"/>
    <w:qFormat/>
    <w:rsid w:val="00AC50BE"/>
    <w:pPr>
      <w:keepNext/>
      <w:keepLines/>
      <w:adjustRightInd w:val="0"/>
      <w:snapToGrid w:val="0"/>
      <w:spacing w:before="240" w:after="64" w:line="320" w:lineRule="atLeast"/>
      <w:textAlignment w:val="baseline"/>
      <w:outlineLvl w:val="7"/>
    </w:pPr>
    <w:rPr>
      <w:rFonts w:ascii="Arial" w:eastAsia="黑体" w:hAnsi="Arial"/>
      <w:sz w:val="24"/>
      <w:szCs w:val="24"/>
      <w:lang w:val="x-none" w:eastAsia="x-none"/>
    </w:rPr>
  </w:style>
  <w:style w:type="paragraph" w:styleId="9">
    <w:name w:val="heading 9"/>
    <w:basedOn w:val="a"/>
    <w:next w:val="a"/>
    <w:link w:val="9Char"/>
    <w:qFormat/>
    <w:rsid w:val="00AC50BE"/>
    <w:pPr>
      <w:keepNext/>
      <w:keepLines/>
      <w:adjustRightInd w:val="0"/>
      <w:snapToGrid w:val="0"/>
      <w:spacing w:before="240" w:after="64" w:line="320" w:lineRule="atLeast"/>
      <w:textAlignment w:val="baseline"/>
      <w:outlineLvl w:val="8"/>
    </w:pPr>
    <w:rPr>
      <w:rFonts w:ascii="Arial" w:eastAsia="黑体" w:hAnsi="Arial"/>
      <w:sz w:val="28"/>
      <w:szCs w:val="24"/>
      <w:lang w:val="x-none" w:eastAsia="x-none"/>
    </w:rPr>
  </w:style>
  <w:style w:type="character" w:default="1" w:styleId="a1">
    <w:name w:val="Default Paragraph Font"/>
    <w:uiPriority w:val="1"/>
    <w:unhideWhenUsed/>
    <w:qFormat/>
  </w:style>
  <w:style w:type="table" w:default="1" w:styleId="a2">
    <w:name w:val="Normal Table"/>
    <w:uiPriority w:val="99"/>
    <w:unhideWhenUsed/>
    <w:qFormat/>
    <w:tblPr>
      <w:tblCellMar>
        <w:top w:w="0" w:type="dxa"/>
        <w:left w:w="108" w:type="dxa"/>
        <w:bottom w:w="0" w:type="dxa"/>
        <w:right w:w="108" w:type="dxa"/>
      </w:tblCellMar>
    </w:tblPr>
  </w:style>
  <w:style w:type="numbering" w:default="1" w:styleId="a3">
    <w:name w:val="No List"/>
    <w:uiPriority w:val="99"/>
    <w:semiHidden/>
    <w:unhideWhenUsed/>
  </w:style>
  <w:style w:type="character" w:styleId="a4">
    <w:name w:val="Strong"/>
    <w:qFormat/>
    <w:rPr>
      <w:b/>
      <w:bCs/>
    </w:rPr>
  </w:style>
  <w:style w:type="character" w:styleId="a5">
    <w:name w:val="Hyperlink"/>
    <w:uiPriority w:val="99"/>
    <w:qFormat/>
    <w:rPr>
      <w:rFonts w:cs="Times New Roman"/>
      <w:color w:val="0000FF"/>
      <w:u w:val="single"/>
    </w:rPr>
  </w:style>
  <w:style w:type="character" w:customStyle="1" w:styleId="UNIS-2Char">
    <w:name w:val="UNIS-正文2 Char"/>
    <w:link w:val="UNIS-2"/>
    <w:qFormat/>
    <w:rPr>
      <w:rFonts w:ascii="Arial" w:hAnsi="Arial" w:cs="宋体"/>
      <w:sz w:val="21"/>
      <w:lang w:val="en-US" w:eastAsia="zh-CN" w:bidi="ar-SA"/>
    </w:rPr>
  </w:style>
  <w:style w:type="character" w:customStyle="1" w:styleId="UNIS">
    <w:name w:val="UNIS"/>
    <w:qFormat/>
    <w:rPr>
      <w:rFonts w:ascii="ˎ̥" w:hAnsi="ˎ̥" w:hint="default"/>
      <w:color w:val="666666"/>
      <w:sz w:val="18"/>
      <w:szCs w:val="18"/>
    </w:rPr>
  </w:style>
  <w:style w:type="character" w:customStyle="1" w:styleId="Char">
    <w:name w:val="页脚 Char"/>
    <w:link w:val="a6"/>
    <w:uiPriority w:val="99"/>
    <w:qFormat/>
    <w:rPr>
      <w:kern w:val="2"/>
      <w:sz w:val="18"/>
      <w:szCs w:val="18"/>
    </w:rPr>
  </w:style>
  <w:style w:type="character" w:customStyle="1" w:styleId="UNIS-2Char0">
    <w:name w:val="UNIS-标题2 Char"/>
    <w:link w:val="UNIS-20"/>
    <w:qFormat/>
    <w:rPr>
      <w:rFonts w:ascii="Arial" w:hAnsi="Arial" w:cs="宋体"/>
      <w:b/>
      <w:bCs/>
      <w:sz w:val="21"/>
      <w:lang w:val="en-US" w:eastAsia="zh-CN" w:bidi="ar-SA"/>
    </w:rPr>
  </w:style>
  <w:style w:type="character" w:customStyle="1" w:styleId="UNIS-Char">
    <w:name w:val="UNIS-标题 Char"/>
    <w:link w:val="UNIS-"/>
    <w:qFormat/>
    <w:rPr>
      <w:rFonts w:ascii="ˎ̥" w:hAnsi="ˎ̥" w:cs="宋体"/>
      <w:b/>
      <w:color w:val="666666"/>
      <w:sz w:val="18"/>
      <w:szCs w:val="18"/>
      <w:lang w:val="en-US" w:eastAsia="zh-CN" w:bidi="ar-SA"/>
    </w:rPr>
  </w:style>
  <w:style w:type="character" w:customStyle="1" w:styleId="Char0">
    <w:name w:val="无间隔 Char"/>
    <w:link w:val="10"/>
    <w:uiPriority w:val="1"/>
    <w:qFormat/>
    <w:rPr>
      <w:rFonts w:ascii="Calibri" w:hAnsi="Calibri"/>
      <w:sz w:val="22"/>
      <w:szCs w:val="22"/>
      <w:lang w:val="en-US" w:eastAsia="zh-CN" w:bidi="ar-SA"/>
    </w:rPr>
  </w:style>
  <w:style w:type="character" w:customStyle="1" w:styleId="Char1">
    <w:name w:val="标题 Char"/>
    <w:link w:val="a7"/>
    <w:qFormat/>
    <w:rPr>
      <w:rFonts w:ascii="Cambria" w:hAnsi="Cambria" w:cs="Times New Roman"/>
      <w:b/>
      <w:bCs/>
      <w:kern w:val="2"/>
      <w:sz w:val="32"/>
      <w:szCs w:val="32"/>
    </w:rPr>
  </w:style>
  <w:style w:type="character" w:customStyle="1" w:styleId="Char2">
    <w:name w:val="批注框文本 Char"/>
    <w:link w:val="a8"/>
    <w:uiPriority w:val="99"/>
    <w:semiHidden/>
    <w:qFormat/>
    <w:rPr>
      <w:kern w:val="2"/>
      <w:sz w:val="18"/>
      <w:szCs w:val="18"/>
    </w:rPr>
  </w:style>
  <w:style w:type="character" w:customStyle="1" w:styleId="2Char">
    <w:name w:val="标题 2 Char"/>
    <w:basedOn w:val="a1"/>
    <w:link w:val="2"/>
    <w:uiPriority w:val="9"/>
    <w:qFormat/>
    <w:rPr>
      <w:rFonts w:ascii="黑体" w:eastAsia="黑体" w:hAnsi="黑体"/>
      <w:color w:val="000000"/>
      <w:kern w:val="2"/>
      <w:sz w:val="28"/>
      <w:szCs w:val="28"/>
    </w:rPr>
  </w:style>
  <w:style w:type="character" w:customStyle="1" w:styleId="1Char">
    <w:name w:val="标题 1 Char"/>
    <w:basedOn w:val="a1"/>
    <w:link w:val="1"/>
    <w:qFormat/>
    <w:rPr>
      <w:rFonts w:ascii="Calibri" w:hAnsi="Calibri"/>
      <w:b/>
      <w:bCs/>
      <w:kern w:val="44"/>
      <w:sz w:val="44"/>
      <w:szCs w:val="44"/>
    </w:rPr>
  </w:style>
  <w:style w:type="paragraph" w:customStyle="1" w:styleId="11">
    <w:name w:val="列出段落1"/>
    <w:basedOn w:val="a"/>
    <w:uiPriority w:val="34"/>
    <w:qFormat/>
    <w:pPr>
      <w:ind w:firstLineChars="200" w:firstLine="420"/>
    </w:pPr>
  </w:style>
  <w:style w:type="paragraph" w:styleId="a9">
    <w:name w:val="header"/>
    <w:basedOn w:val="a"/>
    <w:qFormat/>
    <w:pPr>
      <w:pBdr>
        <w:bottom w:val="single" w:sz="6" w:space="1" w:color="auto"/>
      </w:pBdr>
      <w:tabs>
        <w:tab w:val="center" w:pos="4153"/>
        <w:tab w:val="right" w:pos="8306"/>
      </w:tabs>
      <w:snapToGrid w:val="0"/>
      <w:jc w:val="center"/>
    </w:pPr>
    <w:rPr>
      <w:sz w:val="18"/>
      <w:szCs w:val="18"/>
    </w:rPr>
  </w:style>
  <w:style w:type="paragraph" w:styleId="a8">
    <w:name w:val="Balloon Text"/>
    <w:basedOn w:val="a"/>
    <w:link w:val="Char2"/>
    <w:uiPriority w:val="99"/>
    <w:semiHidden/>
    <w:qFormat/>
    <w:rPr>
      <w:rFonts w:ascii="Times New Roman" w:hAnsi="Times New Roman"/>
      <w:sz w:val="18"/>
      <w:szCs w:val="18"/>
      <w:lang w:val="x-none" w:eastAsia="x-none"/>
    </w:rPr>
  </w:style>
  <w:style w:type="paragraph" w:styleId="a6">
    <w:name w:val="footer"/>
    <w:basedOn w:val="a"/>
    <w:link w:val="Char"/>
    <w:uiPriority w:val="99"/>
    <w:qFormat/>
    <w:pPr>
      <w:tabs>
        <w:tab w:val="center" w:pos="4153"/>
        <w:tab w:val="right" w:pos="8306"/>
      </w:tabs>
      <w:snapToGrid w:val="0"/>
      <w:jc w:val="left"/>
    </w:pPr>
    <w:rPr>
      <w:rFonts w:ascii="Times New Roman" w:hAnsi="Times New Roman"/>
      <w:sz w:val="18"/>
      <w:szCs w:val="18"/>
      <w:lang w:val="x-none" w:eastAsia="x-none"/>
    </w:rPr>
  </w:style>
  <w:style w:type="paragraph" w:customStyle="1" w:styleId="UNIS-0">
    <w:name w:val="UNIS-正文"/>
    <w:basedOn w:val="a"/>
    <w:qFormat/>
    <w:pPr>
      <w:widowControl/>
      <w:spacing w:before="100" w:beforeAutospacing="1" w:after="100" w:afterAutospacing="1" w:line="285" w:lineRule="atLeast"/>
      <w:jc w:val="left"/>
    </w:pPr>
    <w:rPr>
      <w:rFonts w:ascii="ˎ̥" w:hAnsi="ˎ̥" w:cs="宋体"/>
      <w:color w:val="666666"/>
      <w:kern w:val="0"/>
      <w:sz w:val="18"/>
      <w:szCs w:val="18"/>
    </w:rPr>
  </w:style>
  <w:style w:type="paragraph" w:styleId="a0">
    <w:name w:val="Normal Indent"/>
    <w:basedOn w:val="a"/>
    <w:qFormat/>
    <w:pPr>
      <w:spacing w:line="360" w:lineRule="auto"/>
      <w:ind w:firstLine="420"/>
    </w:pPr>
    <w:rPr>
      <w:rFonts w:ascii="Times New Roman" w:hAnsi="Times New Roman"/>
      <w:szCs w:val="20"/>
    </w:rPr>
  </w:style>
  <w:style w:type="paragraph" w:styleId="aa">
    <w:name w:val="Document Map"/>
    <w:basedOn w:val="a"/>
    <w:semiHidden/>
    <w:qFormat/>
    <w:pPr>
      <w:shd w:val="clear" w:color="auto" w:fill="000080"/>
    </w:pPr>
  </w:style>
  <w:style w:type="paragraph" w:customStyle="1" w:styleId="10">
    <w:name w:val="无间隔1"/>
    <w:link w:val="Char0"/>
    <w:uiPriority w:val="1"/>
    <w:qFormat/>
    <w:rPr>
      <w:rFonts w:ascii="Calibri" w:hAnsi="Calibri"/>
      <w:sz w:val="22"/>
      <w:szCs w:val="22"/>
    </w:rPr>
  </w:style>
  <w:style w:type="paragraph" w:customStyle="1" w:styleId="UNIS-20">
    <w:name w:val="UNIS-标题2"/>
    <w:link w:val="UNIS-2Char0"/>
    <w:qFormat/>
    <w:rPr>
      <w:rFonts w:ascii="Arial" w:hAnsi="Arial" w:cs="宋体"/>
      <w:b/>
      <w:bCs/>
      <w:sz w:val="21"/>
    </w:rPr>
  </w:style>
  <w:style w:type="paragraph" w:styleId="a7">
    <w:name w:val="Title"/>
    <w:basedOn w:val="a"/>
    <w:next w:val="a"/>
    <w:link w:val="Char1"/>
    <w:qFormat/>
    <w:pPr>
      <w:spacing w:before="240" w:after="60"/>
      <w:jc w:val="center"/>
      <w:outlineLvl w:val="0"/>
    </w:pPr>
    <w:rPr>
      <w:rFonts w:ascii="Cambria" w:hAnsi="Cambria"/>
      <w:b/>
      <w:bCs/>
      <w:sz w:val="32"/>
      <w:szCs w:val="32"/>
      <w:lang w:val="x-none" w:eastAsia="x-none"/>
    </w:rPr>
  </w:style>
  <w:style w:type="paragraph" w:customStyle="1" w:styleId="UNIS-2">
    <w:name w:val="UNIS-正文2"/>
    <w:link w:val="UNIS-2Char"/>
    <w:qFormat/>
    <w:pPr>
      <w:spacing w:before="100" w:after="100" w:line="360" w:lineRule="auto"/>
    </w:pPr>
    <w:rPr>
      <w:rFonts w:ascii="Arial" w:hAnsi="Arial" w:cs="宋体"/>
      <w:sz w:val="21"/>
    </w:rPr>
  </w:style>
  <w:style w:type="paragraph" w:customStyle="1" w:styleId="UNIS-">
    <w:name w:val="UNIS-标题"/>
    <w:next w:val="UNIS-0"/>
    <w:link w:val="UNIS-Char"/>
    <w:qFormat/>
    <w:rPr>
      <w:rFonts w:ascii="ˎ̥" w:hAnsi="ˎ̥" w:cs="宋体"/>
      <w:b/>
      <w:color w:val="666666"/>
      <w:sz w:val="18"/>
      <w:szCs w:val="18"/>
    </w:rPr>
  </w:style>
  <w:style w:type="paragraph" w:styleId="ab">
    <w:name w:val="列出段落"/>
    <w:basedOn w:val="a"/>
    <w:uiPriority w:val="34"/>
    <w:qFormat/>
    <w:pPr>
      <w:ind w:firstLineChars="200" w:firstLine="420"/>
    </w:pPr>
    <w:rPr>
      <w:rFonts w:ascii="Times New Roman" w:hAnsi="Times New Roman"/>
      <w:szCs w:val="20"/>
    </w:rPr>
  </w:style>
  <w:style w:type="paragraph" w:customStyle="1" w:styleId="110">
    <w:name w:val="样式 标题 1 + 段后: 1 行"/>
    <w:basedOn w:val="1"/>
    <w:qFormat/>
    <w:pPr>
      <w:keepLines w:val="0"/>
      <w:widowControl/>
      <w:snapToGrid w:val="0"/>
      <w:spacing w:before="0" w:afterLines="100" w:line="360" w:lineRule="auto"/>
      <w:jc w:val="left"/>
    </w:pPr>
    <w:rPr>
      <w:rFonts w:ascii="Cambria" w:eastAsia="黑体" w:hAnsi="Cambria" w:cs="宋体"/>
      <w:b w:val="0"/>
      <w:bCs w:val="0"/>
      <w:kern w:val="32"/>
      <w:sz w:val="30"/>
      <w:szCs w:val="20"/>
      <w:lang w:bidi="en-US"/>
    </w:rPr>
  </w:style>
  <w:style w:type="table" w:styleId="ac">
    <w:name w:val="Table Grid"/>
    <w:basedOn w:val="a2"/>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1"/>
    <w:link w:val="3"/>
    <w:semiHidden/>
    <w:rsid w:val="00AC50BE"/>
    <w:rPr>
      <w:rFonts w:ascii="Calibri" w:hAnsi="Calibri"/>
      <w:b/>
      <w:bCs/>
      <w:kern w:val="2"/>
      <w:sz w:val="32"/>
      <w:szCs w:val="32"/>
    </w:rPr>
  </w:style>
  <w:style w:type="character" w:customStyle="1" w:styleId="4Char">
    <w:name w:val="标题 4 Char"/>
    <w:basedOn w:val="a1"/>
    <w:link w:val="4"/>
    <w:rsid w:val="00AC50BE"/>
    <w:rPr>
      <w:rFonts w:ascii="Arial" w:eastAsia="黑体" w:hAnsi="Arial"/>
      <w:b/>
      <w:bCs/>
      <w:kern w:val="2"/>
      <w:sz w:val="28"/>
      <w:szCs w:val="28"/>
      <w:lang w:val="x-none" w:eastAsia="x-none"/>
    </w:rPr>
  </w:style>
  <w:style w:type="character" w:customStyle="1" w:styleId="5Char">
    <w:name w:val="标题 5 Char"/>
    <w:basedOn w:val="a1"/>
    <w:link w:val="5"/>
    <w:rsid w:val="00AC50BE"/>
    <w:rPr>
      <w:b/>
      <w:kern w:val="2"/>
      <w:sz w:val="28"/>
      <w:szCs w:val="24"/>
      <w:lang w:val="x-none" w:eastAsia="x-none"/>
    </w:rPr>
  </w:style>
  <w:style w:type="character" w:customStyle="1" w:styleId="6Char">
    <w:name w:val="标题 6 Char"/>
    <w:basedOn w:val="a1"/>
    <w:link w:val="6"/>
    <w:rsid w:val="00AC50BE"/>
    <w:rPr>
      <w:rFonts w:ascii="Arial" w:eastAsia="黑体" w:hAnsi="Arial"/>
      <w:b/>
      <w:kern w:val="2"/>
      <w:sz w:val="24"/>
      <w:szCs w:val="24"/>
      <w:lang w:val="x-none" w:eastAsia="x-none"/>
    </w:rPr>
  </w:style>
  <w:style w:type="character" w:customStyle="1" w:styleId="7Char">
    <w:name w:val="标题 7 Char"/>
    <w:basedOn w:val="a1"/>
    <w:link w:val="7"/>
    <w:rsid w:val="00AC50BE"/>
    <w:rPr>
      <w:rFonts w:ascii="宋体" w:eastAsia="仿宋_GB2312"/>
      <w:b/>
      <w:kern w:val="2"/>
      <w:sz w:val="24"/>
      <w:szCs w:val="24"/>
      <w:lang w:val="x-none" w:eastAsia="x-none"/>
    </w:rPr>
  </w:style>
  <w:style w:type="character" w:customStyle="1" w:styleId="8Char">
    <w:name w:val="标题 8 Char"/>
    <w:basedOn w:val="a1"/>
    <w:link w:val="8"/>
    <w:rsid w:val="00AC50BE"/>
    <w:rPr>
      <w:rFonts w:ascii="Arial" w:eastAsia="黑体" w:hAnsi="Arial"/>
      <w:kern w:val="2"/>
      <w:sz w:val="24"/>
      <w:szCs w:val="24"/>
      <w:lang w:val="x-none" w:eastAsia="x-none"/>
    </w:rPr>
  </w:style>
  <w:style w:type="character" w:customStyle="1" w:styleId="9Char">
    <w:name w:val="标题 9 Char"/>
    <w:basedOn w:val="a1"/>
    <w:link w:val="9"/>
    <w:rsid w:val="00AC50BE"/>
    <w:rPr>
      <w:rFonts w:ascii="Arial" w:eastAsia="黑体" w:hAnsi="Arial"/>
      <w:kern w:val="2"/>
      <w:sz w:val="28"/>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907792">
      <w:bodyDiv w:val="1"/>
      <w:marLeft w:val="0"/>
      <w:marRight w:val="0"/>
      <w:marTop w:val="0"/>
      <w:marBottom w:val="0"/>
      <w:divBdr>
        <w:top w:val="none" w:sz="0" w:space="0" w:color="auto"/>
        <w:left w:val="none" w:sz="0" w:space="0" w:color="auto"/>
        <w:bottom w:val="none" w:sz="0" w:space="0" w:color="auto"/>
        <w:right w:val="none" w:sz="0" w:space="0" w:color="auto"/>
      </w:divBdr>
    </w:div>
    <w:div w:id="754014310">
      <w:bodyDiv w:val="1"/>
      <w:marLeft w:val="0"/>
      <w:marRight w:val="0"/>
      <w:marTop w:val="0"/>
      <w:marBottom w:val="0"/>
      <w:divBdr>
        <w:top w:val="none" w:sz="0" w:space="0" w:color="auto"/>
        <w:left w:val="none" w:sz="0" w:space="0" w:color="auto"/>
        <w:bottom w:val="none" w:sz="0" w:space="0" w:color="auto"/>
        <w:right w:val="none" w:sz="0" w:space="0" w:color="auto"/>
      </w:divBdr>
    </w:div>
    <w:div w:id="102066922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83</Words>
  <Characters>474</Characters>
  <Application>Microsoft Office Word</Application>
  <DocSecurity>0</DocSecurity>
  <Lines>3</Lines>
  <Paragraphs>1</Paragraphs>
  <ScaleCrop>false</ScaleCrop>
  <Company>文件编号：S1C-i5-0011</Company>
  <LinksUpToDate>false</LinksUpToDate>
  <CharactersWithSpaces>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试车报告</dc:title>
  <dc:subject/>
  <dc:creator>编制：张信    审核：任延伟</dc:creator>
  <cp:keywords/>
  <cp:lastModifiedBy>Sun Yueqing</cp:lastModifiedBy>
  <cp:revision>2</cp:revision>
  <cp:lastPrinted>2017-02-17T05:04:00Z</cp:lastPrinted>
  <dcterms:created xsi:type="dcterms:W3CDTF">2019-06-09T15:37:00Z</dcterms:created>
  <dcterms:modified xsi:type="dcterms:W3CDTF">2019-06-09T15:37:00Z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