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B4" w:rsidRPr="00054BA8" w:rsidRDefault="00AC5EB4" w:rsidP="00AC5EB4">
      <w:pPr>
        <w:rPr>
          <w:rFonts w:asciiTheme="minorEastAsia" w:hAnsiTheme="minorEastAsia"/>
          <w:sz w:val="24"/>
          <w:szCs w:val="24"/>
        </w:rPr>
      </w:pPr>
      <w:r w:rsidRPr="00054BA8">
        <w:rPr>
          <w:rFonts w:asciiTheme="minorEastAsia" w:hAnsiTheme="minorEastAsia" w:hint="eastAsia"/>
          <w:sz w:val="24"/>
          <w:szCs w:val="24"/>
        </w:rPr>
        <w:t>附件3</w:t>
      </w:r>
    </w:p>
    <w:p w:rsidR="00AC5EB4" w:rsidRPr="00926719" w:rsidRDefault="00AC5EB4" w:rsidP="00AC5EB4">
      <w:pPr>
        <w:jc w:val="center"/>
        <w:rPr>
          <w:rFonts w:asciiTheme="majorEastAsia" w:eastAsiaTheme="majorEastAsia" w:hAnsiTheme="majorEastAsia"/>
          <w:b/>
          <w:sz w:val="44"/>
          <w:szCs w:val="44"/>
        </w:rPr>
      </w:pPr>
      <w:r w:rsidRPr="00926719">
        <w:rPr>
          <w:rFonts w:asciiTheme="majorEastAsia" w:eastAsiaTheme="majorEastAsia" w:hAnsiTheme="majorEastAsia" w:hint="eastAsia"/>
          <w:b/>
          <w:sz w:val="44"/>
          <w:szCs w:val="44"/>
        </w:rPr>
        <w:t>2019年全国青年马克思主义者培养工程</w:t>
      </w:r>
    </w:p>
    <w:p w:rsidR="00AC5EB4" w:rsidRPr="00926719" w:rsidRDefault="00AC5EB4" w:rsidP="00AC5EB4">
      <w:pPr>
        <w:jc w:val="center"/>
        <w:rPr>
          <w:b/>
          <w:sz w:val="44"/>
          <w:szCs w:val="44"/>
        </w:rPr>
      </w:pPr>
      <w:r w:rsidRPr="00926719">
        <w:rPr>
          <w:rFonts w:hint="eastAsia"/>
          <w:b/>
          <w:sz w:val="44"/>
          <w:szCs w:val="44"/>
        </w:rPr>
        <w:t>实施方案</w:t>
      </w:r>
    </w:p>
    <w:p w:rsidR="00AC5EB4" w:rsidRPr="00926719" w:rsidRDefault="00AC5EB4" w:rsidP="00AC5EB4">
      <w:pPr>
        <w:rPr>
          <w:b/>
        </w:rPr>
      </w:pPr>
    </w:p>
    <w:p w:rsidR="00AC5EB4" w:rsidRPr="00926719" w:rsidRDefault="00AC5EB4" w:rsidP="00AC5EB4">
      <w:pPr>
        <w:ind w:firstLineChars="200" w:firstLine="480"/>
        <w:rPr>
          <w:rFonts w:ascii="华文仿宋" w:eastAsia="华文仿宋" w:hAnsi="华文仿宋"/>
          <w:b/>
          <w:sz w:val="24"/>
          <w:szCs w:val="24"/>
        </w:rPr>
      </w:pPr>
      <w:r w:rsidRPr="00926719">
        <w:rPr>
          <w:rFonts w:ascii="华文仿宋" w:eastAsia="华文仿宋" w:hAnsi="华文仿宋" w:hint="eastAsia"/>
          <w:b/>
          <w:sz w:val="24"/>
          <w:szCs w:val="24"/>
        </w:rPr>
        <w:t>为深入学习贯彻习近平新时代中国特色社会主义思想和党的十九大精神，结合贯彻实施《中长期青年发展规划(2016-2025年)</w:t>
      </w:r>
      <w:r w:rsidR="00054BA8">
        <w:rPr>
          <w:rFonts w:ascii="华文仿宋" w:eastAsia="华文仿宋" w:hAnsi="华文仿宋" w:hint="eastAsia"/>
          <w:b/>
          <w:sz w:val="24"/>
          <w:szCs w:val="24"/>
        </w:rPr>
        <w:t>》，</w:t>
      </w:r>
      <w:r w:rsidRPr="00926719">
        <w:rPr>
          <w:rFonts w:ascii="华文仿宋" w:eastAsia="华文仿宋" w:hAnsi="华文仿宋" w:hint="eastAsia"/>
          <w:b/>
          <w:sz w:val="24"/>
          <w:szCs w:val="24"/>
        </w:rPr>
        <w:t>加强对青年的思想政治引领，着力为党培养和输送青年政治骨干</w:t>
      </w:r>
      <w:r w:rsidR="00054BA8">
        <w:rPr>
          <w:rFonts w:ascii="华文仿宋" w:eastAsia="华文仿宋" w:hAnsi="华文仿宋" w:hint="eastAsia"/>
          <w:b/>
          <w:sz w:val="24"/>
          <w:szCs w:val="24"/>
        </w:rPr>
        <w:t>，</w:t>
      </w:r>
      <w:r w:rsidRPr="00926719">
        <w:rPr>
          <w:rFonts w:ascii="华文仿宋" w:eastAsia="华文仿宋" w:hAnsi="华文仿宋" w:hint="eastAsia"/>
          <w:b/>
          <w:sz w:val="24"/>
          <w:szCs w:val="24"/>
        </w:rPr>
        <w:t>不断提升青年马克思主义者培养工程(以下简称“青马工程”)的科学化水平，现制定实施方案如下。</w:t>
      </w:r>
    </w:p>
    <w:p w:rsidR="00AC5EB4" w:rsidRPr="00926719" w:rsidRDefault="00AC5EB4" w:rsidP="00AC5EB4">
      <w:pPr>
        <w:ind w:firstLineChars="200" w:firstLine="482"/>
        <w:rPr>
          <w:rFonts w:ascii="黑体" w:eastAsia="黑体" w:hAnsi="黑体"/>
          <w:b/>
          <w:sz w:val="24"/>
          <w:szCs w:val="24"/>
        </w:rPr>
      </w:pPr>
      <w:r w:rsidRPr="00926719">
        <w:rPr>
          <w:rFonts w:ascii="黑体" w:eastAsia="黑体" w:hAnsi="黑体" w:hint="eastAsia"/>
          <w:b/>
          <w:sz w:val="24"/>
          <w:szCs w:val="24"/>
        </w:rPr>
        <w:t>一、培养目标</w:t>
      </w:r>
    </w:p>
    <w:p w:rsidR="00AC5EB4" w:rsidRPr="00926719" w:rsidRDefault="00AC5EB4" w:rsidP="00AC5EB4">
      <w:pPr>
        <w:ind w:firstLineChars="200" w:firstLine="480"/>
        <w:rPr>
          <w:rFonts w:ascii="华文仿宋" w:eastAsia="华文仿宋" w:hAnsi="华文仿宋"/>
          <w:b/>
          <w:sz w:val="24"/>
          <w:szCs w:val="24"/>
        </w:rPr>
      </w:pPr>
      <w:r w:rsidRPr="00926719">
        <w:rPr>
          <w:rFonts w:ascii="华文仿宋" w:eastAsia="华文仿宋" w:hAnsi="华文仿宋" w:hint="eastAsia"/>
          <w:b/>
          <w:sz w:val="24"/>
          <w:szCs w:val="24"/>
        </w:rPr>
        <w:t>聚焦主责主业，突出“培养培训”并重，着力“提质扩面”，努力为党培养和输送一批真正学懂弄通做</w:t>
      </w:r>
      <w:proofErr w:type="gramStart"/>
      <w:r w:rsidRPr="00926719">
        <w:rPr>
          <w:rFonts w:ascii="华文仿宋" w:eastAsia="华文仿宋" w:hAnsi="华文仿宋" w:hint="eastAsia"/>
          <w:b/>
          <w:sz w:val="24"/>
          <w:szCs w:val="24"/>
        </w:rPr>
        <w:t>实习近</w:t>
      </w:r>
      <w:proofErr w:type="gramEnd"/>
      <w:r w:rsidRPr="00926719">
        <w:rPr>
          <w:rFonts w:ascii="华文仿宋" w:eastAsia="华文仿宋" w:hAnsi="华文仿宋" w:hint="eastAsia"/>
          <w:b/>
          <w:sz w:val="24"/>
          <w:szCs w:val="24"/>
        </w:rPr>
        <w:t>平新时代中国特色社会主义思想、青年群众工作能力突出的青年政治骨干。</w:t>
      </w:r>
    </w:p>
    <w:p w:rsidR="00AC5EB4" w:rsidRPr="00926719" w:rsidRDefault="00AC5EB4" w:rsidP="00D24771">
      <w:pPr>
        <w:ind w:firstLineChars="200" w:firstLine="482"/>
        <w:rPr>
          <w:rFonts w:ascii="黑体" w:eastAsia="黑体" w:hAnsi="黑体"/>
          <w:b/>
          <w:sz w:val="24"/>
          <w:szCs w:val="24"/>
        </w:rPr>
      </w:pPr>
      <w:r w:rsidRPr="00926719">
        <w:rPr>
          <w:rFonts w:ascii="黑体" w:eastAsia="黑体" w:hAnsi="黑体" w:hint="eastAsia"/>
          <w:b/>
          <w:sz w:val="24"/>
          <w:szCs w:val="24"/>
        </w:rPr>
        <w:t>二、实施主体</w:t>
      </w:r>
    </w:p>
    <w:p w:rsidR="00AC5EB4" w:rsidRPr="00926719" w:rsidRDefault="00AC5EB4" w:rsidP="00D24771">
      <w:pPr>
        <w:ind w:firstLineChars="200" w:firstLine="480"/>
        <w:rPr>
          <w:rFonts w:ascii="华文仿宋" w:eastAsia="华文仿宋" w:hAnsi="华文仿宋"/>
          <w:b/>
          <w:sz w:val="24"/>
          <w:szCs w:val="24"/>
        </w:rPr>
      </w:pPr>
      <w:r w:rsidRPr="00926719">
        <w:rPr>
          <w:rFonts w:ascii="华文仿宋" w:eastAsia="华文仿宋" w:hAnsi="华文仿宋" w:hint="eastAsia"/>
          <w:b/>
          <w:sz w:val="24"/>
          <w:szCs w:val="24"/>
        </w:rPr>
        <w:t>由共青团中央牵头，联合中央组织部，中央宣传部、教育部、农业农村部，国资委，中国铁路总公司及中央军委政治工作部组织局等共同举办。</w:t>
      </w:r>
    </w:p>
    <w:p w:rsidR="00AC5EB4" w:rsidRPr="00926719" w:rsidRDefault="00AC5EB4" w:rsidP="00D24771">
      <w:pPr>
        <w:ind w:firstLineChars="200" w:firstLine="482"/>
        <w:rPr>
          <w:rFonts w:ascii="黑体" w:eastAsia="黑体" w:hAnsi="黑体"/>
          <w:b/>
          <w:sz w:val="24"/>
          <w:szCs w:val="24"/>
        </w:rPr>
      </w:pPr>
      <w:r w:rsidRPr="00926719">
        <w:rPr>
          <w:rFonts w:ascii="黑体" w:eastAsia="黑体" w:hAnsi="黑体" w:hint="eastAsia"/>
          <w:b/>
          <w:sz w:val="24"/>
          <w:szCs w:val="24"/>
        </w:rPr>
        <w:t>三、招生工作</w:t>
      </w:r>
    </w:p>
    <w:p w:rsidR="00D24771"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1.</w:t>
      </w:r>
      <w:r w:rsidR="00D24771" w:rsidRPr="00926719">
        <w:rPr>
          <w:rFonts w:ascii="楷体" w:eastAsia="楷体" w:hAnsi="楷体" w:hint="eastAsia"/>
          <w:b/>
          <w:sz w:val="24"/>
          <w:szCs w:val="24"/>
        </w:rPr>
        <w:t>高校班</w:t>
      </w:r>
      <w:r w:rsidR="00054BA8">
        <w:rPr>
          <w:rFonts w:ascii="楷体" w:eastAsia="楷体" w:hAnsi="楷体" w:hint="eastAsia"/>
          <w:b/>
          <w:sz w:val="24"/>
          <w:szCs w:val="24"/>
        </w:rPr>
        <w:t>。</w:t>
      </w:r>
      <w:r w:rsidRPr="00926719">
        <w:rPr>
          <w:rFonts w:ascii="华文仿宋" w:eastAsia="华文仿宋" w:hAnsi="华文仿宋" w:hint="eastAsia"/>
          <w:b/>
          <w:sz w:val="24"/>
          <w:szCs w:val="24"/>
        </w:rPr>
        <w:t>学员100人，团中央面向省级团委、中央军委政治工作部组织局群团处下发招生通知，</w:t>
      </w:r>
      <w:r w:rsidR="00D24771" w:rsidRPr="00926719">
        <w:rPr>
          <w:rFonts w:ascii="华文仿宋" w:eastAsia="华文仿宋" w:hAnsi="华文仿宋" w:hint="eastAsia"/>
          <w:b/>
          <w:sz w:val="24"/>
          <w:szCs w:val="24"/>
        </w:rPr>
        <w:t>选拔</w:t>
      </w:r>
      <w:r w:rsidRPr="00926719">
        <w:rPr>
          <w:rFonts w:ascii="华文仿宋" w:eastAsia="华文仿宋" w:hAnsi="华文仿宋" w:hint="eastAsia"/>
          <w:b/>
          <w:sz w:val="24"/>
          <w:szCs w:val="24"/>
        </w:rPr>
        <w:t>对象为列入“双一流”建设高校的校、院系、班级团组织的学生团干部，校学生会、研究生会主席团成员，</w:t>
      </w:r>
      <w:r w:rsidR="00D24771" w:rsidRPr="00926719">
        <w:rPr>
          <w:rFonts w:ascii="华文仿宋" w:eastAsia="华文仿宋" w:hAnsi="华文仿宋" w:hint="eastAsia"/>
          <w:b/>
          <w:sz w:val="24"/>
          <w:szCs w:val="24"/>
        </w:rPr>
        <w:t>有中国青年志愿者扶贫接力计划研究生支教团经历的在读研究生。学生身份的团干部不少于三分之二</w:t>
      </w:r>
      <w:r w:rsidRPr="00926719">
        <w:rPr>
          <w:rFonts w:ascii="华文仿宋" w:eastAsia="华文仿宋" w:hAnsi="华文仿宋" w:hint="eastAsia"/>
          <w:b/>
          <w:sz w:val="24"/>
          <w:szCs w:val="24"/>
        </w:rPr>
        <w:t>。</w:t>
      </w:r>
    </w:p>
    <w:p w:rsidR="00AC5EB4" w:rsidRPr="00926719" w:rsidRDefault="00D24771" w:rsidP="00054BA8">
      <w:pPr>
        <w:ind w:firstLine="420"/>
        <w:rPr>
          <w:rFonts w:ascii="华文仿宋" w:eastAsia="华文仿宋" w:hAnsi="华文仿宋"/>
          <w:b/>
          <w:sz w:val="24"/>
          <w:szCs w:val="24"/>
        </w:rPr>
      </w:pPr>
      <w:r w:rsidRPr="00926719">
        <w:rPr>
          <w:rFonts w:ascii="楷体" w:eastAsia="楷体" w:hAnsi="楷体" w:hint="eastAsia"/>
          <w:b/>
          <w:sz w:val="24"/>
          <w:szCs w:val="24"/>
        </w:rPr>
        <w:t>2.国企班</w:t>
      </w:r>
      <w:r w:rsidR="00054BA8">
        <w:rPr>
          <w:rFonts w:ascii="华文仿宋" w:eastAsia="华文仿宋" w:hAnsi="华文仿宋" w:hint="eastAsia"/>
          <w:b/>
          <w:sz w:val="24"/>
          <w:szCs w:val="24"/>
        </w:rPr>
        <w:t>。</w:t>
      </w:r>
      <w:r w:rsidRPr="00926719">
        <w:rPr>
          <w:rFonts w:ascii="华文仿宋" w:eastAsia="华文仿宋" w:hAnsi="华文仿宋" w:hint="eastAsia"/>
          <w:b/>
          <w:sz w:val="24"/>
          <w:szCs w:val="24"/>
        </w:rPr>
        <w:t>学</w:t>
      </w:r>
      <w:r w:rsidR="00AC5EB4" w:rsidRPr="00926719">
        <w:rPr>
          <w:rFonts w:ascii="华文仿宋" w:eastAsia="华文仿宋" w:hAnsi="华文仿宋" w:hint="eastAsia"/>
          <w:b/>
          <w:sz w:val="24"/>
          <w:szCs w:val="24"/>
        </w:rPr>
        <w:t>员50人</w:t>
      </w:r>
      <w:r w:rsidRPr="00926719">
        <w:rPr>
          <w:rFonts w:ascii="华文仿宋" w:eastAsia="华文仿宋" w:hAnsi="华文仿宋" w:hint="eastAsia"/>
          <w:b/>
          <w:sz w:val="24"/>
          <w:szCs w:val="24"/>
        </w:rPr>
        <w:t>，团中央、</w:t>
      </w:r>
      <w:r w:rsidR="00AC5EB4" w:rsidRPr="00926719">
        <w:rPr>
          <w:rFonts w:ascii="华文仿宋" w:eastAsia="华文仿宋" w:hAnsi="华文仿宋" w:hint="eastAsia"/>
          <w:b/>
          <w:sz w:val="24"/>
          <w:szCs w:val="24"/>
        </w:rPr>
        <w:t>国费委联合面向相关企业下发招生通知，由所在企业党团组织荐</w:t>
      </w:r>
      <w:r w:rsidRPr="00926719">
        <w:rPr>
          <w:rFonts w:ascii="华文仿宋" w:eastAsia="华文仿宋" w:hAnsi="华文仿宋" w:hint="eastAsia"/>
          <w:b/>
          <w:sz w:val="24"/>
          <w:szCs w:val="24"/>
        </w:rPr>
        <w:t>；由全国铁道团</w:t>
      </w:r>
      <w:r w:rsidR="00AC5EB4" w:rsidRPr="00926719">
        <w:rPr>
          <w:rFonts w:ascii="华文仿宋" w:eastAsia="华文仿宋" w:hAnsi="华文仿宋" w:hint="eastAsia"/>
          <w:b/>
          <w:sz w:val="24"/>
          <w:szCs w:val="24"/>
        </w:rPr>
        <w:t>委推荐10</w:t>
      </w:r>
      <w:r w:rsidRPr="00926719">
        <w:rPr>
          <w:rFonts w:ascii="华文仿宋" w:eastAsia="华文仿宋" w:hAnsi="华文仿宋" w:hint="eastAsia"/>
          <w:b/>
          <w:sz w:val="24"/>
          <w:szCs w:val="24"/>
        </w:rPr>
        <w:t>名学员。学员基本条件为中共党员或</w:t>
      </w:r>
      <w:r w:rsidR="00AC5EB4" w:rsidRPr="00926719">
        <w:rPr>
          <w:rFonts w:ascii="华文仿宋" w:eastAsia="华文仿宋" w:hAnsi="华文仿宋" w:hint="eastAsia"/>
          <w:b/>
          <w:sz w:val="24"/>
          <w:szCs w:val="24"/>
        </w:rPr>
        <w:t>共青团员、年龄原则上不超过35周岁(</w:t>
      </w:r>
      <w:r w:rsidRPr="00926719">
        <w:rPr>
          <w:rFonts w:ascii="华文仿宋" w:eastAsia="华文仿宋" w:hAnsi="华文仿宋" w:hint="eastAsia"/>
          <w:b/>
          <w:sz w:val="24"/>
          <w:szCs w:val="24"/>
        </w:rPr>
        <w:t>1</w:t>
      </w:r>
      <w:r w:rsidR="00AC5EB4" w:rsidRPr="00926719">
        <w:rPr>
          <w:rFonts w:ascii="华文仿宋" w:eastAsia="华文仿宋" w:hAnsi="华文仿宋" w:hint="eastAsia"/>
          <w:b/>
          <w:sz w:val="24"/>
          <w:szCs w:val="24"/>
        </w:rPr>
        <w:t>98</w:t>
      </w:r>
      <w:r w:rsidRPr="00926719">
        <w:rPr>
          <w:rFonts w:ascii="华文仿宋" w:eastAsia="华文仿宋" w:hAnsi="华文仿宋" w:hint="eastAsia"/>
          <w:b/>
          <w:sz w:val="24"/>
          <w:szCs w:val="24"/>
        </w:rPr>
        <w:t>5</w:t>
      </w:r>
      <w:r w:rsidR="00AC5EB4" w:rsidRPr="00926719">
        <w:rPr>
          <w:rFonts w:ascii="华文仿宋" w:eastAsia="华文仿宋" w:hAnsi="华文仿宋" w:hint="eastAsia"/>
          <w:b/>
          <w:sz w:val="24"/>
          <w:szCs w:val="24"/>
        </w:rPr>
        <w:t>年1月1日以后出生)、在企业技术或管理方面有突出表现。</w:t>
      </w:r>
    </w:p>
    <w:p w:rsidR="00AC5EB4" w:rsidRPr="00926719" w:rsidRDefault="00AC5EB4" w:rsidP="00054BA8">
      <w:pPr>
        <w:ind w:firstLine="420"/>
        <w:rPr>
          <w:rFonts w:ascii="华文仿宋" w:eastAsia="华文仿宋" w:hAnsi="华文仿宋"/>
          <w:b/>
          <w:sz w:val="24"/>
          <w:szCs w:val="24"/>
        </w:rPr>
      </w:pPr>
      <w:bookmarkStart w:id="0" w:name="_GoBack"/>
      <w:bookmarkEnd w:id="0"/>
      <w:r w:rsidRPr="00926719">
        <w:rPr>
          <w:rFonts w:ascii="楷体" w:eastAsia="楷体" w:hAnsi="楷体" w:hint="eastAsia"/>
          <w:b/>
          <w:sz w:val="24"/>
          <w:szCs w:val="24"/>
        </w:rPr>
        <w:t>3.</w:t>
      </w:r>
      <w:r w:rsidR="00D24771" w:rsidRPr="00926719">
        <w:rPr>
          <w:rFonts w:ascii="楷体" w:eastAsia="楷体" w:hAnsi="楷体" w:hint="eastAsia"/>
          <w:b/>
          <w:sz w:val="24"/>
          <w:szCs w:val="24"/>
        </w:rPr>
        <w:t>农村班</w:t>
      </w:r>
      <w:r w:rsidR="00054BA8">
        <w:rPr>
          <w:rFonts w:ascii="楷体" w:eastAsia="楷体" w:hAnsi="楷体" w:hint="eastAsia"/>
          <w:b/>
          <w:sz w:val="24"/>
          <w:szCs w:val="24"/>
        </w:rPr>
        <w:t>。</w:t>
      </w:r>
      <w:r w:rsidRPr="00926719">
        <w:rPr>
          <w:rFonts w:ascii="华文仿宋" w:eastAsia="华文仿宋" w:hAnsi="华文仿宋" w:hint="eastAsia"/>
          <w:b/>
          <w:sz w:val="24"/>
          <w:szCs w:val="24"/>
        </w:rPr>
        <w:t>学员50人，团中央、农业农村部联合面向全国东中西部15个省</w:t>
      </w:r>
      <w:r w:rsidRPr="00926719">
        <w:rPr>
          <w:rFonts w:ascii="华文仿宋" w:eastAsia="华文仿宋" w:hAnsi="华文仿宋" w:hint="eastAsia"/>
          <w:b/>
          <w:sz w:val="24"/>
          <w:szCs w:val="24"/>
        </w:rPr>
        <w:lastRenderedPageBreak/>
        <w:t>(区，市)的团委和农业农村部门下发招生通知，由省级团委和农业农村部门推荐。省级团委重点从近年来团中央或省级“向上向善好青年”中的农村青年典型以及农村青年创业致富“领头雁”培养计划中的青年骨干中遴选;省级农业农村部门重点在脱贫攻坚、创新创业、乡村治理等方面表现突出的农村青年骨干(非农业领域干部和科技工作者)中遴选。学员基本条件为中共党员或共青团员，年龄原则上不超过35周岁(1985年1月1日以后出生)。</w:t>
      </w:r>
    </w:p>
    <w:p w:rsidR="00D24771" w:rsidRPr="00926719" w:rsidRDefault="00D24771" w:rsidP="00AC5EB4">
      <w:pPr>
        <w:rPr>
          <w:rFonts w:ascii="华文仿宋" w:eastAsia="华文仿宋" w:hAnsi="华文仿宋"/>
          <w:b/>
          <w:sz w:val="24"/>
          <w:szCs w:val="24"/>
        </w:rPr>
      </w:pPr>
      <w:r w:rsidRPr="00926719">
        <w:rPr>
          <w:rFonts w:ascii="华文仿宋" w:eastAsia="华文仿宋" w:hAnsi="华文仿宋" w:hint="eastAsia"/>
          <w:b/>
          <w:sz w:val="24"/>
          <w:szCs w:val="24"/>
        </w:rPr>
        <w:t xml:space="preserve">    </w:t>
      </w:r>
      <w:r w:rsidR="00AC5EB4" w:rsidRPr="00926719">
        <w:rPr>
          <w:rFonts w:ascii="华文仿宋" w:eastAsia="华文仿宋" w:hAnsi="华文仿宋" w:hint="eastAsia"/>
          <w:b/>
          <w:sz w:val="24"/>
          <w:szCs w:val="24"/>
        </w:rPr>
        <w:t>招生工作拟于3月中旬启动</w:t>
      </w:r>
      <w:r w:rsidRPr="00926719">
        <w:rPr>
          <w:rFonts w:ascii="华文仿宋" w:eastAsia="华文仿宋" w:hAnsi="华文仿宋" w:hint="eastAsia"/>
          <w:b/>
          <w:sz w:val="24"/>
          <w:szCs w:val="24"/>
        </w:rPr>
        <w:t>，</w:t>
      </w:r>
      <w:r w:rsidR="00AC5EB4" w:rsidRPr="00926719">
        <w:rPr>
          <w:rFonts w:ascii="华文仿宋" w:eastAsia="华文仿宋" w:hAnsi="华文仿宋" w:hint="eastAsia"/>
          <w:b/>
          <w:sz w:val="24"/>
          <w:szCs w:val="24"/>
        </w:rPr>
        <w:t>4月上旬完成。</w:t>
      </w:r>
    </w:p>
    <w:p w:rsidR="00AC5EB4" w:rsidRPr="00926719" w:rsidRDefault="00AC5EB4" w:rsidP="00D24771">
      <w:pPr>
        <w:ind w:firstLineChars="200" w:firstLine="482"/>
        <w:rPr>
          <w:rFonts w:ascii="黑体" w:eastAsia="黑体" w:hAnsi="黑体"/>
          <w:b/>
          <w:sz w:val="24"/>
          <w:szCs w:val="24"/>
        </w:rPr>
      </w:pPr>
      <w:r w:rsidRPr="00926719">
        <w:rPr>
          <w:rFonts w:ascii="黑体" w:eastAsia="黑体" w:hAnsi="黑体" w:hint="eastAsia"/>
          <w:b/>
          <w:sz w:val="24"/>
          <w:szCs w:val="24"/>
        </w:rPr>
        <w:t>四、培养过程</w:t>
      </w:r>
    </w:p>
    <w:p w:rsidR="00054BA8" w:rsidRDefault="00AC5EB4" w:rsidP="00054BA8">
      <w:pPr>
        <w:ind w:firstLine="495"/>
        <w:rPr>
          <w:rFonts w:ascii="华文仿宋" w:eastAsia="华文仿宋" w:hAnsi="华文仿宋" w:hint="eastAsia"/>
          <w:b/>
          <w:sz w:val="24"/>
          <w:szCs w:val="24"/>
        </w:rPr>
      </w:pPr>
      <w:r w:rsidRPr="00926719">
        <w:rPr>
          <w:rFonts w:ascii="华文仿宋" w:eastAsia="华文仿宋" w:hAnsi="华文仿宋" w:hint="eastAsia"/>
          <w:b/>
          <w:sz w:val="24"/>
          <w:szCs w:val="24"/>
        </w:rPr>
        <w:t>学员培养期1年，采用集中学习实践和日常培养训练相结合的方式进行。</w:t>
      </w:r>
    </w:p>
    <w:p w:rsidR="00AC5EB4"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1.</w:t>
      </w:r>
      <w:r w:rsidR="00D24771" w:rsidRPr="00926719">
        <w:rPr>
          <w:rFonts w:ascii="楷体" w:eastAsia="楷体" w:hAnsi="楷体" w:hint="eastAsia"/>
          <w:b/>
          <w:sz w:val="24"/>
          <w:szCs w:val="24"/>
        </w:rPr>
        <w:t>开班式</w:t>
      </w:r>
      <w:r w:rsidR="00054BA8">
        <w:rPr>
          <w:rFonts w:ascii="楷体" w:eastAsia="楷体" w:hAnsi="楷体" w:hint="eastAsia"/>
          <w:b/>
          <w:sz w:val="24"/>
          <w:szCs w:val="24"/>
        </w:rPr>
        <w:t>。</w:t>
      </w:r>
      <w:r w:rsidRPr="00926719">
        <w:rPr>
          <w:rFonts w:ascii="华文仿宋" w:eastAsia="华文仿宋" w:hAnsi="华文仿宋" w:hint="eastAsia"/>
          <w:b/>
          <w:sz w:val="24"/>
          <w:szCs w:val="24"/>
        </w:rPr>
        <w:t>于2019年5月13日(星期</w:t>
      </w:r>
      <w:r w:rsidR="00D24771" w:rsidRPr="00926719">
        <w:rPr>
          <w:rFonts w:ascii="华文仿宋" w:eastAsia="华文仿宋" w:hAnsi="华文仿宋" w:hint="eastAsia"/>
          <w:b/>
          <w:sz w:val="24"/>
          <w:szCs w:val="24"/>
        </w:rPr>
        <w:t>一</w:t>
      </w:r>
      <w:r w:rsidRPr="00926719">
        <w:rPr>
          <w:rFonts w:ascii="华文仿宋" w:eastAsia="华文仿宋" w:hAnsi="华文仿宋" w:hint="eastAsia"/>
          <w:b/>
          <w:sz w:val="24"/>
          <w:szCs w:val="24"/>
        </w:rPr>
        <w:t>)上午在中央团校举办。届时，团中央书记处及中央组织部、</w:t>
      </w:r>
      <w:r w:rsidR="00D24771" w:rsidRPr="00926719">
        <w:rPr>
          <w:rFonts w:ascii="华文仿宋" w:eastAsia="华文仿宋" w:hAnsi="华文仿宋" w:hint="eastAsia"/>
          <w:b/>
          <w:sz w:val="24"/>
          <w:szCs w:val="24"/>
        </w:rPr>
        <w:t>中央宣</w:t>
      </w:r>
      <w:r w:rsidRPr="00926719">
        <w:rPr>
          <w:rFonts w:ascii="华文仿宋" w:eastAsia="华文仿宋" w:hAnsi="华文仿宋" w:hint="eastAsia"/>
          <w:b/>
          <w:sz w:val="24"/>
          <w:szCs w:val="24"/>
        </w:rPr>
        <w:t>传部、教育部、农业农村部、国资委、</w:t>
      </w:r>
      <w:r w:rsidR="00D24771" w:rsidRPr="00926719">
        <w:rPr>
          <w:rFonts w:ascii="华文仿宋" w:eastAsia="华文仿宋" w:hAnsi="华文仿宋" w:hint="eastAsia"/>
          <w:b/>
          <w:sz w:val="24"/>
          <w:szCs w:val="24"/>
        </w:rPr>
        <w:t>中国铁路总公司、中央军委政治工作部组织局等单位有关负责同志出席。</w:t>
      </w:r>
    </w:p>
    <w:p w:rsidR="00AC5EB4"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2.</w:t>
      </w:r>
      <w:r w:rsidR="00D24771" w:rsidRPr="00926719">
        <w:rPr>
          <w:rFonts w:ascii="楷体" w:eastAsia="楷体" w:hAnsi="楷体" w:hint="eastAsia"/>
          <w:b/>
          <w:sz w:val="24"/>
          <w:szCs w:val="24"/>
        </w:rPr>
        <w:t>理论学习</w:t>
      </w:r>
      <w:r w:rsidR="00054BA8">
        <w:rPr>
          <w:rFonts w:ascii="楷体" w:eastAsia="楷体" w:hAnsi="楷体" w:hint="eastAsia"/>
          <w:b/>
          <w:sz w:val="24"/>
          <w:szCs w:val="24"/>
        </w:rPr>
        <w:t>。</w:t>
      </w:r>
      <w:r w:rsidRPr="00926719">
        <w:rPr>
          <w:rFonts w:ascii="华文仿宋" w:eastAsia="华文仿宋" w:hAnsi="华文仿宋" w:hint="eastAsia"/>
          <w:b/>
          <w:sz w:val="24"/>
          <w:szCs w:val="24"/>
        </w:rPr>
        <w:t>5月</w:t>
      </w:r>
      <w:r w:rsidR="00D24771" w:rsidRPr="00926719">
        <w:rPr>
          <w:rFonts w:ascii="华文仿宋" w:eastAsia="华文仿宋" w:hAnsi="华文仿宋" w:hint="eastAsia"/>
          <w:b/>
          <w:sz w:val="24"/>
          <w:szCs w:val="24"/>
        </w:rPr>
        <w:t>13日</w:t>
      </w:r>
      <w:r w:rsidR="00E741CB" w:rsidRPr="00926719">
        <w:rPr>
          <w:rFonts w:ascii="华文仿宋" w:eastAsia="华文仿宋" w:hAnsi="华文仿宋" w:hint="eastAsia"/>
          <w:b/>
          <w:sz w:val="24"/>
          <w:szCs w:val="24"/>
        </w:rPr>
        <w:t>开班式当天下午起，</w:t>
      </w:r>
      <w:r w:rsidRPr="00926719">
        <w:rPr>
          <w:rFonts w:ascii="华文仿宋" w:eastAsia="华文仿宋" w:hAnsi="华文仿宋" w:hint="eastAsia"/>
          <w:b/>
          <w:sz w:val="24"/>
          <w:szCs w:val="24"/>
        </w:rPr>
        <w:t>组织学员进行2</w:t>
      </w:r>
      <w:r w:rsidR="00E741CB" w:rsidRPr="00926719">
        <w:rPr>
          <w:rFonts w:ascii="华文仿宋" w:eastAsia="华文仿宋" w:hAnsi="华文仿宋" w:hint="eastAsia"/>
          <w:b/>
          <w:sz w:val="24"/>
          <w:szCs w:val="24"/>
        </w:rPr>
        <w:t>周的集中理论学习。课程共分为公共理论课程和分班专业课程。公共课程以习近平新时代中国特色社会主义思想为主线设置，</w:t>
      </w:r>
      <w:r w:rsidRPr="00926719">
        <w:rPr>
          <w:rFonts w:ascii="华文仿宋" w:eastAsia="华文仿宋" w:hAnsi="华文仿宋" w:hint="eastAsia"/>
          <w:b/>
          <w:sz w:val="24"/>
          <w:szCs w:val="24"/>
        </w:rPr>
        <w:t>高校班、国企班、农村班3</w:t>
      </w:r>
      <w:r w:rsidR="00E741CB" w:rsidRPr="00926719">
        <w:rPr>
          <w:rFonts w:ascii="华文仿宋" w:eastAsia="华文仿宋" w:hAnsi="华文仿宋" w:hint="eastAsia"/>
          <w:b/>
          <w:sz w:val="24"/>
          <w:szCs w:val="24"/>
        </w:rPr>
        <w:t>个班级统一授课。</w:t>
      </w:r>
      <w:r w:rsidRPr="00926719">
        <w:rPr>
          <w:rFonts w:ascii="华文仿宋" w:eastAsia="华文仿宋" w:hAnsi="华文仿宋" w:hint="eastAsia"/>
          <w:b/>
          <w:sz w:val="24"/>
          <w:szCs w:val="24"/>
        </w:rPr>
        <w:t>专业课程结合3个班级学员不同特点设置，分别授课。</w:t>
      </w:r>
    </w:p>
    <w:p w:rsidR="00AC5EB4"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3.</w:t>
      </w:r>
      <w:r w:rsidR="00E741CB" w:rsidRPr="00926719">
        <w:rPr>
          <w:rFonts w:ascii="楷体" w:eastAsia="楷体" w:hAnsi="楷体" w:hint="eastAsia"/>
          <w:b/>
          <w:sz w:val="24"/>
          <w:szCs w:val="24"/>
        </w:rPr>
        <w:t>集中实践</w:t>
      </w:r>
      <w:r w:rsidR="00054BA8">
        <w:rPr>
          <w:rFonts w:ascii="楷体" w:eastAsia="楷体" w:hAnsi="楷体" w:hint="eastAsia"/>
          <w:b/>
          <w:sz w:val="24"/>
          <w:szCs w:val="24"/>
        </w:rPr>
        <w:t>。</w:t>
      </w:r>
      <w:r w:rsidRPr="00926719">
        <w:rPr>
          <w:rFonts w:ascii="华文仿宋" w:eastAsia="华文仿宋" w:hAnsi="华文仿宋" w:hint="eastAsia"/>
          <w:b/>
          <w:sz w:val="24"/>
          <w:szCs w:val="24"/>
        </w:rPr>
        <w:t>7月中下旬，组织全体学员赴江西井刚山参加体验式教学，为期1周。8月</w:t>
      </w:r>
      <w:r w:rsidR="00E741CB" w:rsidRPr="00926719">
        <w:rPr>
          <w:rFonts w:ascii="华文仿宋" w:eastAsia="华文仿宋" w:hAnsi="华文仿宋" w:hint="eastAsia"/>
          <w:b/>
          <w:sz w:val="24"/>
          <w:szCs w:val="24"/>
        </w:rPr>
        <w:t>，</w:t>
      </w:r>
      <w:r w:rsidRPr="00926719">
        <w:rPr>
          <w:rFonts w:ascii="华文仿宋" w:eastAsia="华文仿宋" w:hAnsi="华文仿宋" w:hint="eastAsia"/>
          <w:b/>
          <w:sz w:val="24"/>
          <w:szCs w:val="24"/>
        </w:rPr>
        <w:t>组织高校班学员结合“中央和国家机关实习计划”</w:t>
      </w:r>
      <w:proofErr w:type="gramStart"/>
      <w:r w:rsidRPr="00926719">
        <w:rPr>
          <w:rFonts w:ascii="华文仿宋" w:eastAsia="华文仿宋" w:hAnsi="华文仿宋" w:hint="eastAsia"/>
          <w:b/>
          <w:sz w:val="24"/>
          <w:szCs w:val="24"/>
        </w:rPr>
        <w:t>赴相关</w:t>
      </w:r>
      <w:proofErr w:type="gramEnd"/>
      <w:r w:rsidRPr="00926719">
        <w:rPr>
          <w:rFonts w:ascii="华文仿宋" w:eastAsia="华文仿宋" w:hAnsi="华文仿宋" w:hint="eastAsia"/>
          <w:b/>
          <w:sz w:val="24"/>
          <w:szCs w:val="24"/>
        </w:rPr>
        <w:t>部委开展政务实习，为期4</w:t>
      </w:r>
      <w:r w:rsidR="00E741CB" w:rsidRPr="00926719">
        <w:rPr>
          <w:rFonts w:ascii="华文仿宋" w:eastAsia="华文仿宋" w:hAnsi="华文仿宋" w:hint="eastAsia"/>
          <w:b/>
          <w:sz w:val="24"/>
          <w:szCs w:val="24"/>
        </w:rPr>
        <w:t>周；组织国</w:t>
      </w:r>
      <w:r w:rsidRPr="00926719">
        <w:rPr>
          <w:rFonts w:ascii="华文仿宋" w:eastAsia="华文仿宋" w:hAnsi="华文仿宋" w:hint="eastAsia"/>
          <w:b/>
          <w:sz w:val="24"/>
          <w:szCs w:val="24"/>
        </w:rPr>
        <w:t>企班学员赴广东</w:t>
      </w:r>
      <w:r w:rsidR="00E741CB" w:rsidRPr="00926719">
        <w:rPr>
          <w:rFonts w:ascii="华文仿宋" w:eastAsia="华文仿宋" w:hAnsi="华文仿宋" w:hint="eastAsia"/>
          <w:b/>
          <w:sz w:val="24"/>
          <w:szCs w:val="24"/>
        </w:rPr>
        <w:t>、上海、江苏、浙江等地的重点企业参观</w:t>
      </w:r>
      <w:r w:rsidRPr="00926719">
        <w:rPr>
          <w:rFonts w:ascii="华文仿宋" w:eastAsia="华文仿宋" w:hAnsi="华文仿宋" w:hint="eastAsia"/>
          <w:b/>
          <w:sz w:val="24"/>
          <w:szCs w:val="24"/>
        </w:rPr>
        <w:t>考察学习，为期2周</w:t>
      </w:r>
      <w:r w:rsidR="00E741CB" w:rsidRPr="00926719">
        <w:rPr>
          <w:rFonts w:ascii="华文仿宋" w:eastAsia="华文仿宋" w:hAnsi="华文仿宋" w:hint="eastAsia"/>
          <w:b/>
          <w:sz w:val="24"/>
          <w:szCs w:val="24"/>
        </w:rPr>
        <w:t>；</w:t>
      </w:r>
      <w:r w:rsidRPr="00926719">
        <w:rPr>
          <w:rFonts w:ascii="华文仿宋" w:eastAsia="华文仿宋" w:hAnsi="华文仿宋" w:hint="eastAsia"/>
          <w:b/>
          <w:sz w:val="24"/>
          <w:szCs w:val="24"/>
        </w:rPr>
        <w:t>组织农村班学员到全国新农村建设、美丽乡村建设示范点参观考察学习，为期2周。</w:t>
      </w:r>
    </w:p>
    <w:p w:rsidR="00AC5EB4"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4.日常训练</w:t>
      </w:r>
      <w:r w:rsidR="00054BA8">
        <w:rPr>
          <w:rFonts w:ascii="华文仿宋" w:eastAsia="华文仿宋" w:hAnsi="华文仿宋" w:hint="eastAsia"/>
          <w:b/>
          <w:sz w:val="24"/>
          <w:szCs w:val="24"/>
        </w:rPr>
        <w:t>。</w:t>
      </w:r>
      <w:r w:rsidRPr="00926719">
        <w:rPr>
          <w:rFonts w:ascii="华文仿宋" w:eastAsia="华文仿宋" w:hAnsi="华文仿宋" w:hint="eastAsia"/>
          <w:b/>
          <w:sz w:val="24"/>
          <w:szCs w:val="24"/>
        </w:rPr>
        <w:t>培养期间，组织学员通过基层挂职、</w:t>
      </w:r>
      <w:proofErr w:type="gramStart"/>
      <w:r w:rsidRPr="00926719">
        <w:rPr>
          <w:rFonts w:ascii="华文仿宋" w:eastAsia="华文仿宋" w:hAnsi="华文仿宋" w:hint="eastAsia"/>
          <w:b/>
          <w:sz w:val="24"/>
          <w:szCs w:val="24"/>
        </w:rPr>
        <w:t>跟岗见习</w:t>
      </w:r>
      <w:proofErr w:type="gramEnd"/>
      <w:r w:rsidRPr="00926719">
        <w:rPr>
          <w:rFonts w:ascii="华文仿宋" w:eastAsia="华文仿宋" w:hAnsi="华文仿宋" w:hint="eastAsia"/>
          <w:b/>
          <w:sz w:val="24"/>
          <w:szCs w:val="24"/>
        </w:rPr>
        <w:t>、志愿服务、青年工作等方式，就近就便开展实践训练，参与全团重点工作，特别是在加强基层</w:t>
      </w:r>
      <w:r w:rsidRPr="00926719">
        <w:rPr>
          <w:rFonts w:ascii="华文仿宋" w:eastAsia="华文仿宋" w:hAnsi="华文仿宋" w:hint="eastAsia"/>
          <w:b/>
          <w:sz w:val="24"/>
          <w:szCs w:val="24"/>
        </w:rPr>
        <w:lastRenderedPageBreak/>
        <w:t>建设等方面发挥作用。</w:t>
      </w:r>
      <w:r w:rsidR="00054BA8">
        <w:rPr>
          <w:rFonts w:ascii="华文仿宋" w:eastAsia="华文仿宋" w:hAnsi="华文仿宋" w:hint="eastAsia"/>
          <w:b/>
          <w:sz w:val="24"/>
          <w:szCs w:val="24"/>
        </w:rPr>
        <w:t>（1）</w:t>
      </w:r>
      <w:r w:rsidRPr="00926719">
        <w:rPr>
          <w:rFonts w:ascii="华文仿宋" w:eastAsia="华文仿宋" w:hAnsi="华文仿宋" w:hint="eastAsia"/>
          <w:b/>
          <w:sz w:val="24"/>
          <w:szCs w:val="24"/>
        </w:rPr>
        <w:t>高校班学员</w:t>
      </w:r>
      <w:proofErr w:type="gramStart"/>
      <w:r w:rsidRPr="00926719">
        <w:rPr>
          <w:rFonts w:ascii="华文仿宋" w:eastAsia="华文仿宋" w:hAnsi="华文仿宋" w:hint="eastAsia"/>
          <w:b/>
          <w:sz w:val="24"/>
          <w:szCs w:val="24"/>
        </w:rPr>
        <w:t>需担任</w:t>
      </w:r>
      <w:proofErr w:type="gramEnd"/>
      <w:r w:rsidRPr="00926719">
        <w:rPr>
          <w:rFonts w:ascii="华文仿宋" w:eastAsia="华文仿宋" w:hAnsi="华文仿宋" w:hint="eastAsia"/>
          <w:b/>
          <w:sz w:val="24"/>
          <w:szCs w:val="24"/>
        </w:rPr>
        <w:t>3-5个本科生或研究生低年级团支部的团建指导员</w:t>
      </w:r>
      <w:r w:rsidR="00E741CB" w:rsidRPr="00926719">
        <w:rPr>
          <w:rFonts w:ascii="华文仿宋" w:eastAsia="华文仿宋" w:hAnsi="华文仿宋" w:hint="eastAsia"/>
          <w:b/>
          <w:sz w:val="24"/>
          <w:szCs w:val="24"/>
        </w:rPr>
        <w:t>，</w:t>
      </w:r>
      <w:r w:rsidRPr="00926719">
        <w:rPr>
          <w:rFonts w:ascii="华文仿宋" w:eastAsia="华文仿宋" w:hAnsi="华文仿宋" w:hint="eastAsia"/>
          <w:b/>
          <w:sz w:val="24"/>
          <w:szCs w:val="24"/>
        </w:rPr>
        <w:t>指导团支部的工作和建设，需参加全团“在外学子‘返家乡’兼职县乡村团干部活动”并按有关要求开展工作</w:t>
      </w:r>
      <w:r w:rsidR="00E741CB" w:rsidRPr="00926719">
        <w:rPr>
          <w:rFonts w:ascii="华文仿宋" w:eastAsia="华文仿宋" w:hAnsi="华文仿宋" w:hint="eastAsia"/>
          <w:b/>
          <w:sz w:val="24"/>
          <w:szCs w:val="24"/>
        </w:rPr>
        <w:t>；国企班和农村班学员挂任所在企业或</w:t>
      </w:r>
      <w:r w:rsidRPr="00926719">
        <w:rPr>
          <w:rFonts w:ascii="华文仿宋" w:eastAsia="华文仿宋" w:hAnsi="华文仿宋" w:hint="eastAsia"/>
          <w:b/>
          <w:sz w:val="24"/>
          <w:szCs w:val="24"/>
        </w:rPr>
        <w:t>所在地区的专职团干部</w:t>
      </w:r>
      <w:r w:rsidR="00E741CB" w:rsidRPr="00926719">
        <w:rPr>
          <w:rFonts w:ascii="华文仿宋" w:eastAsia="华文仿宋" w:hAnsi="华文仿宋" w:hint="eastAsia"/>
          <w:b/>
          <w:sz w:val="24"/>
          <w:szCs w:val="24"/>
        </w:rPr>
        <w:t>，</w:t>
      </w:r>
      <w:r w:rsidRPr="00926719">
        <w:rPr>
          <w:rFonts w:ascii="华文仿宋" w:eastAsia="华文仿宋" w:hAnsi="华文仿宋" w:hint="eastAsia"/>
          <w:b/>
          <w:sz w:val="24"/>
          <w:szCs w:val="24"/>
        </w:rPr>
        <w:t>参与日常具体工作，培养期内需在团建空白或薄弱领城(企业偏重车间、生产线等，农村偏重农村专业合作社、家庭农场等)牵头建立1个团支部，或整顿1个软弱涣散团组织，并明确团组织的制度规范，至少形成1项经常性品牌工作，保证该组织的政治功能和组织活力。</w:t>
      </w:r>
      <w:r w:rsidR="00054BA8">
        <w:rPr>
          <w:rFonts w:ascii="华文仿宋" w:eastAsia="华文仿宋" w:hAnsi="华文仿宋" w:hint="eastAsia"/>
          <w:b/>
          <w:sz w:val="24"/>
          <w:szCs w:val="24"/>
        </w:rPr>
        <w:t>（2）</w:t>
      </w:r>
      <w:r w:rsidRPr="00926719">
        <w:rPr>
          <w:rFonts w:ascii="华文仿宋" w:eastAsia="华文仿宋" w:hAnsi="华文仿宋" w:hint="eastAsia"/>
          <w:b/>
          <w:sz w:val="24"/>
          <w:szCs w:val="24"/>
        </w:rPr>
        <w:t>学员需在中国青年志愿者</w:t>
      </w:r>
      <w:proofErr w:type="gramStart"/>
      <w:r w:rsidRPr="00926719">
        <w:rPr>
          <w:rFonts w:ascii="华文仿宋" w:eastAsia="华文仿宋" w:hAnsi="华文仿宋" w:hint="eastAsia"/>
          <w:b/>
          <w:sz w:val="24"/>
          <w:szCs w:val="24"/>
        </w:rPr>
        <w:t>网注册</w:t>
      </w:r>
      <w:proofErr w:type="gramEnd"/>
      <w:r w:rsidRPr="00926719">
        <w:rPr>
          <w:rFonts w:ascii="华文仿宋" w:eastAsia="华文仿宋" w:hAnsi="华文仿宋" w:hint="eastAsia"/>
          <w:b/>
          <w:sz w:val="24"/>
          <w:szCs w:val="24"/>
        </w:rPr>
        <w:t>成为志愿者，每人每期参加不少于36小时的志愿服务活动。</w:t>
      </w:r>
      <w:r w:rsidR="00054BA8">
        <w:rPr>
          <w:rFonts w:ascii="华文仿宋" w:eastAsia="华文仿宋" w:hAnsi="华文仿宋" w:hint="eastAsia"/>
          <w:b/>
          <w:sz w:val="24"/>
          <w:szCs w:val="24"/>
        </w:rPr>
        <w:t>（3）</w:t>
      </w:r>
      <w:r w:rsidRPr="00926719">
        <w:rPr>
          <w:rFonts w:ascii="华文仿宋" w:eastAsia="华文仿宋" w:hAnsi="华文仿宋" w:hint="eastAsia"/>
          <w:b/>
          <w:sz w:val="24"/>
          <w:szCs w:val="24"/>
        </w:rPr>
        <w:t>学员需注册成为学习强国会员，每人每期应完成不少于</w:t>
      </w:r>
      <w:r w:rsidR="00E741CB" w:rsidRPr="00926719">
        <w:rPr>
          <w:rFonts w:ascii="华文仿宋" w:eastAsia="华文仿宋" w:hAnsi="华文仿宋" w:hint="eastAsia"/>
          <w:b/>
          <w:sz w:val="24"/>
          <w:szCs w:val="24"/>
        </w:rPr>
        <w:t>1000</w:t>
      </w:r>
      <w:r w:rsidRPr="00926719">
        <w:rPr>
          <w:rFonts w:ascii="华文仿宋" w:eastAsia="华文仿宋" w:hAnsi="华文仿宋" w:hint="eastAsia"/>
          <w:b/>
          <w:sz w:val="24"/>
          <w:szCs w:val="24"/>
        </w:rPr>
        <w:t>分的学习积分。</w:t>
      </w:r>
      <w:r w:rsidR="00054BA8">
        <w:rPr>
          <w:rFonts w:ascii="华文仿宋" w:eastAsia="华文仿宋" w:hAnsi="华文仿宋" w:hint="eastAsia"/>
          <w:b/>
          <w:sz w:val="24"/>
          <w:szCs w:val="24"/>
        </w:rPr>
        <w:t>（4）</w:t>
      </w:r>
      <w:r w:rsidRPr="00926719">
        <w:rPr>
          <w:rFonts w:ascii="华文仿宋" w:eastAsia="华文仿宋" w:hAnsi="华文仿宋" w:hint="eastAsia"/>
          <w:b/>
          <w:sz w:val="24"/>
          <w:szCs w:val="24"/>
        </w:rPr>
        <w:t>为每名学员发放《习近平谈治</w:t>
      </w:r>
      <w:r w:rsidR="00054BA8">
        <w:rPr>
          <w:rFonts w:ascii="华文仿宋" w:eastAsia="华文仿宋" w:hAnsi="华文仿宋" w:hint="eastAsia"/>
          <w:b/>
          <w:sz w:val="24"/>
          <w:szCs w:val="24"/>
        </w:rPr>
        <w:t>国理政》第一、二卷、《习近平新时代中国特色社会主义思想三十讲》，</w:t>
      </w:r>
      <w:r w:rsidRPr="00926719">
        <w:rPr>
          <w:rFonts w:ascii="华文仿宋" w:eastAsia="华文仿宋" w:hAnsi="华文仿宋" w:hint="eastAsia"/>
          <w:b/>
          <w:sz w:val="24"/>
          <w:szCs w:val="24"/>
        </w:rPr>
        <w:t>《习近平的七年知青岁月》等书籍，学员每季度需提交读书笔记。</w:t>
      </w:r>
    </w:p>
    <w:p w:rsidR="00E741CB"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5.</w:t>
      </w:r>
      <w:r w:rsidR="00E741CB" w:rsidRPr="00926719">
        <w:rPr>
          <w:rFonts w:ascii="楷体" w:eastAsia="楷体" w:hAnsi="楷体" w:hint="eastAsia"/>
          <w:b/>
          <w:sz w:val="24"/>
          <w:szCs w:val="24"/>
        </w:rPr>
        <w:t>导师指导</w:t>
      </w:r>
      <w:r w:rsidR="00054BA8">
        <w:rPr>
          <w:rFonts w:ascii="楷体" w:eastAsia="楷体" w:hAnsi="楷体" w:hint="eastAsia"/>
          <w:b/>
          <w:sz w:val="24"/>
          <w:szCs w:val="24"/>
        </w:rPr>
        <w:t>。</w:t>
      </w:r>
      <w:r w:rsidRPr="00926719">
        <w:rPr>
          <w:rFonts w:ascii="华文仿宋" w:eastAsia="华文仿宋" w:hAnsi="华文仿宋" w:hint="eastAsia"/>
          <w:b/>
          <w:sz w:val="24"/>
          <w:szCs w:val="24"/>
        </w:rPr>
        <w:t>实行导师制，每名学员配备1名理论导师。理论导师</w:t>
      </w:r>
      <w:r w:rsidR="00E741CB" w:rsidRPr="00926719">
        <w:rPr>
          <w:rFonts w:ascii="华文仿宋" w:eastAsia="华文仿宋" w:hAnsi="华文仿宋" w:hint="eastAsia"/>
          <w:b/>
          <w:sz w:val="24"/>
          <w:szCs w:val="24"/>
        </w:rPr>
        <w:t>(40</w:t>
      </w:r>
      <w:r w:rsidRPr="00926719">
        <w:rPr>
          <w:rFonts w:ascii="华文仿宋" w:eastAsia="华文仿宋" w:hAnsi="华文仿宋" w:hint="eastAsia"/>
          <w:b/>
          <w:sz w:val="24"/>
          <w:szCs w:val="24"/>
        </w:rPr>
        <w:t>名)</w:t>
      </w:r>
      <w:r w:rsidR="00E741CB" w:rsidRPr="00926719">
        <w:rPr>
          <w:rFonts w:ascii="华文仿宋" w:eastAsia="华文仿宋" w:hAnsi="华文仿宋" w:hint="eastAsia"/>
          <w:b/>
          <w:sz w:val="24"/>
          <w:szCs w:val="24"/>
        </w:rPr>
        <w:t>由中央宣传部理论局统一选配理论专家学者、马列学科专业教师担任。</w:t>
      </w:r>
      <w:r w:rsidRPr="00926719">
        <w:rPr>
          <w:rFonts w:ascii="华文仿宋" w:eastAsia="华文仿宋" w:hAnsi="华文仿宋" w:hint="eastAsia"/>
          <w:b/>
          <w:sz w:val="24"/>
          <w:szCs w:val="24"/>
        </w:rPr>
        <w:t>培养期内，学员与导师将通过面对面交流、新媒体互动等形式保持沟通，寻求导师在理想信念、人生发展、工作业务等方面的指导帮助。在导师的指导帮助下形成1篇马克思主义理论学习或青年工作实践领域的学术论文，团中央将形成论文汇编并择优在《中国青年研究》等期刊发表。</w:t>
      </w:r>
    </w:p>
    <w:p w:rsidR="00AC5EB4"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t>6.</w:t>
      </w:r>
      <w:r w:rsidR="00E741CB" w:rsidRPr="00926719">
        <w:rPr>
          <w:rFonts w:ascii="楷体" w:eastAsia="楷体" w:hAnsi="楷体" w:hint="eastAsia"/>
          <w:b/>
          <w:sz w:val="24"/>
          <w:szCs w:val="24"/>
        </w:rPr>
        <w:t>考核及结业</w:t>
      </w:r>
      <w:r w:rsidR="00054BA8">
        <w:rPr>
          <w:rFonts w:ascii="楷体" w:eastAsia="楷体" w:hAnsi="楷体" w:hint="eastAsia"/>
          <w:b/>
          <w:sz w:val="24"/>
          <w:szCs w:val="24"/>
        </w:rPr>
        <w:t>。</w:t>
      </w:r>
      <w:r w:rsidRPr="00926719">
        <w:rPr>
          <w:rFonts w:ascii="华文仿宋" w:eastAsia="华文仿宋" w:hAnsi="华文仿宋" w:hint="eastAsia"/>
          <w:b/>
          <w:sz w:val="24"/>
          <w:szCs w:val="24"/>
        </w:rPr>
        <w:t>上述学习实践过程中的考勤、作业提交、日常表现等均作为考核内容，2020年4月中旬前，学员需提交1份学习总结报告，结合学员综合表现，将</w:t>
      </w:r>
      <w:r w:rsidR="00054BA8">
        <w:rPr>
          <w:rFonts w:ascii="华文仿宋" w:eastAsia="华文仿宋" w:hAnsi="华文仿宋" w:hint="eastAsia"/>
          <w:b/>
          <w:sz w:val="24"/>
          <w:szCs w:val="24"/>
        </w:rPr>
        <w:t>按照“优秀、合格、不合格”进行评价，评价结果报送推荐单位党组织。</w:t>
      </w:r>
      <w:r w:rsidRPr="00926719">
        <w:rPr>
          <w:rFonts w:ascii="华文仿宋" w:eastAsia="华文仿宋" w:hAnsi="华文仿宋" w:hint="eastAsia"/>
          <w:b/>
          <w:sz w:val="24"/>
          <w:szCs w:val="24"/>
        </w:rPr>
        <w:t>2020 年</w:t>
      </w:r>
      <w:r w:rsidR="00913939" w:rsidRPr="00926719">
        <w:rPr>
          <w:rFonts w:ascii="华文仿宋" w:eastAsia="华文仿宋" w:hAnsi="华文仿宋" w:hint="eastAsia"/>
          <w:b/>
          <w:sz w:val="24"/>
          <w:szCs w:val="24"/>
        </w:rPr>
        <w:t>5月中旬举办结业式，</w:t>
      </w:r>
      <w:r w:rsidRPr="00926719">
        <w:rPr>
          <w:rFonts w:ascii="华文仿宋" w:eastAsia="华文仿宋" w:hAnsi="华文仿宋" w:hint="eastAsia"/>
          <w:b/>
          <w:sz w:val="24"/>
          <w:szCs w:val="24"/>
        </w:rPr>
        <w:t>届时将组织学员开展总结交流并颁发结业证书等。</w:t>
      </w:r>
    </w:p>
    <w:p w:rsidR="00AC5EB4" w:rsidRPr="00926719" w:rsidRDefault="00AC5EB4" w:rsidP="00054BA8">
      <w:pPr>
        <w:ind w:firstLine="420"/>
        <w:rPr>
          <w:rFonts w:ascii="华文仿宋" w:eastAsia="华文仿宋" w:hAnsi="华文仿宋"/>
          <w:b/>
          <w:sz w:val="24"/>
          <w:szCs w:val="24"/>
        </w:rPr>
      </w:pPr>
      <w:r w:rsidRPr="00926719">
        <w:rPr>
          <w:rFonts w:ascii="楷体" w:eastAsia="楷体" w:hAnsi="楷体" w:hint="eastAsia"/>
          <w:b/>
          <w:sz w:val="24"/>
          <w:szCs w:val="24"/>
        </w:rPr>
        <w:lastRenderedPageBreak/>
        <w:t>7.</w:t>
      </w:r>
      <w:r w:rsidR="00913939" w:rsidRPr="00926719">
        <w:rPr>
          <w:rFonts w:ascii="楷体" w:eastAsia="楷体" w:hAnsi="楷体" w:hint="eastAsia"/>
          <w:b/>
          <w:sz w:val="24"/>
          <w:szCs w:val="24"/>
        </w:rPr>
        <w:t>衔接培养</w:t>
      </w:r>
      <w:r w:rsidR="00054BA8">
        <w:rPr>
          <w:rFonts w:ascii="楷体" w:eastAsia="楷体" w:hAnsi="楷体" w:hint="eastAsia"/>
          <w:b/>
          <w:sz w:val="24"/>
          <w:szCs w:val="24"/>
        </w:rPr>
        <w:t>。</w:t>
      </w:r>
      <w:r w:rsidRPr="00926719">
        <w:rPr>
          <w:rFonts w:ascii="华文仿宋" w:eastAsia="华文仿宋" w:hAnsi="华文仿宋" w:hint="eastAsia"/>
          <w:b/>
          <w:sz w:val="24"/>
          <w:szCs w:val="24"/>
        </w:rPr>
        <w:t>择优推荐50名是党员的高校班学员参加中央组织部、教育部、团中央于2019年7月中旬联合举办的为期7天的高校青年党员骨干培训示范班(此部分学员不再参加赴江西井冈山的实践锻炼)。争取有关方面支持，加强学员后续培养和人才举荐工作。</w:t>
      </w:r>
    </w:p>
    <w:p w:rsidR="00AC5EB4" w:rsidRPr="00926719" w:rsidRDefault="00AC5EB4" w:rsidP="00AC5EB4">
      <w:pPr>
        <w:tabs>
          <w:tab w:val="left" w:pos="6912"/>
        </w:tabs>
        <w:rPr>
          <w:rFonts w:ascii="华文仿宋" w:eastAsia="华文仿宋" w:hAnsi="华文仿宋"/>
          <w:b/>
          <w:sz w:val="24"/>
          <w:szCs w:val="24"/>
        </w:rPr>
      </w:pPr>
    </w:p>
    <w:p w:rsidR="00AC5EB4" w:rsidRPr="00926719" w:rsidRDefault="00AC5EB4" w:rsidP="00AC5EB4">
      <w:pPr>
        <w:rPr>
          <w:rFonts w:ascii="华文仿宋" w:eastAsia="华文仿宋" w:hAnsi="华文仿宋"/>
          <w:b/>
          <w:sz w:val="24"/>
          <w:szCs w:val="24"/>
        </w:rPr>
      </w:pPr>
    </w:p>
    <w:p w:rsidR="006231F9" w:rsidRPr="00926719" w:rsidRDefault="006231F9" w:rsidP="00AC5EB4">
      <w:pPr>
        <w:rPr>
          <w:rFonts w:ascii="华文仿宋" w:eastAsia="华文仿宋" w:hAnsi="华文仿宋"/>
          <w:b/>
          <w:sz w:val="24"/>
          <w:szCs w:val="24"/>
        </w:rPr>
      </w:pPr>
    </w:p>
    <w:sectPr w:rsidR="006231F9" w:rsidRPr="00926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4D4" w:rsidRDefault="00B474D4" w:rsidP="00AC5EB4">
      <w:r>
        <w:separator/>
      </w:r>
    </w:p>
  </w:endnote>
  <w:endnote w:type="continuationSeparator" w:id="0">
    <w:p w:rsidR="00B474D4" w:rsidRDefault="00B474D4" w:rsidP="00AC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4D4" w:rsidRDefault="00B474D4" w:rsidP="00AC5EB4">
      <w:r>
        <w:separator/>
      </w:r>
    </w:p>
  </w:footnote>
  <w:footnote w:type="continuationSeparator" w:id="0">
    <w:p w:rsidR="00B474D4" w:rsidRDefault="00B474D4" w:rsidP="00AC5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FB"/>
    <w:rsid w:val="00054BA8"/>
    <w:rsid w:val="006231F9"/>
    <w:rsid w:val="00913939"/>
    <w:rsid w:val="00926719"/>
    <w:rsid w:val="00AB01EF"/>
    <w:rsid w:val="00AC5EB4"/>
    <w:rsid w:val="00B474D4"/>
    <w:rsid w:val="00D24771"/>
    <w:rsid w:val="00E741CB"/>
    <w:rsid w:val="00FB5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EB4"/>
    <w:rPr>
      <w:sz w:val="18"/>
      <w:szCs w:val="18"/>
    </w:rPr>
  </w:style>
  <w:style w:type="paragraph" w:styleId="a4">
    <w:name w:val="footer"/>
    <w:basedOn w:val="a"/>
    <w:link w:val="Char0"/>
    <w:uiPriority w:val="99"/>
    <w:unhideWhenUsed/>
    <w:rsid w:val="00AC5EB4"/>
    <w:pPr>
      <w:tabs>
        <w:tab w:val="center" w:pos="4153"/>
        <w:tab w:val="right" w:pos="8306"/>
      </w:tabs>
      <w:snapToGrid w:val="0"/>
      <w:jc w:val="left"/>
    </w:pPr>
    <w:rPr>
      <w:sz w:val="18"/>
      <w:szCs w:val="18"/>
    </w:rPr>
  </w:style>
  <w:style w:type="character" w:customStyle="1" w:styleId="Char0">
    <w:name w:val="页脚 Char"/>
    <w:basedOn w:val="a0"/>
    <w:link w:val="a4"/>
    <w:uiPriority w:val="99"/>
    <w:rsid w:val="00AC5E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EB4"/>
    <w:rPr>
      <w:sz w:val="18"/>
      <w:szCs w:val="18"/>
    </w:rPr>
  </w:style>
  <w:style w:type="paragraph" w:styleId="a4">
    <w:name w:val="footer"/>
    <w:basedOn w:val="a"/>
    <w:link w:val="Char0"/>
    <w:uiPriority w:val="99"/>
    <w:unhideWhenUsed/>
    <w:rsid w:val="00AC5EB4"/>
    <w:pPr>
      <w:tabs>
        <w:tab w:val="center" w:pos="4153"/>
        <w:tab w:val="right" w:pos="8306"/>
      </w:tabs>
      <w:snapToGrid w:val="0"/>
      <w:jc w:val="left"/>
    </w:pPr>
    <w:rPr>
      <w:sz w:val="18"/>
      <w:szCs w:val="18"/>
    </w:rPr>
  </w:style>
  <w:style w:type="character" w:customStyle="1" w:styleId="Char0">
    <w:name w:val="页脚 Char"/>
    <w:basedOn w:val="a0"/>
    <w:link w:val="a4"/>
    <w:uiPriority w:val="99"/>
    <w:rsid w:val="00AC5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330</Words>
  <Characters>1884</Characters>
  <Application>Microsoft Office Word</Application>
  <DocSecurity>0</DocSecurity>
  <Lines>15</Lines>
  <Paragraphs>4</Paragraphs>
  <ScaleCrop>false</ScaleCrop>
  <Company>HP</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2019-04-01T06:01:00Z</dcterms:created>
  <dcterms:modified xsi:type="dcterms:W3CDTF">2019-04-01T07:39:00Z</dcterms:modified>
</cp:coreProperties>
</file>