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华文行楷" w:eastAsia="华文行楷"/>
          <w:sz w:val="80"/>
          <w:szCs w:val="80"/>
        </w:rPr>
      </w:pPr>
    </w:p>
    <w:p>
      <w:pPr>
        <w:jc w:val="center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drawing>
          <wp:inline distT="0" distB="0" distL="114300" distR="114300">
            <wp:extent cx="3084830" cy="800735"/>
            <wp:effectExtent l="0" t="0" r="8890" b="6985"/>
            <wp:docPr id="3" name="图片 1" descr="xiaomin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xiaoming1"/>
                    <pic:cNvPicPr>
                      <a:picLocks noChangeAspect="1"/>
                    </pic:cNvPicPr>
                  </pic:nvPicPr>
                  <pic:blipFill>
                    <a:blip r:embed="rId4">
                      <a:biLevel thresh="50000"/>
                      <a:grayscl/>
                      <a:lum contrast="24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4830" cy="800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Arial" w:hAnsi="Arial" w:cs="Arial"/>
          <w:caps/>
          <w:sz w:val="30"/>
          <w:szCs w:val="30"/>
          <w:shd w:val="clear" w:color="auto" w:fill="FFFFFF"/>
        </w:rPr>
      </w:pPr>
      <w:r>
        <w:rPr>
          <w:rFonts w:ascii="Arial" w:hAnsi="Arial" w:cs="Arial"/>
          <w:caps/>
          <w:sz w:val="30"/>
          <w:szCs w:val="30"/>
          <w:shd w:val="clear" w:color="auto" w:fill="FFFFFF"/>
        </w:rPr>
        <w:t>XI`AN TECHNOLOGICAL UNIVERSITY</w:t>
      </w:r>
    </w:p>
    <w:p>
      <w:pPr>
        <w:rPr>
          <w:rFonts w:hint="eastAsia" w:ascii="仿宋_GB2312" w:eastAsia="仿宋_GB2312"/>
          <w:sz w:val="28"/>
          <w:szCs w:val="28"/>
        </w:rPr>
      </w:pPr>
    </w:p>
    <w:p>
      <w:pPr>
        <w:jc w:val="center"/>
        <w:rPr>
          <w:rFonts w:hint="eastAsia" w:ascii="仿宋_GB2312" w:eastAsia="仿宋_GB2312"/>
          <w:sz w:val="100"/>
          <w:szCs w:val="100"/>
        </w:rPr>
      </w:pPr>
      <w:r>
        <w:rPr>
          <w:rFonts w:hint="eastAsia" w:ascii="仿宋_GB2312" w:eastAsia="仿宋_GB2312"/>
          <w:sz w:val="100"/>
          <w:szCs w:val="100"/>
        </w:rPr>
        <w:t>实验报告</w:t>
      </w:r>
    </w:p>
    <w:p>
      <w:pPr>
        <w:rPr>
          <w:rFonts w:hint="eastAsia" w:ascii="仿宋_GB2312" w:eastAsia="仿宋_GB2312"/>
          <w:sz w:val="28"/>
          <w:szCs w:val="28"/>
        </w:rPr>
      </w:pPr>
    </w:p>
    <w:p>
      <w:pPr>
        <w:rPr>
          <w:rFonts w:hint="eastAsia" w:ascii="仿宋_GB2312" w:eastAsia="仿宋_GB2312"/>
          <w:sz w:val="28"/>
          <w:szCs w:val="28"/>
        </w:rPr>
      </w:pPr>
    </w:p>
    <w:p>
      <w:pPr>
        <w:rPr>
          <w:rFonts w:hint="eastAsia" w:ascii="仿宋_GB2312" w:eastAsia="仿宋_GB2312"/>
          <w:sz w:val="28"/>
          <w:szCs w:val="28"/>
        </w:rPr>
      </w:pPr>
    </w:p>
    <w:p>
      <w:pPr>
        <w:ind w:firstLine="440" w:firstLineChars="100"/>
        <w:rPr>
          <w:rFonts w:hint="eastAsia" w:ascii="仿宋_GB2312" w:hAnsi="Arial" w:eastAsia="仿宋_GB2312" w:cs="Arial"/>
          <w:caps/>
          <w:sz w:val="44"/>
          <w:szCs w:val="44"/>
          <w:u w:val="single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44"/>
          <w:szCs w:val="44"/>
          <w:shd w:val="clear" w:color="auto" w:fill="FFFFFF"/>
        </w:rPr>
        <w:t>实验课程名称</w:t>
      </w:r>
      <w:r>
        <w:rPr>
          <w:rFonts w:hint="eastAsia" w:ascii="仿宋_GB2312" w:hAnsi="Arial" w:eastAsia="仿宋_GB2312" w:cs="Arial"/>
          <w:caps/>
          <w:sz w:val="44"/>
          <w:szCs w:val="44"/>
          <w:u w:val="single"/>
          <w:shd w:val="clear" w:color="auto" w:fill="FFFFFF"/>
        </w:rPr>
        <w:t xml:space="preserve">  </w:t>
      </w:r>
      <w:r>
        <w:rPr>
          <w:rFonts w:hint="eastAsia" w:ascii="仿宋_GB2312" w:hAnsi="Arial" w:eastAsia="仿宋_GB2312" w:cs="Arial"/>
          <w:caps/>
          <w:sz w:val="44"/>
          <w:szCs w:val="44"/>
          <w:u w:val="single"/>
          <w:shd w:val="clear" w:color="auto" w:fill="FFFFFF"/>
          <w:lang w:val="en-US" w:eastAsia="zh-CN"/>
        </w:rPr>
        <w:t xml:space="preserve">     </w:t>
      </w:r>
      <w:r>
        <w:rPr>
          <w:rFonts w:hint="eastAsia" w:ascii="仿宋_GB2312" w:hAnsi="Arial" w:eastAsia="仿宋_GB2312" w:cs="Arial"/>
          <w:caps/>
          <w:sz w:val="44"/>
          <w:szCs w:val="44"/>
          <w:u w:val="single"/>
          <w:shd w:val="clear" w:color="auto" w:fill="FFFFFF"/>
          <w:lang w:eastAsia="zh-CN"/>
        </w:rPr>
        <w:t>组件技术</w:t>
      </w:r>
      <w:r>
        <w:rPr>
          <w:rFonts w:hint="eastAsia" w:ascii="仿宋_GB2312" w:hAnsi="Arial" w:eastAsia="仿宋_GB2312" w:cs="Arial"/>
          <w:caps/>
          <w:sz w:val="44"/>
          <w:szCs w:val="44"/>
          <w:u w:val="single"/>
          <w:shd w:val="clear" w:color="auto" w:fill="FFFFFF"/>
        </w:rPr>
        <w:t xml:space="preserve"> </w:t>
      </w:r>
      <w:r>
        <w:rPr>
          <w:rFonts w:hint="eastAsia" w:ascii="仿宋_GB2312" w:hAnsi="Arial" w:eastAsia="仿宋_GB2312" w:cs="Arial"/>
          <w:caps/>
          <w:sz w:val="44"/>
          <w:szCs w:val="44"/>
          <w:u w:val="single"/>
          <w:shd w:val="clear" w:color="auto" w:fill="FFFFFF"/>
          <w:lang w:val="en-US" w:eastAsia="zh-CN"/>
        </w:rPr>
        <w:t xml:space="preserve"> </w:t>
      </w:r>
      <w:r>
        <w:rPr>
          <w:rFonts w:hint="eastAsia" w:ascii="仿宋_GB2312" w:hAnsi="Arial" w:eastAsia="仿宋_GB2312" w:cs="Arial"/>
          <w:caps/>
          <w:sz w:val="44"/>
          <w:szCs w:val="44"/>
          <w:u w:val="single"/>
          <w:shd w:val="clear" w:color="auto" w:fill="FFFFFF"/>
        </w:rPr>
        <w:t xml:space="preserve">       </w:t>
      </w:r>
    </w:p>
    <w:p>
      <w:pPr>
        <w:jc w:val="center"/>
        <w:rPr>
          <w:rFonts w:hint="eastAsia" w:ascii="仿宋_GB2312" w:hAnsi="Arial" w:eastAsia="仿宋_GB2312" w:cs="Arial"/>
          <w:caps/>
          <w:sz w:val="44"/>
          <w:szCs w:val="44"/>
          <w:u w:val="single"/>
          <w:shd w:val="clear" w:color="auto" w:fill="FFFFFF"/>
        </w:rPr>
      </w:pPr>
    </w:p>
    <w:p>
      <w:pPr>
        <w:jc w:val="center"/>
        <w:rPr>
          <w:rFonts w:hint="eastAsia" w:ascii="Arial" w:hAnsi="Arial" w:cs="Arial"/>
          <w:caps/>
          <w:u w:val="single"/>
          <w:shd w:val="clear" w:color="auto" w:fill="FFFFFF"/>
        </w:rPr>
      </w:pPr>
    </w:p>
    <w:p>
      <w:pPr>
        <w:ind w:firstLine="1779" w:firstLineChars="593"/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30"/>
          <w:szCs w:val="30"/>
          <w:shd w:val="clear" w:color="auto" w:fill="FFFFFF"/>
        </w:rPr>
        <w:t>专    业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：   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  <w:lang w:val="en-US" w:eastAsia="zh-CN"/>
        </w:rPr>
        <w:t xml:space="preserve">       软件工程      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                     </w:t>
      </w:r>
    </w:p>
    <w:p>
      <w:pPr>
        <w:ind w:firstLine="1779" w:firstLineChars="593"/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30"/>
          <w:szCs w:val="30"/>
          <w:shd w:val="clear" w:color="auto" w:fill="FFFFFF"/>
        </w:rPr>
        <w:t>班    级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：    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  <w:lang w:val="en-US" w:eastAsia="zh-CN"/>
        </w:rPr>
        <w:t xml:space="preserve">      17060721   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                       </w:t>
      </w:r>
    </w:p>
    <w:p>
      <w:pPr>
        <w:ind w:firstLine="1779" w:firstLineChars="593"/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30"/>
          <w:szCs w:val="30"/>
          <w:shd w:val="clear" w:color="auto" w:fill="FFFFFF"/>
        </w:rPr>
        <w:t>姓    名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：    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  <w:lang w:val="en-US" w:eastAsia="zh-CN"/>
        </w:rPr>
        <w:t xml:space="preserve">      李正阳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                       </w:t>
      </w:r>
    </w:p>
    <w:p>
      <w:pPr>
        <w:ind w:firstLine="1779" w:firstLineChars="593"/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30"/>
          <w:szCs w:val="30"/>
          <w:shd w:val="clear" w:color="auto" w:fill="FFFFFF"/>
        </w:rPr>
        <w:t>学    号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：    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  <w:lang w:val="en-US" w:eastAsia="zh-CN"/>
        </w:rPr>
        <w:t xml:space="preserve">    17060208112      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                  </w:t>
      </w:r>
    </w:p>
    <w:p>
      <w:pPr>
        <w:ind w:firstLine="1779" w:firstLineChars="593"/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30"/>
          <w:szCs w:val="30"/>
          <w:shd w:val="clear" w:color="auto" w:fill="FFFFFF"/>
        </w:rPr>
        <w:t>实验学时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：     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  <w:lang w:val="en-US" w:eastAsia="zh-CN"/>
        </w:rPr>
        <w:t xml:space="preserve"> 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    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  <w:lang w:val="en-US" w:eastAsia="zh-CN"/>
        </w:rPr>
        <w:t xml:space="preserve"> 2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                      </w:t>
      </w:r>
    </w:p>
    <w:p>
      <w:pPr>
        <w:ind w:firstLine="1779" w:firstLineChars="593"/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30"/>
          <w:szCs w:val="30"/>
          <w:shd w:val="clear" w:color="auto" w:fill="FFFFFF"/>
        </w:rPr>
        <w:t>指导教师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：    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  <w:lang w:val="en-US" w:eastAsia="zh-CN"/>
        </w:rPr>
        <w:t xml:space="preserve">       白小军 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                       </w:t>
      </w:r>
    </w:p>
    <w:p>
      <w:pPr>
        <w:ind w:firstLine="1779" w:firstLineChars="593"/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30"/>
          <w:szCs w:val="30"/>
          <w:shd w:val="clear" w:color="auto" w:fill="FFFFFF"/>
        </w:rPr>
        <w:t>成    绩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：                                  </w:t>
      </w:r>
    </w:p>
    <w:p>
      <w:pPr>
        <w:jc w:val="center"/>
        <w:rPr>
          <w:rFonts w:hint="eastAsia" w:ascii="仿宋_GB2312" w:hAnsi="Arial" w:eastAsia="仿宋_GB2312" w:cs="Arial"/>
          <w:caps/>
          <w:sz w:val="28"/>
          <w:szCs w:val="28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28"/>
          <w:szCs w:val="28"/>
          <w:shd w:val="clear" w:color="auto" w:fill="FFFFFF"/>
        </w:rPr>
        <w:t xml:space="preserve">                                  </w:t>
      </w:r>
    </w:p>
    <w:p>
      <w:pPr>
        <w:jc w:val="right"/>
        <w:rPr>
          <w:rFonts w:hint="eastAsia" w:ascii="仿宋_GB2312" w:hAnsi="Arial" w:eastAsia="仿宋_GB2312" w:cs="Arial"/>
          <w:caps/>
          <w:sz w:val="28"/>
          <w:szCs w:val="28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28"/>
          <w:szCs w:val="28"/>
          <w:shd w:val="clear" w:color="auto" w:fill="FFFFFF"/>
        </w:rPr>
        <w:t xml:space="preserve"> </w:t>
      </w:r>
      <w:r>
        <w:rPr>
          <w:rFonts w:hint="eastAsia" w:ascii="仿宋_GB2312" w:hAnsi="Arial" w:eastAsia="仿宋_GB2312" w:cs="Arial"/>
          <w:caps/>
          <w:sz w:val="28"/>
          <w:szCs w:val="28"/>
          <w:u w:val="single"/>
          <w:shd w:val="clear" w:color="auto" w:fill="FFFFFF"/>
        </w:rPr>
        <w:t xml:space="preserve">  </w:t>
      </w:r>
      <w:r>
        <w:rPr>
          <w:rFonts w:hint="eastAsia" w:ascii="仿宋_GB2312" w:hAnsi="Arial" w:eastAsia="仿宋_GB2312" w:cs="Arial"/>
          <w:caps/>
          <w:sz w:val="28"/>
          <w:szCs w:val="28"/>
          <w:u w:val="single"/>
          <w:shd w:val="clear" w:color="auto" w:fill="FFFFFF"/>
          <w:lang w:val="en-US" w:eastAsia="zh-CN"/>
        </w:rPr>
        <w:t>2019</w:t>
      </w:r>
      <w:r>
        <w:rPr>
          <w:rFonts w:hint="eastAsia" w:ascii="仿宋_GB2312" w:hAnsi="Arial" w:eastAsia="仿宋_GB2312" w:cs="Arial"/>
          <w:caps/>
          <w:sz w:val="28"/>
          <w:szCs w:val="28"/>
          <w:u w:val="single"/>
          <w:shd w:val="clear" w:color="auto" w:fill="FFFFFF"/>
        </w:rPr>
        <w:t xml:space="preserve"> </w:t>
      </w:r>
      <w:r>
        <w:rPr>
          <w:rFonts w:hint="eastAsia" w:ascii="仿宋_GB2312" w:hAnsi="Arial" w:eastAsia="仿宋_GB2312" w:cs="Arial"/>
          <w:caps/>
          <w:sz w:val="28"/>
          <w:szCs w:val="28"/>
          <w:shd w:val="clear" w:color="auto" w:fill="FFFFFF"/>
        </w:rPr>
        <w:t>年</w:t>
      </w:r>
      <w:r>
        <w:rPr>
          <w:rFonts w:hint="eastAsia" w:ascii="仿宋_GB2312" w:hAnsi="Arial" w:eastAsia="仿宋_GB2312" w:cs="Arial"/>
          <w:caps/>
          <w:sz w:val="28"/>
          <w:szCs w:val="28"/>
          <w:u w:val="single"/>
          <w:shd w:val="clear" w:color="auto" w:fill="FFFFFF"/>
        </w:rPr>
        <w:t xml:space="preserve"> </w:t>
      </w:r>
      <w:r>
        <w:rPr>
          <w:rFonts w:hint="eastAsia" w:ascii="仿宋_GB2312" w:hAnsi="Arial" w:eastAsia="仿宋_GB2312" w:cs="Arial"/>
          <w:caps/>
          <w:sz w:val="28"/>
          <w:szCs w:val="28"/>
          <w:u w:val="single"/>
          <w:shd w:val="clear" w:color="auto" w:fill="FFFFFF"/>
          <w:lang w:val="en-US" w:eastAsia="zh-CN"/>
        </w:rPr>
        <w:t xml:space="preserve"> 12</w:t>
      </w:r>
      <w:r>
        <w:rPr>
          <w:rFonts w:hint="eastAsia" w:ascii="仿宋_GB2312" w:hAnsi="Arial" w:eastAsia="仿宋_GB2312" w:cs="Arial"/>
          <w:caps/>
          <w:sz w:val="28"/>
          <w:szCs w:val="28"/>
          <w:u w:val="single"/>
          <w:shd w:val="clear" w:color="auto" w:fill="FFFFFF"/>
        </w:rPr>
        <w:t xml:space="preserve"> </w:t>
      </w:r>
      <w:r>
        <w:rPr>
          <w:rFonts w:hint="eastAsia" w:ascii="仿宋_GB2312" w:hAnsi="Arial" w:eastAsia="仿宋_GB2312" w:cs="Arial"/>
          <w:caps/>
          <w:sz w:val="28"/>
          <w:szCs w:val="28"/>
          <w:shd w:val="clear" w:color="auto" w:fill="FFFFFF"/>
        </w:rPr>
        <w:t>月</w:t>
      </w:r>
      <w:r>
        <w:rPr>
          <w:rFonts w:hint="eastAsia" w:ascii="仿宋_GB2312" w:hAnsi="Arial" w:eastAsia="仿宋_GB2312" w:cs="Arial"/>
          <w:caps/>
          <w:sz w:val="28"/>
          <w:szCs w:val="28"/>
          <w:u w:val="single"/>
          <w:shd w:val="clear" w:color="auto" w:fill="FFFFFF"/>
        </w:rPr>
        <w:t xml:space="preserve"> </w:t>
      </w:r>
      <w:r>
        <w:rPr>
          <w:rFonts w:hint="eastAsia" w:ascii="仿宋_GB2312" w:hAnsi="Arial" w:eastAsia="仿宋_GB2312" w:cs="Arial"/>
          <w:caps/>
          <w:sz w:val="28"/>
          <w:szCs w:val="28"/>
          <w:u w:val="single"/>
          <w:shd w:val="clear" w:color="auto" w:fill="FFFFFF"/>
          <w:lang w:val="en-US" w:eastAsia="zh-CN"/>
        </w:rPr>
        <w:t xml:space="preserve">2 </w:t>
      </w:r>
      <w:r>
        <w:rPr>
          <w:rFonts w:hint="eastAsia" w:ascii="仿宋_GB2312" w:hAnsi="Arial" w:eastAsia="仿宋_GB2312" w:cs="Arial"/>
          <w:caps/>
          <w:sz w:val="28"/>
          <w:szCs w:val="28"/>
          <w:u w:val="single"/>
          <w:shd w:val="clear" w:color="auto" w:fill="FFFFFF"/>
        </w:rPr>
        <w:t xml:space="preserve"> </w:t>
      </w:r>
      <w:r>
        <w:rPr>
          <w:rFonts w:hint="eastAsia" w:ascii="仿宋_GB2312" w:hAnsi="Arial" w:eastAsia="仿宋_GB2312" w:cs="Arial"/>
          <w:caps/>
          <w:sz w:val="28"/>
          <w:szCs w:val="28"/>
          <w:shd w:val="clear" w:color="auto" w:fill="FFFFFF"/>
        </w:rPr>
        <w:t>日</w:t>
      </w:r>
    </w:p>
    <w:p>
      <w:pPr>
        <w:rPr>
          <w:rFonts w:hint="eastAsia" w:ascii="仿宋_GB2312" w:eastAsia="仿宋_GB2312"/>
          <w:sz w:val="28"/>
          <w:szCs w:val="28"/>
        </w:rPr>
        <w:sectPr>
          <w:pgSz w:w="11907" w:h="16840"/>
          <w:pgMar w:top="567" w:right="1797" w:bottom="567" w:left="1797" w:header="851" w:footer="992" w:gutter="0"/>
          <w:cols w:space="425" w:num="1"/>
          <w:docGrid w:type="lines" w:linePitch="312" w:charSpace="0"/>
        </w:sectPr>
      </w:pPr>
    </w:p>
    <w:p>
      <w:pPr>
        <w:ind w:firstLine="3040" w:firstLineChars="950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西安工业大学实验报告</w:t>
      </w:r>
    </w:p>
    <w:tbl>
      <w:tblPr>
        <w:tblStyle w:val="4"/>
        <w:tblW w:w="98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9"/>
        <w:gridCol w:w="1825"/>
        <w:gridCol w:w="1118"/>
        <w:gridCol w:w="1138"/>
        <w:gridCol w:w="1118"/>
        <w:gridCol w:w="1266"/>
        <w:gridCol w:w="1118"/>
        <w:gridCol w:w="11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1119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专业</w:t>
            </w:r>
          </w:p>
        </w:tc>
        <w:tc>
          <w:tcPr>
            <w:tcW w:w="1825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软件工程</w:t>
            </w:r>
          </w:p>
        </w:tc>
        <w:tc>
          <w:tcPr>
            <w:tcW w:w="1118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班级</w:t>
            </w:r>
          </w:p>
        </w:tc>
        <w:tc>
          <w:tcPr>
            <w:tcW w:w="1138" w:type="dxa"/>
            <w:vAlign w:val="center"/>
          </w:tcPr>
          <w:p>
            <w:pPr>
              <w:jc w:val="center"/>
              <w:rPr>
                <w:rFonts w:hint="default" w:ascii="仿宋_GB2312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17060721</w:t>
            </w:r>
          </w:p>
        </w:tc>
        <w:tc>
          <w:tcPr>
            <w:tcW w:w="1118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姓名</w:t>
            </w:r>
          </w:p>
        </w:tc>
        <w:tc>
          <w:tcPr>
            <w:tcW w:w="1266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李正阳</w:t>
            </w:r>
          </w:p>
        </w:tc>
        <w:tc>
          <w:tcPr>
            <w:tcW w:w="1118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学号</w:t>
            </w:r>
          </w:p>
        </w:tc>
        <w:tc>
          <w:tcPr>
            <w:tcW w:w="1171" w:type="dxa"/>
            <w:vAlign w:val="center"/>
          </w:tcPr>
          <w:p>
            <w:pPr>
              <w:jc w:val="center"/>
              <w:rPr>
                <w:rFonts w:hint="default" w:ascii="仿宋_GB2312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17060208112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</w:trPr>
        <w:tc>
          <w:tcPr>
            <w:tcW w:w="1119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实验课程</w:t>
            </w:r>
          </w:p>
        </w:tc>
        <w:tc>
          <w:tcPr>
            <w:tcW w:w="1825" w:type="dxa"/>
            <w:vAlign w:val="center"/>
          </w:tcPr>
          <w:p>
            <w:pPr>
              <w:jc w:val="both"/>
              <w:rPr>
                <w:rFonts w:hint="default" w:ascii="仿宋_GB2312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组件技术</w:t>
            </w:r>
          </w:p>
        </w:tc>
        <w:tc>
          <w:tcPr>
            <w:tcW w:w="1118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指导教师</w:t>
            </w:r>
          </w:p>
        </w:tc>
        <w:tc>
          <w:tcPr>
            <w:tcW w:w="1138" w:type="dxa"/>
            <w:vAlign w:val="center"/>
          </w:tcPr>
          <w:p>
            <w:pPr>
              <w:jc w:val="center"/>
              <w:rPr>
                <w:rFonts w:hint="default" w:ascii="仿宋_GB2312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白小军</w:t>
            </w:r>
          </w:p>
        </w:tc>
        <w:tc>
          <w:tcPr>
            <w:tcW w:w="1118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实验日期</w:t>
            </w:r>
          </w:p>
        </w:tc>
        <w:tc>
          <w:tcPr>
            <w:tcW w:w="1266" w:type="dxa"/>
            <w:vAlign w:val="center"/>
          </w:tcPr>
          <w:p>
            <w:pPr>
              <w:jc w:val="center"/>
              <w:rPr>
                <w:rFonts w:hint="default" w:ascii="仿宋_GB2312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2019/12/2</w:t>
            </w:r>
          </w:p>
        </w:tc>
        <w:tc>
          <w:tcPr>
            <w:tcW w:w="1118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同实验者</w:t>
            </w:r>
          </w:p>
        </w:tc>
        <w:tc>
          <w:tcPr>
            <w:tcW w:w="1171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atLeast"/>
        </w:trPr>
        <w:tc>
          <w:tcPr>
            <w:tcW w:w="1119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实验项目</w:t>
            </w:r>
          </w:p>
        </w:tc>
        <w:tc>
          <w:tcPr>
            <w:tcW w:w="8754" w:type="dxa"/>
            <w:gridSpan w:val="7"/>
            <w:vAlign w:val="center"/>
          </w:tcPr>
          <w:p>
            <w:pPr>
              <w:ind w:firstLine="3360" w:firstLineChars="1600"/>
              <w:rPr>
                <w:rFonts w:hint="default" w:ascii="仿宋_GB2312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高级JSP技术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1119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实验设备及器材</w:t>
            </w:r>
          </w:p>
        </w:tc>
        <w:tc>
          <w:tcPr>
            <w:tcW w:w="8754" w:type="dxa"/>
            <w:gridSpan w:val="7"/>
            <w:vAlign w:val="center"/>
          </w:tcPr>
          <w:p>
            <w:pPr>
              <w:widowControl/>
              <w:spacing w:line="360" w:lineRule="auto"/>
              <w:ind w:firstLine="359" w:firstLineChars="171"/>
              <w:jc w:val="left"/>
              <w:rPr>
                <w:rFonts w:hint="default" w:ascii="Cambria" w:hAnsi="Cambria" w:eastAsiaTheme="minorEastAsia"/>
                <w:kern w:val="0"/>
                <w:szCs w:val="22"/>
                <w:lang w:val="en-US" w:eastAsia="zh-CN" w:bidi="en-US"/>
              </w:rPr>
            </w:pPr>
            <w:r>
              <w:rPr>
                <w:rFonts w:hint="eastAsia" w:ascii="Cambria" w:hAnsi="Cambria"/>
                <w:kern w:val="0"/>
                <w:szCs w:val="22"/>
                <w:lang w:val="en-US" w:eastAsia="zh-CN" w:bidi="en-US"/>
              </w:rPr>
              <w:t xml:space="preserve">                                 电脑</w:t>
            </w:r>
          </w:p>
        </w:tc>
      </w:tr>
    </w:tbl>
    <w:p>
      <w:pPr>
        <w:numPr>
          <w:ilvl w:val="0"/>
          <w:numId w:val="1"/>
        </w:numPr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实验目的</w:t>
      </w:r>
    </w:p>
    <w:p>
      <w:pPr>
        <w:numPr>
          <w:ilvl w:val="0"/>
          <w:numId w:val="0"/>
        </w:numPr>
        <w:ind w:firstLine="48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1）理解Java Bean的设计思想，掌握在JSP和Servlet中访问Bean的方法；</w:t>
      </w:r>
    </w:p>
    <w:p>
      <w:pPr>
        <w:numPr>
          <w:ilvl w:val="0"/>
          <w:numId w:val="0"/>
        </w:numPr>
        <w:ind w:firstLine="48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2）理解EL和JSTL的概念和用途，学会在JSP中使用EL和JSTL简化页面；</w:t>
      </w:r>
    </w:p>
    <w:p>
      <w:pPr>
        <w:numPr>
          <w:ilvl w:val="0"/>
          <w:numId w:val="0"/>
        </w:numPr>
        <w:ind w:left="839" w:leftChars="228" w:hanging="360" w:firstLineChars="0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3）理解MVC设计模式，能够结合使用Servlet、JSP及Java Bean技术进行Web应用开发；</w:t>
      </w:r>
    </w:p>
    <w:p>
      <w:pPr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二、实验原理</w:t>
      </w:r>
    </w:p>
    <w:p>
      <w:pPr>
        <w:numPr>
          <w:ilvl w:val="0"/>
          <w:numId w:val="0"/>
        </w:numPr>
        <w:ind w:firstLine="48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1、Java Bean的基本设计思想，如何在JSP和Servlet中访问Java Bean；</w:t>
      </w:r>
    </w:p>
    <w:p>
      <w:pPr>
        <w:numPr>
          <w:ilvl w:val="0"/>
          <w:numId w:val="0"/>
        </w:numPr>
        <w:ind w:firstLine="48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2、EL和JSTL的概念，如何在JSP中使用EL和JSTL；</w:t>
      </w:r>
    </w:p>
    <w:p>
      <w:pPr>
        <w:numPr>
          <w:ilvl w:val="0"/>
          <w:numId w:val="0"/>
        </w:numPr>
        <w:ind w:firstLine="48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3、MVC模式的基本理念，如何在Web应用中引入MVC模式；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实验步骤、数据记录及处理</w:t>
      </w:r>
    </w:p>
    <w:p>
      <w:pPr>
        <w:numPr>
          <w:ilvl w:val="0"/>
          <w:numId w:val="3"/>
        </w:numPr>
        <w:ind w:firstLine="48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使用JavaBean技术改进自己的留言本应用，创建VO对象封装用户数据和留言数据，创建DAO对象封装用户注册、登录及留言添加和查询的功能，并在JSP或Servlet中以小程序代码的方式访问这些Java Bean；</w:t>
      </w:r>
    </w:p>
    <w:p>
      <w:pPr>
        <w:numPr>
          <w:ilvl w:val="0"/>
          <w:numId w:val="0"/>
        </w:numPr>
        <w:ind w:firstLine="420" w:firstLineChars="0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定义javabean和对应的类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115050" cy="771525"/>
            <wp:effectExtent l="0" t="0" r="11430" b="571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将原先写的创建对象注释掉，使用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javabean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中定义的对象。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000500" cy="1952625"/>
            <wp:effectExtent l="0" t="0" r="7620" b="13335"/>
            <wp:docPr id="4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0" w:leftChars="0" w:firstLine="48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使用EL和JSTL技术对留言本应用进行改进，尽量消除JSP中嵌入的JAVA 代码。</w:t>
      </w:r>
    </w:p>
    <w:p>
      <w:pPr>
        <w:numPr>
          <w:ilvl w:val="0"/>
          <w:numId w:val="0"/>
        </w:numPr>
        <w:ind w:left="480" w:left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在Maven中导入JSTL的依赖jar包，一共有两个JSTL.jar和standard.jar。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886200" cy="2343150"/>
            <wp:effectExtent l="0" t="0" r="0" b="3810"/>
            <wp:docPr id="5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然后在jsp中引入图下的标签库。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638675" cy="723900"/>
            <wp:effectExtent l="0" t="0" r="9525" b="7620"/>
            <wp:docPr id="6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使用&lt;for:each&gt;标签改造之前的留言板功能：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667250" cy="3905250"/>
            <wp:effectExtent l="0" t="0" r="11430" b="11430"/>
            <wp:docPr id="7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905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Arial" w:hAnsi="Arial" w:cs="Arial"/>
          <w:color w:val="000000"/>
          <w:sz w:val="16"/>
          <w:szCs w:val="16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Arial" w:hAnsi="Arial" w:cs="Arial"/>
          <w:color w:val="000000"/>
          <w:sz w:val="16"/>
          <w:szCs w:val="16"/>
        </w:rPr>
      </w:pPr>
    </w:p>
    <w:p>
      <w:pPr>
        <w:numPr>
          <w:ilvl w:val="0"/>
          <w:numId w:val="0"/>
        </w:numPr>
        <w:ind w:left="480" w:leftChars="0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0" w:leftChars="0" w:firstLine="48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使用MVC模式改造留言本应用，可以自己搭建MVC框架，也可以使用Struts、Spring MVC等现成的MVC框架。</w:t>
      </w:r>
    </w:p>
    <w:p>
      <w:pPr>
        <w:numPr>
          <w:numId w:val="0"/>
        </w:numPr>
        <w:ind w:left="480" w:leftChars="0" w:firstLine="419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使用Spring MVC框架，配置Spring MVC配置文件，Spring工厂扫描Bean的配置：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533775" cy="1000125"/>
            <wp:effectExtent l="0" t="0" r="1905" b="571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80" w:leftChars="0" w:firstLine="419" w:firstLineChars="0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Arial" w:hAnsi="Arial" w:cs="Arial"/>
          <w:color w:val="000000"/>
          <w:sz w:val="16"/>
          <w:szCs w:val="16"/>
        </w:rPr>
      </w:pPr>
      <w:r>
        <w:rPr>
          <w:rFonts w:hint="default" w:ascii="Arial" w:hAnsi="Arial" w:cs="Arial"/>
          <w:i/>
          <w:color w:val="808080"/>
          <w:sz w:val="16"/>
          <w:szCs w:val="16"/>
          <w:shd w:val="clear" w:fill="FFFFFF"/>
        </w:rPr>
        <w:t>&lt;!-- spring</w:t>
      </w:r>
      <w:r>
        <w:rPr>
          <w:rFonts w:hint="eastAsia" w:ascii="宋体" w:hAnsi="宋体" w:eastAsia="宋体" w:cs="宋体"/>
          <w:i/>
          <w:color w:val="808080"/>
          <w:sz w:val="16"/>
          <w:szCs w:val="16"/>
          <w:shd w:val="clear" w:fill="FFFFFF"/>
        </w:rPr>
        <w:t>工厂扫描</w:t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FFFFF"/>
        </w:rPr>
        <w:t>Bean</w:t>
      </w:r>
      <w:r>
        <w:rPr>
          <w:rFonts w:hint="eastAsia" w:ascii="宋体" w:hAnsi="宋体" w:eastAsia="宋体" w:cs="宋体"/>
          <w:i/>
          <w:color w:val="808080"/>
          <w:sz w:val="16"/>
          <w:szCs w:val="16"/>
          <w:shd w:val="clear" w:fill="FFFFFF"/>
        </w:rPr>
        <w:t xml:space="preserve">的配置 配置扫描的包及子包下所有的类，被扫描到的类如果包含组件注解，就会创建这个类的实例 </w:t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FFFFF"/>
        </w:rPr>
        <w:t>--&gt;</w:t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EFEFEF"/>
        </w:rPr>
        <w:t>&lt;</w:t>
      </w:r>
      <w:r>
        <w:rPr>
          <w:rFonts w:hint="default" w:ascii="Arial" w:hAnsi="Arial" w:cs="Arial"/>
          <w:b/>
          <w:color w:val="660E7A"/>
          <w:sz w:val="16"/>
          <w:szCs w:val="16"/>
          <w:shd w:val="clear" w:fill="EFEFEF"/>
        </w:rPr>
        <w:t>context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EFEFEF"/>
        </w:rPr>
        <w:t xml:space="preserve">:component-scan </w:t>
      </w:r>
      <w:r>
        <w:rPr>
          <w:rFonts w:hint="default" w:ascii="Arial" w:hAnsi="Arial" w:cs="Arial"/>
          <w:b/>
          <w:color w:val="0000FF"/>
          <w:sz w:val="16"/>
          <w:szCs w:val="16"/>
          <w:shd w:val="clear" w:fill="EFEFEF"/>
        </w:rPr>
        <w:t>base-package=</w:t>
      </w:r>
      <w:r>
        <w:rPr>
          <w:rFonts w:hint="default" w:ascii="Arial" w:hAnsi="Arial" w:cs="Arial"/>
          <w:b/>
          <w:color w:val="008000"/>
          <w:sz w:val="16"/>
          <w:szCs w:val="16"/>
          <w:shd w:val="clear" w:fill="EFEFEF"/>
        </w:rPr>
        <w:t>"com.darksouls"</w:t>
      </w:r>
      <w:r>
        <w:rPr>
          <w:rFonts w:hint="default" w:ascii="Arial" w:hAnsi="Arial" w:cs="Arial"/>
          <w:color w:val="000000"/>
          <w:sz w:val="16"/>
          <w:szCs w:val="16"/>
          <w:shd w:val="clear" w:fill="EFEFEF"/>
        </w:rPr>
        <w:t>/&gt;</w:t>
      </w:r>
    </w:p>
    <w:p>
      <w:pPr>
        <w:numPr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使用@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Component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注解 表明实例化哪一个类</w:t>
      </w:r>
    </w:p>
    <w:p>
      <w:pPr>
        <w:numPr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drawing>
          <wp:inline distT="0" distB="0" distL="114300" distR="114300">
            <wp:extent cx="2809875" cy="1209675"/>
            <wp:effectExtent l="0" t="0" r="9525" b="9525"/>
            <wp:docPr id="8" name="图片 8" descr="6I6PG(](8]2]56LL131TAL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6I6PG(](8]2]56LL131TALN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JSP文件仅用作展示页面使用</w:t>
      </w:r>
    </w:p>
    <w:p>
      <w:pPr>
        <w:numPr>
          <w:numId w:val="0"/>
        </w:numPr>
        <w:ind w:left="480" w:leftChars="0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drawing>
          <wp:inline distT="0" distB="0" distL="114300" distR="114300">
            <wp:extent cx="2205355" cy="1915160"/>
            <wp:effectExtent l="0" t="0" r="4445" b="5080"/>
            <wp:docPr id="9" name="图片 9" descr="`6P)LD4MF10})_O@]PNN$O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`6P)LD4MF10})_O@]PNN$OE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5355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控制层UserController.java使用</w:t>
      </w:r>
      <w:r>
        <w:rPr>
          <w:rFonts w:hint="default" w:ascii="Arial" w:hAnsi="Arial" w:cs="Arial"/>
          <w:color w:val="808000"/>
          <w:sz w:val="16"/>
          <w:szCs w:val="16"/>
          <w:shd w:val="clear" w:fill="FFFFFF"/>
        </w:rPr>
        <w:t>@RequestMapping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>(</w:t>
      </w:r>
      <w:r>
        <w:rPr>
          <w:rFonts w:hint="default" w:ascii="Arial" w:hAnsi="Arial" w:cs="Arial"/>
          <w:b/>
          <w:color w:val="008000"/>
          <w:sz w:val="16"/>
          <w:szCs w:val="16"/>
          <w:shd w:val="clear" w:fill="FFFFFF"/>
        </w:rPr>
        <w:t>"/login"</w:t>
      </w:r>
      <w:r>
        <w:rPr>
          <w:rFonts w:hint="eastAsia" w:ascii="Arial" w:hAnsi="Arial" w:cs="Arial"/>
          <w:b/>
          <w:color w:val="008000"/>
          <w:sz w:val="16"/>
          <w:szCs w:val="16"/>
          <w:shd w:val="clear" w:fill="FFFFFF"/>
          <w:lang w:eastAsia="zh-CN"/>
        </w:rPr>
        <w:t>）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注解将业务逻辑和URL映射连接起来。相当于实现了Web.xml文件中将Servelet和URL注册一样。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70CAA9"/>
    <w:multiLevelType w:val="singleLevel"/>
    <w:tmpl w:val="5170CAA9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83B7997"/>
    <w:multiLevelType w:val="singleLevel"/>
    <w:tmpl w:val="583B7997"/>
    <w:lvl w:ilvl="0" w:tentative="0">
      <w:start w:val="3"/>
      <w:numFmt w:val="chineseCounting"/>
      <w:suff w:val="nothing"/>
      <w:lvlText w:val="%1、"/>
      <w:lvlJc w:val="left"/>
    </w:lvl>
  </w:abstractNum>
  <w:abstractNum w:abstractNumId="2">
    <w:nsid w:val="583B79A6"/>
    <w:multiLevelType w:val="singleLevel"/>
    <w:tmpl w:val="583B79A6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512C9C"/>
    <w:rsid w:val="02913117"/>
    <w:rsid w:val="044C2182"/>
    <w:rsid w:val="0D9C211C"/>
    <w:rsid w:val="0F125797"/>
    <w:rsid w:val="12571791"/>
    <w:rsid w:val="23CC0004"/>
    <w:rsid w:val="305E2850"/>
    <w:rsid w:val="30E44B8A"/>
    <w:rsid w:val="340555AB"/>
    <w:rsid w:val="48475C7B"/>
    <w:rsid w:val="60154BF6"/>
    <w:rsid w:val="66BB5FEC"/>
    <w:rsid w:val="6C945B64"/>
    <w:rsid w:val="768079C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page number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2016-06-16T05:35:00Z</dcterms:created>
  <dc:creator>Administrator</dc:creator>
  <cp:lastModifiedBy>if(Dead)break；}</cp:lastModifiedBy>
  <dcterms:modified xsi:type="dcterms:W3CDTF">2019-12-13T05:37:29Z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