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凭证编号：PV-SINOPEC-2026-0375</w:t>
      </w:r>
    </w:p>
    <w:p>
      <w:pPr>
        <w:spacing w:after="60"/>
      </w:pPr>
      <w:r>
        <w:t>付款日期：2026年7月11日</w:t>
      </w:r>
    </w:p>
    <w:p>
      <w:pPr>
        <w:spacing w:after="60"/>
      </w:pPr>
      <w:r>
        <w:t>相关合同编号：PC-SINOPEC-2026-0375</w:t>
      </w:r>
    </w:p>
    <w:p>
      <w:pPr>
        <w:spacing w:after="60"/>
      </w:pPr>
      <w:r>
        <w:t>相关发票号码：PI-SINOPEC-2026-0375</w:t>
      </w:r>
    </w:p>
    <w:p>
      <w:pPr>
        <w:spacing w:after="60"/>
      </w:pPr>
      <w:r>
        <w:t>付款方：中国石油化工集团</w:t>
      </w:r>
    </w:p>
    <w:p>
      <w:pPr>
        <w:spacing w:after="60"/>
      </w:pPr>
      <w:r>
        <w:t>统一社会信用代码：914403005037590868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银行账号：3663971659999475283</w:t>
      </w:r>
    </w:p>
    <w:p>
      <w:pPr>
        <w:spacing w:after="60"/>
      </w:pPr>
      <w:r>
        <w:t>收款方：甲骨文公司</w:t>
      </w:r>
    </w:p>
    <w:p>
      <w:pPr>
        <w:spacing w:after="60"/>
      </w:pPr>
      <w:r>
        <w:t>统一社会信用代码：914403009189518941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银行账号：7012281312803767877</w:t>
      </w:r>
    </w:p>
    <w:p>
      <w:pPr>
        <w:spacing w:after="60"/>
      </w:pPr>
      <w:r>
        <w:t>付款金额：人民币4366746.12元（大写：肆佰叁拾陆陆仟柒佰肆拾陆元壹角贰分）</w:t>
      </w:r>
    </w:p>
    <w:p>
      <w:pPr>
        <w:spacing w:after="60"/>
      </w:pPr>
      <w:r>
        <w:t>付款用途：采购货款（合同编号：PC-SINOPEC-2026-0375）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转账凭证号：23597804377427359475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付款方（盖章）：中国石油化工集团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