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凭证编号：PV-BDTD-2026-0429</w:t>
      </w:r>
    </w:p>
    <w:p>
      <w:pPr>
        <w:spacing w:after="60"/>
      </w:pPr>
      <w:r>
        <w:t>付款日期：2026年12月25日</w:t>
      </w:r>
    </w:p>
    <w:p>
      <w:pPr>
        <w:spacing w:after="60"/>
      </w:pPr>
      <w:r>
        <w:t>相关合同编号：PC-BDTD-2026-0429</w:t>
      </w:r>
    </w:p>
    <w:p>
      <w:pPr>
        <w:spacing w:after="60"/>
      </w:pPr>
      <w:r>
        <w:t>相关发票号码：PI-BDTD-2026-0429</w:t>
      </w:r>
    </w:p>
    <w:p>
      <w:pPr>
        <w:spacing w:after="60"/>
      </w:pPr>
      <w:r>
        <w:t>付款方：字节跳动</w:t>
      </w:r>
    </w:p>
    <w:p>
      <w:pPr>
        <w:spacing w:after="60"/>
      </w:pPr>
      <w:r>
        <w:t>统一社会信用代码：914403002061767786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银行账号：4571674271613757475</w:t>
      </w:r>
    </w:p>
    <w:p>
      <w:pPr>
        <w:spacing w:after="60"/>
      </w:pPr>
      <w:r>
        <w:t>收款方：小米集团</w:t>
      </w:r>
    </w:p>
    <w:p>
      <w:pPr>
        <w:spacing w:after="60"/>
      </w:pPr>
      <w:r>
        <w:t>统一社会信用代码：914403005599618077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银行账号：9216721476685851571</w:t>
      </w:r>
    </w:p>
    <w:p>
      <w:pPr>
        <w:spacing w:after="60"/>
      </w:pPr>
      <w:r>
        <w:t>付款金额：人民币3903926.79元（大写：叁佰玖拾零叁仟玖佰贰拾陆元柒角玖分）</w:t>
      </w:r>
    </w:p>
    <w:p>
      <w:pPr>
        <w:spacing w:after="60"/>
      </w:pPr>
      <w:r>
        <w:t>付款用途：采购货款（合同编号：PC-BDTD-2026-0429）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转账凭证号：60746153942339754138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付款方（盖章）：字节跳动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日期：2026年12月25日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