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发票号码：RI-DELL-2026-0359</w:t>
      </w:r>
    </w:p>
    <w:p>
      <w:pPr>
        <w:spacing w:after="60"/>
      </w:pPr>
      <w:r>
        <w:t>开票日期：2026年11月5日</w:t>
      </w:r>
    </w:p>
    <w:p>
      <w:pPr>
        <w:spacing w:after="60"/>
      </w:pPr>
      <w:r>
        <w:t>相关合同编号：SC-DELL-2026-0359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统一社会信用代码：914403006786694625</w:t>
      </w:r>
    </w:p>
    <w:p>
      <w:pPr>
        <w:spacing w:after="60"/>
      </w:pPr>
      <w:r>
        <w:t>地址：广东省深圳市光明新区塘明大道10-6号</w:t>
      </w:r>
    </w:p>
    <w:p>
      <w:pPr>
        <w:spacing w:after="60"/>
      </w:pPr>
      <w:r>
        <w:t>电话：16207484770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银行账号：5319267751063162136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统一社会信用代码：914403002876484618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电话：19156261528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银行账号：9337261405206787298</w:t>
      </w:r>
    </w:p>
    <w:p>
      <w:pPr>
        <w:spacing w:after="60"/>
      </w:pPr>
      <w:r>
        <w:t>货物或应税劳务、服务名称：入侵检测系统</w:t>
      </w:r>
    </w:p>
    <w:p>
      <w:pPr>
        <w:spacing w:after="60"/>
      </w:pPr>
      <w:r>
        <w:t>规格型号：5790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单价：951489.58</w:t>
      </w:r>
    </w:p>
    <w:p>
      <w:pPr>
        <w:spacing w:after="60"/>
      </w:pPr>
      <w:r>
        <w:t>金额：3805958.33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税额：494774.58</w:t>
      </w:r>
    </w:p>
    <w:p>
      <w:pPr>
        <w:spacing w:after="60"/>
      </w:pPr>
      <w:r>
        <w:t>价税合计（大写）：肆佰叁拾零柒佰叁拾贰元玖角壹分</w:t>
      </w:r>
    </w:p>
    <w:p>
      <w:pPr>
        <w:spacing w:after="60"/>
      </w:pPr>
      <w:r>
        <w:t>价税合计（小写）：￥4300732.91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