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凭证编号：PV-CRRC-2026-0141</w:t>
      </w:r>
    </w:p>
    <w:p>
      <w:pPr>
        <w:spacing w:after="60"/>
      </w:pPr>
      <w:r>
        <w:t>付款日期：2026年11月11日</w:t>
      </w:r>
    </w:p>
    <w:p>
      <w:pPr>
        <w:spacing w:after="60"/>
      </w:pPr>
      <w:r>
        <w:t>相关合同编号：PC-CRRC-2026-0141</w:t>
      </w:r>
    </w:p>
    <w:p>
      <w:pPr>
        <w:spacing w:after="60"/>
      </w:pPr>
      <w:r>
        <w:t>相关发票号码：PI-CRRC-2026-0141</w:t>
      </w:r>
    </w:p>
    <w:p>
      <w:pPr>
        <w:spacing w:after="60"/>
      </w:pPr>
      <w:r>
        <w:t>付款方：中国中车</w:t>
      </w:r>
    </w:p>
    <w:p>
      <w:pPr>
        <w:spacing w:after="60"/>
      </w:pPr>
      <w:r>
        <w:t>统一社会信用代码：914403007419021820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银行账号：1718244747757375219</w:t>
      </w:r>
    </w:p>
    <w:p>
      <w:pPr>
        <w:spacing w:after="60"/>
      </w:pPr>
      <w:r>
        <w:t>收款方：花旗集团</w:t>
      </w:r>
    </w:p>
    <w:p>
      <w:pPr>
        <w:spacing w:after="60"/>
      </w:pPr>
      <w:r>
        <w:t>统一社会信用代码：914403005779812378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银行账号：8586784236256959466</w:t>
      </w:r>
    </w:p>
    <w:p>
      <w:pPr>
        <w:spacing w:after="60"/>
      </w:pPr>
      <w:r>
        <w:t>付款金额：人民币225240.34元（大写：贰拾贰伍仟贰佰肆拾零元叁角肆分）</w:t>
      </w:r>
    </w:p>
    <w:p>
      <w:pPr>
        <w:spacing w:after="60"/>
      </w:pPr>
      <w:r>
        <w:t>付款用途：采购货款（合同编号：PC-CRRC-2026-0141）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转账凭证号：15534419804653290878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