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凭证编号：PV-CREC-2026-0158</w:t>
      </w:r>
    </w:p>
    <w:p>
      <w:pPr>
        <w:spacing w:after="60"/>
      </w:pPr>
      <w:r>
        <w:t>付款日期：2026年10月28日</w:t>
      </w:r>
    </w:p>
    <w:p>
      <w:pPr>
        <w:spacing w:after="60"/>
      </w:pPr>
      <w:r>
        <w:t>相关合同编号：PC-CREC-2026-0158</w:t>
      </w:r>
    </w:p>
    <w:p>
      <w:pPr>
        <w:spacing w:after="60"/>
      </w:pPr>
      <w:r>
        <w:t>相关发票号码：PI-CREC-2026-0158</w:t>
      </w:r>
    </w:p>
    <w:p>
      <w:pPr>
        <w:spacing w:after="60"/>
      </w:pPr>
      <w:r>
        <w:t>付款方：中国中铁</w:t>
      </w:r>
    </w:p>
    <w:p>
      <w:pPr>
        <w:spacing w:after="60"/>
      </w:pPr>
      <w:r>
        <w:t>统一社会信用代码：914403003252202119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银行账号：5946217702866853957</w:t>
      </w:r>
    </w:p>
    <w:p>
      <w:pPr>
        <w:spacing w:after="60"/>
      </w:pPr>
      <w:r>
        <w:t>收款方：中国航天科工集团</w:t>
      </w:r>
    </w:p>
    <w:p>
      <w:pPr>
        <w:spacing w:after="60"/>
      </w:pPr>
      <w:r>
        <w:t>统一社会信用代码：914403002768181678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银行账号：2489329647890732236</w:t>
      </w:r>
    </w:p>
    <w:p>
      <w:pPr>
        <w:spacing w:after="60"/>
      </w:pPr>
      <w:r>
        <w:t>付款金额：人民币2065038.58元（大写：贰佰零陆伍仟零叁拾捌元伍角捌分）</w:t>
      </w:r>
    </w:p>
    <w:p>
      <w:pPr>
        <w:spacing w:after="60"/>
      </w:pPr>
      <w:r>
        <w:t>付款用途：采购货款（合同编号：PC-CREC-2026-0158）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转账凭证号：98265788871323182344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付款方（盖章）：中国中铁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日期：2026年10月28日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