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发票号码：RI-CNPC-2026-0311</w:t>
      </w:r>
    </w:p>
    <w:p>
      <w:pPr>
        <w:spacing w:after="60"/>
      </w:pPr>
      <w:r>
        <w:t>开票日期：2026年11月17日</w:t>
      </w:r>
    </w:p>
    <w:p>
      <w:pPr>
        <w:spacing w:after="60"/>
      </w:pPr>
      <w:r>
        <w:t>相关合同编号：SC-CNPC-2026-0311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统一社会信用代码：914403006093729504</w:t>
      </w:r>
    </w:p>
    <w:p>
      <w:pPr>
        <w:spacing w:after="60"/>
      </w:pPr>
      <w:r>
        <w:t>地址：广东省深圳市光明新区塘明大道10-10号</w:t>
      </w:r>
    </w:p>
    <w:p>
      <w:pPr>
        <w:spacing w:after="60"/>
      </w:pPr>
      <w:r>
        <w:t>电话：13889835385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银行账号：9061468344857105294</w:t>
      </w:r>
    </w:p>
    <w:p>
      <w:pPr>
        <w:spacing w:after="60"/>
      </w:pPr>
      <w:r>
        <w:t>销售方：中国石油天然气集团</w:t>
      </w:r>
    </w:p>
    <w:p>
      <w:pPr>
        <w:spacing w:after="60"/>
      </w:pPr>
      <w:r>
        <w:t>统一社会信用代码：914403002011446082</w:t>
      </w:r>
    </w:p>
    <w:p>
      <w:pPr>
        <w:spacing w:after="60"/>
      </w:pPr>
      <w:r>
        <w:t>地址：广东省深圳市南山区科技园路82号</w:t>
      </w:r>
    </w:p>
    <w:p>
      <w:pPr>
        <w:spacing w:after="60"/>
      </w:pPr>
      <w:r>
        <w:t>电话：14350613481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银行账号：4572913072894245478</w:t>
      </w:r>
    </w:p>
    <w:p>
      <w:pPr>
        <w:spacing w:after="60"/>
      </w:pPr>
      <w:r>
        <w:t>货物或应税劳务、服务名称：分离设备</w:t>
      </w:r>
    </w:p>
    <w:p>
      <w:pPr>
        <w:spacing w:after="60"/>
      </w:pPr>
      <w:r>
        <w:t>规格型号：4080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单价：91161.23</w:t>
      </w:r>
    </w:p>
    <w:p>
      <w:pPr>
        <w:spacing w:after="60"/>
      </w:pPr>
      <w:r>
        <w:t>金额：3281804.35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税额：426634.56</w:t>
      </w:r>
    </w:p>
    <w:p>
      <w:pPr>
        <w:spacing w:after="60"/>
      </w:pPr>
      <w:r>
        <w:t>价税合计（大写）：叁佰柒拾零捌仟肆佰叁拾捌元玖角壹分</w:t>
      </w:r>
    </w:p>
    <w:p>
      <w:pPr>
        <w:spacing w:after="60"/>
      </w:pPr>
      <w:r>
        <w:t>价税合计（小写）：￥3708438.91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销售方（盖章）：中国石油天然气集团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