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发票号码：RI-CSCO-2026-0091</w:t>
      </w:r>
    </w:p>
    <w:p>
      <w:pPr>
        <w:spacing w:after="60"/>
      </w:pPr>
      <w:r>
        <w:t>开票日期：2026年9月23日</w:t>
      </w:r>
    </w:p>
    <w:p>
      <w:pPr>
        <w:spacing w:after="60"/>
      </w:pPr>
      <w:r>
        <w:t>相关合同编号：SC-CSCO-2026-0091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统一社会信用代码：914403006897837668</w:t>
      </w:r>
    </w:p>
    <w:p>
      <w:pPr>
        <w:spacing w:after="60"/>
      </w:pPr>
      <w:r>
        <w:t>地址：广东省深圳市光明新区塘明大道16-10号</w:t>
      </w:r>
    </w:p>
    <w:p>
      <w:pPr>
        <w:spacing w:after="60"/>
      </w:pPr>
      <w:r>
        <w:t>电话：18260331838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银行账号：3387467137712416371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统一社会信用代码：914403003974588711</w:t>
      </w:r>
    </w:p>
    <w:p>
      <w:pPr>
        <w:spacing w:after="60"/>
      </w:pPr>
      <w:r>
        <w:t>地址：广东省深圳市南山区科技园路90号</w:t>
      </w:r>
    </w:p>
    <w:p>
      <w:pPr>
        <w:spacing w:after="60"/>
      </w:pPr>
      <w:r>
        <w:t>电话：16522285389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银行账号：8823869165153825950</w:t>
      </w:r>
    </w:p>
    <w:p>
      <w:pPr>
        <w:spacing w:after="60"/>
      </w:pPr>
      <w:r>
        <w:t>货物或应税劳务、服务名称：身份认证系统</w:t>
      </w:r>
    </w:p>
    <w:p>
      <w:pPr>
        <w:spacing w:after="60"/>
      </w:pPr>
      <w:r>
        <w:t>规格型号：7654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单价：86052.4</w:t>
      </w:r>
    </w:p>
    <w:p>
      <w:pPr>
        <w:spacing w:after="60"/>
      </w:pPr>
      <w:r>
        <w:t>金额：3528148.5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税额：458659.31</w:t>
      </w:r>
    </w:p>
    <w:p>
      <w:pPr>
        <w:spacing w:after="60"/>
      </w:pPr>
      <w:r>
        <w:t>价税合计（大写）：叁佰玖拾捌陆仟捌佰零柒元捌角壹分</w:t>
      </w:r>
    </w:p>
    <w:p>
      <w:pPr>
        <w:spacing w:after="60"/>
      </w:pPr>
      <w:r>
        <w:t>价税合计（小写）：￥3986807.81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