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发票号码：RI-ALBB-2026-0064</w:t>
      </w:r>
    </w:p>
    <w:p>
      <w:pPr>
        <w:spacing w:after="60"/>
      </w:pPr>
      <w:r>
        <w:t>开票日期：2026年8月8日</w:t>
      </w:r>
    </w:p>
    <w:p>
      <w:pPr>
        <w:spacing w:after="60"/>
      </w:pPr>
      <w:r>
        <w:t>相关合同编号：SC-ALBB-2026-0064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统一社会信用代码：914403009626901498</w:t>
      </w:r>
    </w:p>
    <w:p>
      <w:pPr>
        <w:spacing w:after="60"/>
      </w:pPr>
      <w:r>
        <w:t>地址：广东省深圳市光明新区塘明大道19-8号</w:t>
      </w:r>
    </w:p>
    <w:p>
      <w:pPr>
        <w:spacing w:after="60"/>
      </w:pPr>
      <w:r>
        <w:t>电话：14428762273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银行账号：7208567609272327432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统一社会信用代码：914403003353189376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电话：18349861826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银行账号：3789741564201203357</w:t>
      </w:r>
    </w:p>
    <w:p>
      <w:pPr>
        <w:spacing w:after="60"/>
      </w:pPr>
      <w:r>
        <w:t>货物或应税劳务、服务名称：支付系统</w:t>
      </w:r>
    </w:p>
    <w:p>
      <w:pPr>
        <w:spacing w:after="60"/>
      </w:pPr>
      <w:r>
        <w:t>规格型号：3530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单价：43125.78</w:t>
      </w:r>
    </w:p>
    <w:p>
      <w:pPr>
        <w:spacing w:after="60"/>
      </w:pPr>
      <w:r>
        <w:t>金额：1207521.77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税额：156977.83</w:t>
      </w:r>
    </w:p>
    <w:p>
      <w:pPr>
        <w:spacing w:after="60"/>
      </w:pPr>
      <w:r>
        <w:t>价税合计（大写）：壹佰叁拾陆肆仟肆佰玖拾玖元陆角</w:t>
      </w:r>
    </w:p>
    <w:p>
      <w:pPr>
        <w:spacing w:after="60"/>
      </w:pPr>
      <w:r>
        <w:t>价税合计（小写）：￥1364499.6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