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发票号码：RI-META-2026-0114</w:t>
      </w:r>
    </w:p>
    <w:p>
      <w:pPr>
        <w:spacing w:after="60"/>
      </w:pPr>
      <w:r>
        <w:t>开票日期：2026年6月5日</w:t>
      </w:r>
    </w:p>
    <w:p>
      <w:pPr>
        <w:spacing w:after="60"/>
      </w:pPr>
      <w:r>
        <w:t>相关合同编号：SC-META-2026-0114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统一社会信用代码：914403003263049955</w:t>
      </w:r>
    </w:p>
    <w:p>
      <w:pPr>
        <w:spacing w:after="60"/>
      </w:pPr>
      <w:r>
        <w:t>地址：广东省深圳市光明新区塘明大道4-4号</w:t>
      </w:r>
    </w:p>
    <w:p>
      <w:pPr>
        <w:spacing w:after="60"/>
      </w:pPr>
      <w:r>
        <w:t>电话：15128651933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银行账号：5201597346251804532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统一社会信用代码：914403008218919205</w:t>
      </w:r>
    </w:p>
    <w:p>
      <w:pPr>
        <w:spacing w:after="60"/>
      </w:pPr>
      <w:r>
        <w:t>地址：广东省深圳市南山区科技园路34号</w:t>
      </w:r>
    </w:p>
    <w:p>
      <w:pPr>
        <w:spacing w:after="60"/>
      </w:pPr>
      <w:r>
        <w:t>电话：13134447917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银行账号：2026248451071155805</w:t>
      </w:r>
    </w:p>
    <w:p>
      <w:pPr>
        <w:spacing w:after="60"/>
      </w:pPr>
      <w:r>
        <w:t>货物或应税劳务、服务名称：机器学习平台</w:t>
      </w:r>
    </w:p>
    <w:p>
      <w:pPr>
        <w:spacing w:after="60"/>
      </w:pPr>
      <w:r>
        <w:t>规格型号：7295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单价：79809.95</w:t>
      </w:r>
    </w:p>
    <w:p>
      <w:pPr>
        <w:spacing w:after="60"/>
      </w:pPr>
      <w:r>
        <w:t>金额：2154868.78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税额：280132.94</w:t>
      </w:r>
    </w:p>
    <w:p>
      <w:pPr>
        <w:spacing w:after="60"/>
      </w:pPr>
      <w:r>
        <w:t>价税合计（大写）：贰佰肆拾叁伍仟零壹元柒角贰分</w:t>
      </w:r>
    </w:p>
    <w:p>
      <w:pPr>
        <w:spacing w:after="60"/>
      </w:pPr>
      <w:r>
        <w:t>价税合计（小写）：￥2435001.72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