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发票号码：RI-IBM-2026-0017</w:t>
      </w:r>
    </w:p>
    <w:p>
      <w:pPr>
        <w:spacing w:after="60"/>
      </w:pPr>
      <w:r>
        <w:t>开票日期：2026年6月17日</w:t>
      </w:r>
    </w:p>
    <w:p>
      <w:pPr>
        <w:spacing w:after="60"/>
      </w:pPr>
      <w:r>
        <w:t>相关合同编号：SC-IBM-2026-0017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统一社会信用代码：914403006357565133</w:t>
      </w:r>
    </w:p>
    <w:p>
      <w:pPr>
        <w:spacing w:after="60"/>
      </w:pPr>
      <w:r>
        <w:t>地址：广东省深圳市光明新区塘明大道4-3号</w:t>
      </w:r>
    </w:p>
    <w:p>
      <w:pPr>
        <w:spacing w:after="60"/>
      </w:pPr>
      <w:r>
        <w:t>电话：14414754171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银行账号：6320392406438516513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统一社会信用代码：914403003380975392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电话：15200917086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银行账号：7812461396385592724</w:t>
      </w:r>
    </w:p>
    <w:p>
      <w:pPr>
        <w:spacing w:after="60"/>
      </w:pPr>
      <w:r>
        <w:t>货物或应税劳务、服务名称：供应链管理系统</w:t>
      </w:r>
    </w:p>
    <w:p>
      <w:pPr>
        <w:spacing w:after="60"/>
      </w:pPr>
      <w:r>
        <w:t>规格型号：9233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单价：170095.09</w:t>
      </w:r>
    </w:p>
    <w:p>
      <w:pPr>
        <w:spacing w:after="60"/>
      </w:pPr>
      <w:r>
        <w:t>金额：2891616.46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税额：375910.14</w:t>
      </w:r>
    </w:p>
    <w:p>
      <w:pPr>
        <w:spacing w:after="60"/>
      </w:pPr>
      <w:r>
        <w:t>价税合计（大写）：叁佰贰拾陆柒仟伍佰贰拾陆元陆角</w:t>
      </w:r>
    </w:p>
    <w:p>
      <w:pPr>
        <w:spacing w:after="60"/>
      </w:pPr>
      <w:r>
        <w:t>价税合计（小写）：￥3267526.6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