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发票号码：RI-BA-2026-0296</w:t>
      </w:r>
    </w:p>
    <w:p>
      <w:pPr>
        <w:spacing w:after="60"/>
      </w:pPr>
      <w:r>
        <w:t>开票日期：2026年9月13日</w:t>
      </w:r>
    </w:p>
    <w:p>
      <w:pPr>
        <w:spacing w:after="60"/>
      </w:pPr>
      <w:r>
        <w:t>相关合同编号：SC-BA-2026-0296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统一社会信用代码：914403007524184472</w:t>
      </w:r>
    </w:p>
    <w:p>
      <w:pPr>
        <w:spacing w:after="60"/>
      </w:pPr>
      <w:r>
        <w:t>地址：广东省深圳市光明新区塘明大道5-6号</w:t>
      </w:r>
    </w:p>
    <w:p>
      <w:pPr>
        <w:spacing w:after="60"/>
      </w:pPr>
      <w:r>
        <w:t>电话：14304820146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银行账号：6796044064027932739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统一社会信用代码：914403007519852149</w:t>
      </w:r>
    </w:p>
    <w:p>
      <w:pPr>
        <w:spacing w:after="60"/>
      </w:pPr>
      <w:r>
        <w:t>地址：广东省深圳市南山区科技园路34号</w:t>
      </w:r>
    </w:p>
    <w:p>
      <w:pPr>
        <w:spacing w:after="60"/>
      </w:pPr>
      <w:r>
        <w:t>电话：13803111680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银行账号：3395728870702908227</w:t>
      </w:r>
    </w:p>
    <w:p>
      <w:pPr>
        <w:spacing w:after="60"/>
      </w:pPr>
      <w:r>
        <w:t>货物或应税劳务、服务名称：预警机</w:t>
      </w:r>
    </w:p>
    <w:p>
      <w:pPr>
        <w:spacing w:after="60"/>
      </w:pPr>
      <w:r>
        <w:t>规格型号：7697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单价：164381.6</w:t>
      </w:r>
    </w:p>
    <w:p>
      <w:pPr>
        <w:spacing w:after="60"/>
      </w:pPr>
      <w:r>
        <w:t>金额：2958868.85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税额：384652.95</w:t>
      </w:r>
    </w:p>
    <w:p>
      <w:pPr>
        <w:spacing w:after="60"/>
      </w:pPr>
      <w:r>
        <w:t>价税合计（大写）：叁佰叁拾肆叁仟伍佰贰拾壹元捌角</w:t>
      </w:r>
    </w:p>
    <w:p>
      <w:pPr>
        <w:spacing w:after="60"/>
      </w:pPr>
      <w:r>
        <w:t>价税合计（小写）：￥3343521.8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