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发票号码：PI-C-2026-0310</w:t>
      </w:r>
    </w:p>
    <w:p>
      <w:pPr>
        <w:spacing w:after="60"/>
      </w:pPr>
      <w:r>
        <w:t>开票日期：2026年3月14日</w:t>
      </w:r>
    </w:p>
    <w:p>
      <w:pPr>
        <w:spacing w:after="60"/>
      </w:pPr>
      <w:r>
        <w:t>相关合同编号：PC-C-2026-0310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统一社会信用代码：914403002298737767</w:t>
      </w:r>
    </w:p>
    <w:p>
      <w:pPr>
        <w:spacing w:after="60"/>
      </w:pPr>
      <w:r>
        <w:t>地址：广东省深圳市南山区科技园路90号</w:t>
      </w:r>
    </w:p>
    <w:p>
      <w:pPr>
        <w:spacing w:after="60"/>
      </w:pPr>
      <w:r>
        <w:t>电话：15684372228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银行账号：8988621258715821893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统一社会信用代码：914403002762491169</w:t>
      </w:r>
    </w:p>
    <w:p>
      <w:pPr>
        <w:spacing w:after="60"/>
      </w:pPr>
      <w:r>
        <w:t>地址：广东省深圳市光明新区塘明大道9-7号</w:t>
      </w:r>
    </w:p>
    <w:p>
      <w:pPr>
        <w:spacing w:after="60"/>
      </w:pPr>
      <w:r>
        <w:t>电话：14821883351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银行账号：3260798747923722378</w:t>
      </w:r>
    </w:p>
    <w:p>
      <w:pPr>
        <w:spacing w:after="60"/>
      </w:pPr>
      <w:r>
        <w:t>货物或应税劳务、服务名称：无人机</w:t>
      </w:r>
    </w:p>
    <w:p>
      <w:pPr>
        <w:spacing w:after="60"/>
      </w:pPr>
      <w:r>
        <w:t>规格型号：3085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单价：20078.61</w:t>
      </w:r>
    </w:p>
    <w:p>
      <w:pPr>
        <w:spacing w:after="60"/>
      </w:pPr>
      <w:r>
        <w:t>金额：803144.58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税额：104408.79</w:t>
      </w:r>
    </w:p>
    <w:p>
      <w:pPr>
        <w:spacing w:after="60"/>
      </w:pPr>
      <w:r>
        <w:t>价税合计（大写）：玖拾零柒仟伍佰伍拾叁元叁角柒分</w:t>
      </w:r>
    </w:p>
    <w:p>
      <w:pPr>
        <w:spacing w:after="60"/>
      </w:pPr>
      <w:r>
        <w:t>价税合计（小写）：￥907553.37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