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发票号码：RI-CRRC-2026-0409</w:t>
      </w:r>
    </w:p>
    <w:p>
      <w:pPr>
        <w:spacing w:after="60"/>
      </w:pPr>
      <w:r>
        <w:t>开票日期：2026年11月11日</w:t>
      </w:r>
    </w:p>
    <w:p>
      <w:pPr>
        <w:spacing w:after="60"/>
      </w:pPr>
      <w:r>
        <w:t>相关合同编号：SC-CRRC-2026-0409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统一社会信用代码：914403005861019080</w:t>
      </w:r>
    </w:p>
    <w:p>
      <w:pPr>
        <w:spacing w:after="60"/>
      </w:pPr>
      <w:r>
        <w:t>地址：广东省深圳市光明新区塘明大道14-7号</w:t>
      </w:r>
    </w:p>
    <w:p>
      <w:pPr>
        <w:spacing w:after="60"/>
      </w:pPr>
      <w:r>
        <w:t>电话：18664977832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银行账号：1934262604238884326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统一社会信用代码：914403004898695598</w:t>
      </w:r>
    </w:p>
    <w:p>
      <w:pPr>
        <w:spacing w:after="60"/>
      </w:pPr>
      <w:r>
        <w:t>地址：广东省深圳市南山区科技园路95号</w:t>
      </w:r>
    </w:p>
    <w:p>
      <w:pPr>
        <w:spacing w:after="60"/>
      </w:pPr>
      <w:r>
        <w:t>电话：14549736545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银行账号：1364128396368134071</w:t>
      </w:r>
    </w:p>
    <w:p>
      <w:pPr>
        <w:spacing w:after="60"/>
      </w:pPr>
      <w:r>
        <w:t>货物或应税劳务、服务名称：售检票系统</w:t>
      </w:r>
    </w:p>
    <w:p>
      <w:pPr>
        <w:spacing w:after="60"/>
      </w:pPr>
      <w:r>
        <w:t>规格型号：6746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单价：26814.37</w:t>
      </w:r>
    </w:p>
    <w:p>
      <w:pPr>
        <w:spacing w:after="60"/>
      </w:pPr>
      <w:r>
        <w:t>金额：482658.69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税额：62745.63</w:t>
      </w:r>
    </w:p>
    <w:p>
      <w:pPr>
        <w:spacing w:after="60"/>
      </w:pPr>
      <w:r>
        <w:t>价税合计（大写）：伍拾肆伍仟肆佰零肆元叁角贰分</w:t>
      </w:r>
    </w:p>
    <w:p>
      <w:pPr>
        <w:spacing w:after="60"/>
      </w:pPr>
      <w:r>
        <w:t>价税合计（小写）：￥545404.32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