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发票号码：PI-GS-2026-0085</w:t>
      </w:r>
    </w:p>
    <w:p>
      <w:pPr>
        <w:spacing w:after="60"/>
      </w:pPr>
      <w:r>
        <w:t>开票日期：2026年11月28日</w:t>
      </w:r>
    </w:p>
    <w:p>
      <w:pPr>
        <w:spacing w:after="60"/>
      </w:pPr>
      <w:r>
        <w:t>相关合同编号：PC-GS-2026-0085</w:t>
      </w:r>
    </w:p>
    <w:p>
      <w:pPr>
        <w:spacing w:after="60"/>
      </w:pPr>
      <w:r>
        <w:t>购买方：高盛集团</w:t>
      </w:r>
    </w:p>
    <w:p>
      <w:pPr>
        <w:spacing w:after="60"/>
      </w:pPr>
      <w:r>
        <w:t>统一社会信用代码：914403001239474643</w:t>
      </w:r>
    </w:p>
    <w:p>
      <w:pPr>
        <w:spacing w:after="60"/>
      </w:pPr>
      <w:r>
        <w:t>地址：广东省深圳市南山区科技园路82号</w:t>
      </w:r>
    </w:p>
    <w:p>
      <w:pPr>
        <w:spacing w:after="60"/>
      </w:pPr>
      <w:r>
        <w:t>电话：14444104519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银行账号：9029200657517854884</w:t>
      </w:r>
    </w:p>
    <w:p>
      <w:pPr>
        <w:spacing w:after="60"/>
      </w:pPr>
      <w:r>
        <w:t>销售方：中国中车</w:t>
      </w:r>
    </w:p>
    <w:p>
      <w:pPr>
        <w:spacing w:after="60"/>
      </w:pPr>
      <w:r>
        <w:t>统一社会信用代码：914403007499843572</w:t>
      </w:r>
    </w:p>
    <w:p>
      <w:pPr>
        <w:spacing w:after="60"/>
      </w:pPr>
      <w:r>
        <w:t>地址：广东省深圳市光明新区塘明大道15-5号</w:t>
      </w:r>
    </w:p>
    <w:p>
      <w:pPr>
        <w:spacing w:after="60"/>
      </w:pPr>
      <w:r>
        <w:t>电话：16847185850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银行账号：6886076127321415789</w:t>
      </w:r>
    </w:p>
    <w:p>
      <w:pPr>
        <w:spacing w:after="60"/>
      </w:pPr>
      <w:r>
        <w:t>货物或应税劳务、服务名称：铁路货车车厢</w:t>
      </w:r>
    </w:p>
    <w:p>
      <w:pPr>
        <w:spacing w:after="60"/>
      </w:pPr>
      <w:r>
        <w:t>规格型号：7623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数量：41</w:t>
      </w:r>
    </w:p>
    <w:p>
      <w:pPr>
        <w:spacing w:after="60"/>
      </w:pPr>
      <w:r>
        <w:t>单价：179783.91</w:t>
      </w:r>
    </w:p>
    <w:p>
      <w:pPr>
        <w:spacing w:after="60"/>
      </w:pPr>
      <w:r>
        <w:t>金额：4314813.87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税额：560925.8</w:t>
      </w:r>
    </w:p>
    <w:p>
      <w:pPr>
        <w:spacing w:after="60"/>
      </w:pPr>
      <w:r>
        <w:t>价税合计（大写）：肆佰捌拾柒伍仟柒佰叁拾玖元陆角柒分</w:t>
      </w:r>
    </w:p>
    <w:p>
      <w:pPr>
        <w:spacing w:after="60"/>
      </w:pPr>
      <w:r>
        <w:t>价税合计（小写）：￥4875739.67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销售方（盖章）：中国中车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